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60" w:leftChars="0" w:firstLine="420" w:firstLineChars="0"/>
        <w:rPr>
          <w:rFonts w:hint="eastAsia"/>
          <w:sz w:val="22"/>
          <w:szCs w:val="28"/>
        </w:rPr>
      </w:pPr>
      <w:r>
        <w:rPr>
          <w:rFonts w:hint="default" w:ascii="Times New Roman" w:hAnsi="Times New Roman" w:eastAsia="宋体" w:cs="Times New Roman"/>
          <w:b/>
          <w:i w:val="0"/>
          <w:caps w:val="0"/>
          <w:color w:val="333333"/>
          <w:spacing w:val="0"/>
          <w:sz w:val="32"/>
          <w:szCs w:val="32"/>
          <w:shd w:val="clear" w:fill="FFFFFF"/>
        </w:rPr>
        <w:t>本课程校内发展的主要历史沿革</w:t>
      </w:r>
    </w:p>
    <w:p>
      <w:pPr>
        <w:ind w:firstLine="420" w:firstLineChars="0"/>
        <w:rPr>
          <w:rFonts w:hint="eastAsia"/>
        </w:rPr>
      </w:pPr>
      <w:r>
        <w:rPr>
          <w:rFonts w:hint="eastAsia"/>
        </w:rPr>
        <w:t>科学技术是第一生产力，科教兴国是我国的基本国策，努力学习和大力发展科技必须从总体上了解科技的性质和把握科技的规律，而科技史正是关于科技发展过程及其规律的学科。</w:t>
      </w:r>
      <w:bookmarkStart w:id="0" w:name="_GoBack"/>
      <w:bookmarkEnd w:id="0"/>
    </w:p>
    <w:p>
      <w:pPr>
        <w:ind w:firstLine="420" w:firstLineChars="0"/>
        <w:rPr>
          <w:rFonts w:hint="eastAsia"/>
        </w:rPr>
      </w:pPr>
      <w:r>
        <w:rPr>
          <w:rFonts w:hint="eastAsia"/>
        </w:rPr>
        <w:t>作为人类文明史的重要组成部分，科技史不仅能够促进人们对科技本身及其相关因素有更全面、更深刻的认识，而且人才培养中具有其他课程无法替代的教育功能。科技史课程有助于掌握必要的科学技术知识及其历史事实，领会科技史中所体现出的科学思想、科学方法和科学精神，探求科学技术发展进步的内在规律及其与社会的互动关系，扩大知识面，开阔眼界，活跃思维，进一步提高科学素养和人文素养。</w:t>
      </w:r>
    </w:p>
    <w:p>
      <w:pPr>
        <w:rPr>
          <w:rFonts w:hint="eastAsia"/>
        </w:rPr>
      </w:pPr>
      <w:r>
        <w:rPr>
          <w:rFonts w:hint="eastAsia"/>
        </w:rPr>
        <w:t xml:space="preserve">   复旦大学具有重视科技史教育的优秀传统，不少老前辈身体力行，积极推动科技史研</w:t>
      </w:r>
    </w:p>
    <w:p>
      <w:pPr>
        <w:rPr>
          <w:rFonts w:hint="eastAsia"/>
        </w:rPr>
      </w:pPr>
      <w:r>
        <w:rPr>
          <w:rFonts w:hint="eastAsia"/>
        </w:rPr>
        <w:t>究与教学工作。比如著名物理学家王福山、倪光炯，著名生物学家张孟闻等等，在科技史方</w:t>
      </w:r>
    </w:p>
    <w:p>
      <w:pPr>
        <w:rPr>
          <w:rFonts w:hint="eastAsia"/>
        </w:rPr>
      </w:pPr>
      <w:r>
        <w:rPr>
          <w:rFonts w:hint="eastAsia"/>
        </w:rPr>
        <w:t>面都作出了重要贡献。</w:t>
      </w:r>
    </w:p>
    <w:p>
      <w:pPr>
        <w:rPr>
          <w:rFonts w:hint="eastAsia"/>
        </w:rPr>
      </w:pPr>
      <w:r>
        <w:rPr>
          <w:rFonts w:hint="eastAsia"/>
        </w:rPr>
        <w:t xml:space="preserve">    2004年秋季，我们在全校较早地为本科生开设了通史性的《科技简史》课程，第一次</w:t>
      </w:r>
    </w:p>
    <w:p>
      <w:pPr>
        <w:rPr>
          <w:rFonts w:hint="eastAsia"/>
        </w:rPr>
      </w:pPr>
      <w:r>
        <w:rPr>
          <w:rFonts w:hint="eastAsia"/>
        </w:rPr>
        <w:t>学生人数97人。至今(2016年秋季）共有12年，一共开设了26个班次（其中不包括暑期课程7个班次）,授课学生总人数达2465人。平均每学年学生选课人数200余人。</w:t>
      </w:r>
    </w:p>
    <w:p>
      <w:pPr>
        <w:rPr>
          <w:rFonts w:hint="eastAsia"/>
        </w:rPr>
      </w:pPr>
      <w:r>
        <w:rPr>
          <w:rFonts w:hint="eastAsia"/>
        </w:rPr>
        <w:t>2005年春季，我们跨校区，同时在枫林校区开设了本课程。以后，又同时在张江校区开设了本课程。2005年4月，在开设本课程的同时，本课程负责人发起组织了“复旦大学学生科技史协会”，取名“三思（SCIENCE)社”，由本课程主讲教师担任社团指导教师，将本课程课堂教学与课外活动有机地结合起来，以学生社团作为本课程的第二课堂，抓住科技史上的一些重大事件纪念日等，举行一系列课堂延伸讲座、参观活动、知识竞赛等活动，将有限的课堂教学扩展至课外。</w:t>
      </w:r>
    </w:p>
    <w:p>
      <w:pPr>
        <w:ind w:firstLine="420" w:firstLineChars="0"/>
        <w:rPr>
          <w:rFonts w:hint="eastAsia"/>
        </w:rPr>
      </w:pPr>
      <w:r>
        <w:rPr>
          <w:rFonts w:hint="eastAsia"/>
        </w:rPr>
        <w:t>2005年完成了由复旦大学社科部教学改革研究项目资助的“科技史在大学生思想教育中的地位和作用”课题研究。</w:t>
      </w:r>
    </w:p>
    <w:p>
      <w:pPr>
        <w:ind w:firstLine="420" w:firstLineChars="0"/>
        <w:rPr>
          <w:rFonts w:hint="eastAsia"/>
        </w:rPr>
      </w:pPr>
      <w:r>
        <w:rPr>
          <w:rFonts w:hint="eastAsia"/>
        </w:rPr>
        <w:t>2007年，本课程获得学校“综合教育课程立项”。2007年，“加强科技史课程在通识</w:t>
      </w:r>
    </w:p>
    <w:p>
      <w:pPr>
        <w:rPr>
          <w:rFonts w:hint="eastAsia"/>
        </w:rPr>
      </w:pPr>
      <w:r>
        <w:rPr>
          <w:rFonts w:hint="eastAsia"/>
        </w:rPr>
        <w:t>教育中的作用”获得复旦大学本科优秀教学成果三等奖。为了方便同学选课，同时丰富学生</w:t>
      </w:r>
    </w:p>
    <w:p>
      <w:pPr>
        <w:rPr>
          <w:rFonts w:hint="eastAsia"/>
        </w:rPr>
      </w:pPr>
      <w:r>
        <w:rPr>
          <w:rFonts w:hint="eastAsia"/>
        </w:rPr>
        <w:t>的假期生活，从2007年起至今，本课程开设了“暑期课程”，发挥小班化、集中时间授课</w:t>
      </w:r>
    </w:p>
    <w:p>
      <w:pPr>
        <w:rPr>
          <w:rFonts w:hint="eastAsia"/>
        </w:rPr>
      </w:pPr>
      <w:r>
        <w:rPr>
          <w:rFonts w:hint="eastAsia"/>
        </w:rPr>
        <w:t>的特点，更注重课堂教学的研讨性。</w:t>
      </w:r>
    </w:p>
    <w:p>
      <w:pPr>
        <w:ind w:firstLine="420" w:firstLineChars="0"/>
        <w:rPr>
          <w:rFonts w:hint="eastAsia"/>
        </w:rPr>
      </w:pPr>
      <w:r>
        <w:rPr>
          <w:rFonts w:hint="eastAsia"/>
        </w:rPr>
        <w:t>2008年，本课程获得学校“研讨型课程建设立项”。在教学中，始终以“研讨型教学”</w:t>
      </w:r>
    </w:p>
    <w:p>
      <w:pPr>
        <w:rPr>
          <w:rFonts w:hint="eastAsia"/>
        </w:rPr>
      </w:pPr>
      <w:r>
        <w:rPr>
          <w:rFonts w:hint="eastAsia"/>
        </w:rPr>
        <w:t>作为重要环节，认真组织好课堂研讨，加强师生之间互动，学生之间互动，激发学生的学习</w:t>
      </w:r>
    </w:p>
    <w:p>
      <w:pPr>
        <w:rPr>
          <w:rFonts w:hint="eastAsia"/>
        </w:rPr>
      </w:pPr>
      <w:r>
        <w:rPr>
          <w:rFonts w:hint="eastAsia"/>
        </w:rPr>
        <w:t>主动性和积极性作为研讨型课程，首先要注重增强学生的问题意识，培养学生发现问题、提</w:t>
      </w:r>
    </w:p>
    <w:p>
      <w:pPr>
        <w:rPr>
          <w:rFonts w:hint="eastAsia"/>
        </w:rPr>
      </w:pPr>
      <w:r>
        <w:rPr>
          <w:rFonts w:hint="eastAsia"/>
        </w:rPr>
        <w:t>出问题、分析问题和解决问题的能力。</w:t>
      </w:r>
    </w:p>
    <w:p>
      <w:pPr>
        <w:ind w:firstLine="420" w:firstLineChars="0"/>
        <w:rPr>
          <w:rFonts w:hint="eastAsia"/>
        </w:rPr>
      </w:pPr>
      <w:r>
        <w:rPr>
          <w:rFonts w:hint="eastAsia"/>
        </w:rPr>
        <w:t>本课程进行了考试方式的改革，探索尝试多元化的考试方法，同学们可以根据自身的特</w:t>
      </w:r>
    </w:p>
    <w:p>
      <w:pPr>
        <w:rPr>
          <w:rFonts w:hint="eastAsia"/>
        </w:rPr>
      </w:pPr>
      <w:r>
        <w:rPr>
          <w:rFonts w:hint="eastAsia"/>
        </w:rPr>
        <w:t>点、兴趣和爱好，从以下几种考试方法：开卷笔试、闭卷笔试、课程论文、口试等任选一种</w:t>
      </w:r>
    </w:p>
    <w:p>
      <w:pPr>
        <w:rPr>
          <w:rFonts w:hint="eastAsia"/>
        </w:rPr>
      </w:pPr>
      <w:r>
        <w:rPr>
          <w:rFonts w:hint="eastAsia"/>
        </w:rPr>
        <w:t xml:space="preserve">方法，并大胆初步探索了“免试”的方法。   </w:t>
      </w:r>
    </w:p>
    <w:p>
      <w:pPr>
        <w:ind w:firstLine="420" w:firstLineChars="0"/>
        <w:rPr>
          <w:rFonts w:hint="eastAsia"/>
        </w:rPr>
      </w:pPr>
      <w:r>
        <w:rPr>
          <w:rFonts w:hint="eastAsia"/>
        </w:rPr>
        <w:t>2013年本课程获得复旦大学本科教学研究及教改激励项目立项，2014年评为复旦大学</w:t>
      </w:r>
    </w:p>
    <w:p>
      <w:pPr>
        <w:rPr>
          <w:rFonts w:hint="eastAsia"/>
        </w:rPr>
      </w:pPr>
      <w:r>
        <w:rPr>
          <w:rFonts w:hint="eastAsia"/>
        </w:rPr>
        <w:t>精品课程，2015年评为上海市教委重点课程。本课程于2006和近期分别开设了网络课堂教</w:t>
      </w:r>
    </w:p>
    <w:p>
      <w:pPr>
        <w:rPr>
          <w:rFonts w:hint="eastAsia"/>
        </w:rPr>
      </w:pPr>
      <w:r>
        <w:rPr>
          <w:rFonts w:hint="eastAsia"/>
        </w:rPr>
        <w:t>学和网站。提供了更加丰富的资料，包括详细的教学大纲、全套的教学课件、习题试题、教</w:t>
      </w:r>
    </w:p>
    <w:p>
      <w:pPr>
        <w:rPr>
          <w:rFonts w:hint="eastAsia"/>
        </w:rPr>
      </w:pPr>
      <w:r>
        <w:rPr>
          <w:rFonts w:hint="eastAsia"/>
        </w:rPr>
        <w:t>材及参考、文献、重点难点、课堂教学视频、经典教学影片、科技史图片、最新书目、推荐</w:t>
      </w:r>
    </w:p>
    <w:p>
      <w:pPr>
        <w:rPr>
          <w:rFonts w:hint="eastAsia"/>
        </w:rPr>
      </w:pPr>
      <w:r>
        <w:rPr>
          <w:rFonts w:hint="eastAsia"/>
        </w:rPr>
        <w:t>网站、教学研究论文、第二课堂、学生园地、教学互动、翻转课堂等等。</w:t>
      </w:r>
    </w:p>
    <w:p>
      <w:pPr>
        <w:ind w:firstLine="420" w:firstLineChars="0"/>
        <w:rPr>
          <w:rFonts w:hint="eastAsia"/>
        </w:rPr>
      </w:pPr>
      <w:r>
        <w:rPr>
          <w:rFonts w:hint="eastAsia"/>
        </w:rPr>
        <w:t>近年来，本课程编写出版了与本课程相关的参考资料，如《六朝科技》（合著，南京出</w:t>
      </w:r>
    </w:p>
    <w:p>
      <w:pPr>
        <w:rPr>
          <w:rFonts w:hint="eastAsia"/>
        </w:rPr>
      </w:pPr>
      <w:r>
        <w:rPr>
          <w:rFonts w:hint="eastAsia"/>
        </w:rPr>
        <w:t>版社）、《颠覆：重塑人类常识的20大科学实验》（上海文化出版社。海外版：香港万里</w:t>
      </w:r>
    </w:p>
    <w:p>
      <w:pPr>
        <w:rPr>
          <w:rFonts w:hint="eastAsia"/>
        </w:rPr>
      </w:pPr>
      <w:r>
        <w:rPr>
          <w:rFonts w:hint="eastAsia"/>
        </w:rPr>
        <w:t>机构出版）、《改变科技进程的20大智慧瞬间》（上海文化出版社）、《科学：思想史、</w:t>
      </w:r>
    </w:p>
    <w:p>
      <w:pPr>
        <w:rPr>
          <w:rFonts w:hint="eastAsia"/>
        </w:rPr>
      </w:pPr>
      <w:r>
        <w:rPr>
          <w:rFonts w:hint="eastAsia"/>
        </w:rPr>
        <w:t>方法论和社会学》（第二作者，复旦大学出版社）、《诺贝尔奖百年鉴》（三卷，上海科学</w:t>
      </w:r>
    </w:p>
    <w:p>
      <w:pPr>
        <w:rPr>
          <w:rFonts w:hint="eastAsia"/>
        </w:rPr>
      </w:pPr>
      <w:r>
        <w:rPr>
          <w:rFonts w:hint="eastAsia"/>
        </w:rPr>
        <w:t>技术教育出版社，海外版：台湾世潮出版有限公司出版）等，并发表了数十篇科技史方面的</w:t>
      </w:r>
    </w:p>
    <w:p>
      <w:pPr>
        <w:rPr>
          <w:rFonts w:hint="eastAsia"/>
        </w:rPr>
      </w:pPr>
      <w:r>
        <w:rPr>
          <w:rFonts w:hint="eastAsia"/>
        </w:rPr>
        <w:t>文章。翻译出版了有关科技史的国外优秀教材，如《生命科学史》、《医学史》等。</w:t>
      </w:r>
    </w:p>
    <w:p>
      <w:pPr>
        <w:rPr>
          <w:rFonts w:hint="eastAsia"/>
        </w:rPr>
      </w:pPr>
      <w:r>
        <w:rPr>
          <w:rFonts w:hint="eastAsia"/>
        </w:rPr>
        <w:t>近年来，《科技简史》课程教学取得了一定的成果。先后编印了《来自科技史的启示》、</w:t>
      </w:r>
    </w:p>
    <w:p>
      <w:pPr>
        <w:rPr>
          <w:rFonts w:hint="eastAsia"/>
        </w:rPr>
      </w:pPr>
      <w:r>
        <w:rPr>
          <w:rFonts w:hint="eastAsia"/>
        </w:rPr>
        <w:t>《科技史上的人和事》、《全方位解读李约瑟难题》、《我最喜欢的一句科学家名言》、《</w:t>
      </w:r>
    </w:p>
    <w:p>
      <w:pPr>
        <w:rPr>
          <w:rFonts w:hint="eastAsia"/>
        </w:rPr>
      </w:pPr>
      <w:r>
        <w:rPr>
          <w:rFonts w:hint="eastAsia"/>
        </w:rPr>
        <w:t>从科技史角度谈谈通识教育》、《科技史给了我们什么》、《我心目中的科学家》、《与经</w:t>
      </w:r>
    </w:p>
    <w:p>
      <w:pPr>
        <w:rPr>
          <w:rFonts w:hint="eastAsia"/>
        </w:rPr>
      </w:pPr>
      <w:r>
        <w:rPr>
          <w:rFonts w:hint="eastAsia"/>
        </w:rPr>
        <w:t>典对话·与大师对话·智慧对话》、《我身边的科技史》、《新中国科技60年》、《世博与科技》等多本学生课程论文集和教学工作总结。</w:t>
      </w:r>
    </w:p>
    <w:p>
      <w:pPr>
        <w:ind w:firstLine="420" w:firstLineChars="0"/>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76C34"/>
    <w:rsid w:val="1E7614C6"/>
    <w:rsid w:val="23061F80"/>
    <w:rsid w:val="2B76062D"/>
    <w:rsid w:val="40BE3D2E"/>
    <w:rsid w:val="4F977458"/>
    <w:rsid w:val="5B092A4D"/>
    <w:rsid w:val="63876C34"/>
    <w:rsid w:val="673F57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2017-04-02T07:14:00Z</dcterms:created>
  <dc:creator>Leon</dc:creator>
  <cp:lastModifiedBy>Leon</cp:lastModifiedBy>
  <dcterms:modified xsi:type="dcterms:W3CDTF">2017-04-04T06:44:44Z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