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jc w:val="center"/>
        <w:rPr>
          <w:rFonts w:ascii="Times New Roman" w:hAnsi="Times New Roman" w:eastAsia="宋体"/>
          <w:b w:val="0"/>
        </w:rPr>
      </w:pPr>
      <w:bookmarkStart w:id="0" w:name="OLE_LINK1"/>
      <w:bookmarkStart w:id="1" w:name="_GoBack"/>
      <w:r>
        <w:rPr>
          <w:rFonts w:hint="eastAsia" w:ascii="Times New Roman" w:hAnsi="Times New Roman" w:eastAsia="宋体"/>
          <w:b w:val="0"/>
        </w:rPr>
        <w:t>第一周 作业</w:t>
      </w:r>
    </w:p>
    <w:p>
      <w:pPr>
        <w:pStyle w:val="10"/>
        <w:numPr>
          <w:ilvl w:val="0"/>
          <w:numId w:val="1"/>
        </w:numPr>
        <w:ind w:firstLineChars="0"/>
        <w:outlineLvl w:val="2"/>
        <w:rPr>
          <w:rFonts w:ascii="Times New Roman" w:hAnsi="Times New Roman" w:eastAsia="宋体"/>
          <w:sz w:val="28"/>
          <w:szCs w:val="28"/>
        </w:rPr>
      </w:pPr>
      <w:r>
        <w:rPr>
          <w:rFonts w:hint="eastAsia" w:ascii="Times New Roman" w:hAnsi="Times New Roman" w:eastAsia="宋体"/>
          <w:sz w:val="28"/>
          <w:szCs w:val="28"/>
        </w:rPr>
        <w:t>求金刚石结构的堆积密度。</w:t>
      </w:r>
      <w:bookmarkEnd w:id="0"/>
    </w:p>
    <w:bookmarkEnd w:id="1"/>
    <w:p/>
    <w:p>
      <w:pPr>
        <w:pStyle w:val="10"/>
        <w:numPr>
          <w:ilvl w:val="0"/>
          <w:numId w:val="1"/>
        </w:numPr>
        <w:ind w:firstLineChars="0"/>
        <w:outlineLvl w:val="2"/>
        <w:rPr>
          <w:rFonts w:ascii="Times New Roman" w:hAnsi="Times New Roman" w:eastAsia="宋体"/>
          <w:sz w:val="28"/>
          <w:szCs w:val="28"/>
        </w:rPr>
      </w:pPr>
      <w:r>
        <w:rPr>
          <w:rFonts w:ascii="Times New Roman" w:hAnsi="Times New Roman" w:eastAsia="宋体"/>
          <w:sz w:val="28"/>
          <w:szCs w:val="28"/>
        </w:rPr>
        <w:t>证明在立方晶系中，晶列</w:t>
      </w:r>
      <w:r>
        <w:rPr>
          <w:rFonts w:hint="eastAsia" w:ascii="Times New Roman" w:hAnsi="Times New Roman" w:eastAsia="宋体"/>
          <w:sz w:val="28"/>
          <w:szCs w:val="28"/>
        </w:rPr>
        <w:t>[hkl]与晶面(hkl)正交，并求晶面(h</w:t>
      </w:r>
      <w:r>
        <w:rPr>
          <w:rFonts w:hint="eastAsia" w:ascii="Times New Roman" w:hAnsi="Times New Roman" w:eastAsia="宋体"/>
          <w:sz w:val="28"/>
          <w:szCs w:val="28"/>
          <w:vertAlign w:val="subscript"/>
        </w:rPr>
        <w:t>1</w:t>
      </w:r>
      <w:r>
        <w:rPr>
          <w:rFonts w:ascii="Times New Roman" w:hAnsi="Times New Roman" w:eastAsia="宋体"/>
          <w:sz w:val="28"/>
          <w:szCs w:val="28"/>
        </w:rPr>
        <w:t>k</w:t>
      </w:r>
      <w:r>
        <w:rPr>
          <w:rFonts w:ascii="Times New Roman" w:hAnsi="Times New Roman" w:eastAsia="宋体"/>
          <w:sz w:val="28"/>
          <w:szCs w:val="28"/>
          <w:vertAlign w:val="subscript"/>
        </w:rPr>
        <w:t>1</w:t>
      </w:r>
      <w:r>
        <w:rPr>
          <w:rFonts w:ascii="Times New Roman" w:hAnsi="Times New Roman" w:eastAsia="宋体"/>
          <w:sz w:val="28"/>
          <w:szCs w:val="28"/>
        </w:rPr>
        <w:t>l</w:t>
      </w:r>
      <w:r>
        <w:rPr>
          <w:rFonts w:ascii="Times New Roman" w:hAnsi="Times New Roman" w:eastAsia="宋体"/>
          <w:sz w:val="28"/>
          <w:szCs w:val="28"/>
          <w:vertAlign w:val="subscript"/>
        </w:rPr>
        <w:t>1</w:t>
      </w:r>
      <w:r>
        <w:rPr>
          <w:rFonts w:ascii="Times New Roman" w:hAnsi="Times New Roman" w:eastAsia="宋体"/>
          <w:sz w:val="28"/>
          <w:szCs w:val="28"/>
        </w:rPr>
        <w:t>)与晶面(h</w:t>
      </w:r>
      <w:r>
        <w:rPr>
          <w:rFonts w:ascii="Times New Roman" w:hAnsi="Times New Roman" w:eastAsia="宋体"/>
          <w:sz w:val="28"/>
          <w:szCs w:val="28"/>
          <w:vertAlign w:val="subscript"/>
        </w:rPr>
        <w:t>2</w:t>
      </w:r>
      <w:r>
        <w:rPr>
          <w:rFonts w:ascii="Times New Roman" w:hAnsi="Times New Roman" w:eastAsia="宋体"/>
          <w:sz w:val="28"/>
          <w:szCs w:val="28"/>
        </w:rPr>
        <w:t>k</w:t>
      </w:r>
      <w:r>
        <w:rPr>
          <w:rFonts w:ascii="Times New Roman" w:hAnsi="Times New Roman" w:eastAsia="宋体"/>
          <w:sz w:val="28"/>
          <w:szCs w:val="28"/>
          <w:vertAlign w:val="subscript"/>
        </w:rPr>
        <w:t>2</w:t>
      </w:r>
      <w:r>
        <w:rPr>
          <w:rFonts w:ascii="Times New Roman" w:hAnsi="Times New Roman" w:eastAsia="宋体"/>
          <w:sz w:val="28"/>
          <w:szCs w:val="28"/>
        </w:rPr>
        <w:t>l</w:t>
      </w:r>
      <w:r>
        <w:rPr>
          <w:rFonts w:ascii="Times New Roman" w:hAnsi="Times New Roman" w:eastAsia="宋体"/>
          <w:sz w:val="28"/>
          <w:szCs w:val="28"/>
          <w:vertAlign w:val="subscript"/>
        </w:rPr>
        <w:t>2</w:t>
      </w:r>
      <w:r>
        <w:rPr>
          <w:rFonts w:ascii="Times New Roman" w:hAnsi="Times New Roman" w:eastAsia="宋体"/>
          <w:sz w:val="28"/>
          <w:szCs w:val="28"/>
        </w:rPr>
        <w:t>)的夹角。</w:t>
      </w:r>
    </w:p>
    <w:p/>
    <w:p>
      <w:pPr>
        <w:pStyle w:val="10"/>
        <w:numPr>
          <w:ilvl w:val="0"/>
          <w:numId w:val="1"/>
        </w:numPr>
        <w:ind w:firstLineChars="0"/>
        <w:outlineLvl w:val="2"/>
        <w:rPr>
          <w:rFonts w:ascii="Times New Roman" w:hAnsi="Times New Roman" w:eastAsia="宋体"/>
          <w:sz w:val="28"/>
          <w:szCs w:val="28"/>
        </w:rPr>
      </w:pPr>
      <w:r>
        <w:rPr>
          <w:rFonts w:hint="eastAsia" w:ascii="Times New Roman" w:hAnsi="Times New Roman" w:eastAsia="宋体"/>
          <w:sz w:val="28"/>
          <w:szCs w:val="28"/>
        </w:rPr>
        <w:t>基矢为</w:t>
      </w:r>
      <m:oMath>
        <m:sSub>
          <m:sSubPr>
            <m:ctrlPr>
              <w:rPr>
                <w:rFonts w:ascii="Cambria Math" w:hAnsi="Cambria Math" w:eastAsia="宋体"/>
                <w:sz w:val="28"/>
                <w:szCs w:val="28"/>
              </w:rPr>
            </m:ctrlPr>
          </m:sSubPr>
          <m:e>
            <m:r>
              <m:rPr/>
              <w:rPr>
                <w:rFonts w:hint="eastAsia" w:ascii="Cambria Math" w:hAnsi="Cambria Math" w:eastAsia="宋体"/>
                <w:sz w:val="28"/>
                <w:szCs w:val="28"/>
              </w:rPr>
              <m:t>a</m:t>
            </m:r>
            <m:ctrlPr>
              <w:rPr>
                <w:rFonts w:ascii="Cambria Math" w:hAnsi="Cambria Math" w:eastAsia="宋体"/>
                <w:sz w:val="28"/>
                <w:szCs w:val="28"/>
              </w:rPr>
            </m:ctrlPr>
          </m:e>
          <m:sub>
            <m:r>
              <m:rPr>
                <m:sty m:val="p"/>
              </m:rPr>
              <w:rPr>
                <w:rFonts w:ascii="Cambria Math" w:hAnsi="Cambria Math" w:eastAsia="宋体"/>
                <w:sz w:val="28"/>
                <w:szCs w:val="28"/>
              </w:rPr>
              <m:t>1</m:t>
            </m:r>
            <m:ctrlPr>
              <w:rPr>
                <w:rFonts w:ascii="Cambria Math" w:hAnsi="Cambria Math" w:eastAsia="宋体"/>
                <w:sz w:val="28"/>
                <w:szCs w:val="28"/>
              </w:rPr>
            </m:ctrlPr>
          </m:sub>
        </m:sSub>
        <m:r>
          <m:rPr>
            <m:sty m:val="p"/>
          </m:rPr>
          <w:rPr>
            <w:rFonts w:ascii="Cambria Math" w:hAnsi="Cambria Math" w:eastAsia="宋体"/>
            <w:sz w:val="28"/>
            <w:szCs w:val="28"/>
          </w:rPr>
          <m:t>=</m:t>
        </m:r>
        <m:r>
          <m:rPr/>
          <w:rPr>
            <w:rFonts w:ascii="Cambria Math" w:hAnsi="Cambria Math" w:eastAsia="宋体"/>
            <w:sz w:val="28"/>
            <w:szCs w:val="28"/>
          </w:rPr>
          <m:t>ai</m:t>
        </m:r>
      </m:oMath>
      <w:r>
        <w:rPr>
          <w:rFonts w:ascii="Times New Roman" w:hAnsi="Times New Roman" w:eastAsia="宋体"/>
          <w:sz w:val="28"/>
          <w:szCs w:val="28"/>
        </w:rPr>
        <w:t>，</w:t>
      </w:r>
      <m:oMath>
        <m:sSub>
          <m:sSubPr>
            <m:ctrlPr>
              <w:rPr>
                <w:rFonts w:ascii="Cambria Math" w:hAnsi="Cambria Math" w:eastAsia="宋体"/>
                <w:sz w:val="28"/>
                <w:szCs w:val="28"/>
              </w:rPr>
            </m:ctrlPr>
          </m:sSubPr>
          <m:e>
            <m:r>
              <m:rPr/>
              <w:rPr>
                <w:rFonts w:hint="eastAsia" w:ascii="Cambria Math" w:hAnsi="Cambria Math" w:eastAsia="宋体"/>
                <w:sz w:val="28"/>
                <w:szCs w:val="28"/>
              </w:rPr>
              <m:t>a</m:t>
            </m:r>
            <m:ctrlPr>
              <w:rPr>
                <w:rFonts w:ascii="Cambria Math" w:hAnsi="Cambria Math" w:eastAsia="宋体"/>
                <w:sz w:val="28"/>
                <w:szCs w:val="28"/>
              </w:rPr>
            </m:ctrlPr>
          </m:e>
          <m:sub>
            <m:r>
              <m:rPr>
                <m:sty m:val="p"/>
              </m:rPr>
              <w:rPr>
                <w:rFonts w:ascii="Cambria Math" w:hAnsi="Cambria Math" w:eastAsia="宋体"/>
                <w:sz w:val="28"/>
                <w:szCs w:val="28"/>
              </w:rPr>
              <m:t>2</m:t>
            </m:r>
            <m:ctrlPr>
              <w:rPr>
                <w:rFonts w:ascii="Cambria Math" w:hAnsi="Cambria Math" w:eastAsia="宋体"/>
                <w:sz w:val="28"/>
                <w:szCs w:val="28"/>
              </w:rPr>
            </m:ctrlPr>
          </m:sub>
        </m:sSub>
        <m:r>
          <m:rPr>
            <m:sty m:val="p"/>
          </m:rPr>
          <w:rPr>
            <w:rFonts w:ascii="Cambria Math" w:hAnsi="Cambria Math" w:eastAsia="宋体"/>
            <w:sz w:val="28"/>
            <w:szCs w:val="28"/>
          </w:rPr>
          <m:t>=</m:t>
        </m:r>
        <m:r>
          <m:rPr/>
          <w:rPr>
            <w:rFonts w:ascii="Cambria Math" w:hAnsi="Cambria Math" w:eastAsia="宋体"/>
            <w:sz w:val="28"/>
            <w:szCs w:val="28"/>
          </w:rPr>
          <m:t>a</m:t>
        </m:r>
        <m:r>
          <m:rPr/>
          <w:rPr>
            <w:rFonts w:hint="eastAsia" w:ascii="Cambria Math" w:hAnsi="Cambria Math" w:eastAsia="宋体"/>
            <w:sz w:val="28"/>
            <w:szCs w:val="28"/>
          </w:rPr>
          <m:t>j</m:t>
        </m:r>
      </m:oMath>
      <w:r>
        <w:rPr>
          <w:rFonts w:hint="eastAsia" w:ascii="Times New Roman" w:hAnsi="Times New Roman" w:eastAsia="宋体"/>
          <w:sz w:val="28"/>
          <w:szCs w:val="28"/>
        </w:rPr>
        <w:t>，</w:t>
      </w:r>
      <m:oMath>
        <m:sSub>
          <m:sSubPr>
            <m:ctrlPr>
              <w:rPr>
                <w:rFonts w:ascii="Cambria Math" w:hAnsi="Cambria Math" w:eastAsia="宋体"/>
                <w:sz w:val="28"/>
                <w:szCs w:val="28"/>
              </w:rPr>
            </m:ctrlPr>
          </m:sSubPr>
          <m:e>
            <m:r>
              <m:rPr/>
              <w:rPr>
                <w:rFonts w:hint="eastAsia" w:ascii="Cambria Math" w:hAnsi="Cambria Math" w:eastAsia="宋体"/>
                <w:sz w:val="28"/>
                <w:szCs w:val="28"/>
              </w:rPr>
              <m:t>a</m:t>
            </m:r>
            <m:ctrlPr>
              <w:rPr>
                <w:rFonts w:ascii="Cambria Math" w:hAnsi="Cambria Math" w:eastAsia="宋体"/>
                <w:sz w:val="28"/>
                <w:szCs w:val="28"/>
              </w:rPr>
            </m:ctrlPr>
          </m:e>
          <m:sub>
            <m:r>
              <m:rPr>
                <m:sty m:val="p"/>
              </m:rPr>
              <w:rPr>
                <w:rFonts w:ascii="Cambria Math" w:hAnsi="Cambria Math" w:eastAsia="宋体"/>
                <w:sz w:val="28"/>
                <w:szCs w:val="28"/>
              </w:rPr>
              <m:t>3</m:t>
            </m:r>
            <m:ctrlPr>
              <w:rPr>
                <w:rFonts w:ascii="Cambria Math" w:hAnsi="Cambria Math" w:eastAsia="宋体"/>
                <w:sz w:val="28"/>
                <w:szCs w:val="28"/>
              </w:rPr>
            </m:ctrlPr>
          </m:sub>
        </m:sSub>
        <m:r>
          <m:rPr>
            <m:sty m:val="p"/>
          </m:rPr>
          <w:rPr>
            <w:rFonts w:ascii="Cambria Math" w:hAnsi="Cambria Math" w:eastAsia="宋体"/>
            <w:sz w:val="28"/>
            <w:szCs w:val="28"/>
          </w:rPr>
          <m:t>=</m:t>
        </m:r>
        <m:f>
          <m:fPr>
            <m:ctrlPr>
              <w:rPr>
                <w:rFonts w:ascii="Cambria Math" w:hAnsi="Cambria Math" w:eastAsia="宋体"/>
                <w:sz w:val="28"/>
                <w:szCs w:val="28"/>
              </w:rPr>
            </m:ctrlPr>
          </m:fPr>
          <m:num>
            <m:r>
              <m:rPr/>
              <w:rPr>
                <w:rFonts w:hint="eastAsia" w:ascii="Cambria Math" w:hAnsi="Cambria Math" w:eastAsia="宋体"/>
                <w:sz w:val="28"/>
                <w:szCs w:val="28"/>
              </w:rPr>
              <m:t>a</m:t>
            </m:r>
            <m:ctrlPr>
              <w:rPr>
                <w:rFonts w:ascii="Cambria Math" w:hAnsi="Cambria Math" w:eastAsia="宋体"/>
                <w:sz w:val="28"/>
                <w:szCs w:val="28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eastAsia="宋体"/>
                <w:sz w:val="28"/>
                <w:szCs w:val="28"/>
              </w:rPr>
              <m:t>2</m:t>
            </m:r>
            <m:ctrlPr>
              <w:rPr>
                <w:rFonts w:ascii="Cambria Math" w:hAnsi="Cambria Math" w:eastAsia="宋体"/>
                <w:sz w:val="28"/>
                <w:szCs w:val="28"/>
              </w:rPr>
            </m:ctrlPr>
          </m:den>
        </m:f>
        <m:r>
          <m:rPr>
            <m:sty m:val="p"/>
          </m:rPr>
          <w:rPr>
            <w:rFonts w:ascii="Cambria Math" w:hAnsi="Cambria Math" w:eastAsia="宋体"/>
            <w:sz w:val="28"/>
            <w:szCs w:val="28"/>
          </w:rPr>
          <m:t>(</m:t>
        </m:r>
        <m:r>
          <m:rPr/>
          <w:rPr>
            <w:rFonts w:ascii="Cambria Math" w:hAnsi="Cambria Math" w:eastAsia="宋体"/>
            <w:sz w:val="28"/>
            <w:szCs w:val="28"/>
          </w:rPr>
          <m:t>i</m:t>
        </m:r>
        <m:r>
          <m:rPr>
            <m:sty m:val="p"/>
          </m:rPr>
          <w:rPr>
            <w:rFonts w:ascii="Cambria Math" w:hAnsi="Cambria Math" w:eastAsia="宋体"/>
            <w:sz w:val="28"/>
            <w:szCs w:val="28"/>
          </w:rPr>
          <m:t>+</m:t>
        </m:r>
        <m:r>
          <m:rPr/>
          <w:rPr>
            <w:rFonts w:ascii="Cambria Math" w:hAnsi="Cambria Math" w:eastAsia="宋体"/>
            <w:sz w:val="28"/>
            <w:szCs w:val="28"/>
          </w:rPr>
          <m:t>j</m:t>
        </m:r>
        <m:r>
          <m:rPr>
            <m:sty m:val="p"/>
          </m:rPr>
          <w:rPr>
            <w:rFonts w:ascii="Cambria Math" w:hAnsi="Cambria Math" w:eastAsia="宋体"/>
            <w:sz w:val="28"/>
            <w:szCs w:val="28"/>
          </w:rPr>
          <m:t>+</m:t>
        </m:r>
        <m:r>
          <m:rPr/>
          <w:rPr>
            <w:rFonts w:ascii="Cambria Math" w:hAnsi="Cambria Math" w:eastAsia="宋体"/>
            <w:sz w:val="28"/>
            <w:szCs w:val="28"/>
          </w:rPr>
          <m:t>k</m:t>
        </m:r>
        <m:r>
          <m:rPr>
            <m:sty m:val="p"/>
          </m:rPr>
          <w:rPr>
            <w:rFonts w:ascii="Cambria Math" w:hAnsi="Cambria Math" w:eastAsia="宋体"/>
            <w:sz w:val="28"/>
            <w:szCs w:val="28"/>
          </w:rPr>
          <m:t>)</m:t>
        </m:r>
      </m:oMath>
      <w:r>
        <w:rPr>
          <w:rFonts w:hint="eastAsia" w:ascii="Times New Roman" w:hAnsi="Times New Roman" w:eastAsia="宋体"/>
          <w:sz w:val="28"/>
          <w:szCs w:val="28"/>
        </w:rPr>
        <w:t>的晶体为何种结构？若</w:t>
      </w:r>
      <m:oMath>
        <m:sSub>
          <m:sSubPr>
            <m:ctrlPr>
              <w:rPr>
                <w:rFonts w:ascii="Cambria Math" w:hAnsi="Cambria Math" w:eastAsia="宋体"/>
                <w:sz w:val="28"/>
                <w:szCs w:val="28"/>
              </w:rPr>
            </m:ctrlPr>
          </m:sSubPr>
          <m:e>
            <m:r>
              <m:rPr/>
              <w:rPr>
                <w:rFonts w:hint="eastAsia" w:ascii="Cambria Math" w:hAnsi="Cambria Math" w:eastAsia="宋体"/>
                <w:sz w:val="28"/>
                <w:szCs w:val="28"/>
              </w:rPr>
              <m:t>a</m:t>
            </m:r>
            <m:ctrlPr>
              <w:rPr>
                <w:rFonts w:ascii="Cambria Math" w:hAnsi="Cambria Math" w:eastAsia="宋体"/>
                <w:sz w:val="28"/>
                <w:szCs w:val="28"/>
              </w:rPr>
            </m:ctrlPr>
          </m:e>
          <m:sub>
            <m:r>
              <m:rPr>
                <m:sty m:val="p"/>
              </m:rPr>
              <w:rPr>
                <w:rFonts w:ascii="Cambria Math" w:hAnsi="Cambria Math" w:eastAsia="宋体"/>
                <w:sz w:val="28"/>
                <w:szCs w:val="28"/>
              </w:rPr>
              <m:t>3</m:t>
            </m:r>
            <m:ctrlPr>
              <w:rPr>
                <w:rFonts w:ascii="Cambria Math" w:hAnsi="Cambria Math" w:eastAsia="宋体"/>
                <w:sz w:val="28"/>
                <w:szCs w:val="28"/>
              </w:rPr>
            </m:ctrlPr>
          </m:sub>
        </m:sSub>
        <m:r>
          <m:rPr>
            <m:sty m:val="p"/>
          </m:rPr>
          <w:rPr>
            <w:rFonts w:ascii="Cambria Math" w:hAnsi="Cambria Math" w:eastAsia="宋体"/>
            <w:sz w:val="28"/>
            <w:szCs w:val="28"/>
          </w:rPr>
          <m:t>=</m:t>
        </m:r>
        <m:f>
          <m:fPr>
            <m:ctrlPr>
              <w:rPr>
                <w:rFonts w:ascii="Cambria Math" w:hAnsi="Cambria Math" w:eastAsia="宋体"/>
                <w:sz w:val="28"/>
                <w:szCs w:val="28"/>
              </w:rPr>
            </m:ctrlPr>
          </m:fPr>
          <m:num>
            <m:r>
              <m:rPr/>
              <w:rPr>
                <w:rFonts w:hint="eastAsia" w:ascii="Cambria Math" w:hAnsi="Cambria Math" w:eastAsia="宋体"/>
                <w:sz w:val="28"/>
                <w:szCs w:val="28"/>
              </w:rPr>
              <m:t>a</m:t>
            </m:r>
            <m:ctrlPr>
              <w:rPr>
                <w:rFonts w:ascii="Cambria Math" w:hAnsi="Cambria Math" w:eastAsia="宋体"/>
                <w:sz w:val="28"/>
                <w:szCs w:val="28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eastAsia="宋体"/>
                <w:sz w:val="28"/>
                <w:szCs w:val="28"/>
              </w:rPr>
              <m:t>2</m:t>
            </m:r>
            <m:ctrlPr>
              <w:rPr>
                <w:rFonts w:ascii="Cambria Math" w:hAnsi="Cambria Math" w:eastAsia="宋体"/>
                <w:sz w:val="28"/>
                <w:szCs w:val="28"/>
              </w:rPr>
            </m:ctrlPr>
          </m:den>
        </m:f>
        <m:d>
          <m:dPr>
            <m:ctrlPr>
              <w:rPr>
                <w:rFonts w:ascii="Cambria Math" w:hAnsi="Cambria Math" w:eastAsia="宋体"/>
                <w:sz w:val="28"/>
                <w:szCs w:val="28"/>
              </w:rPr>
            </m:ctrlPr>
          </m:dPr>
          <m:e>
            <m:r>
              <m:rPr/>
              <w:rPr>
                <w:rFonts w:ascii="Cambria Math" w:hAnsi="Cambria Math" w:eastAsia="宋体"/>
                <w:sz w:val="28"/>
                <w:szCs w:val="28"/>
              </w:rPr>
              <m:t>j</m:t>
            </m:r>
            <m:r>
              <m:rPr>
                <m:sty m:val="p"/>
              </m:rPr>
              <w:rPr>
                <w:rFonts w:ascii="Cambria Math" w:hAnsi="Cambria Math" w:eastAsia="宋体"/>
                <w:sz w:val="28"/>
                <w:szCs w:val="28"/>
              </w:rPr>
              <m:t>+</m:t>
            </m:r>
            <m:r>
              <m:rPr/>
              <w:rPr>
                <w:rFonts w:ascii="Cambria Math" w:hAnsi="Cambria Math" w:eastAsia="宋体"/>
                <w:sz w:val="28"/>
                <w:szCs w:val="28"/>
              </w:rPr>
              <m:t>k</m:t>
            </m:r>
            <m:ctrlPr>
              <w:rPr>
                <w:rFonts w:ascii="Cambria Math" w:hAnsi="Cambria Math" w:eastAsia="宋体"/>
                <w:sz w:val="28"/>
                <w:szCs w:val="28"/>
              </w:rPr>
            </m:ctrlPr>
          </m:e>
        </m:d>
        <m:r>
          <m:rPr>
            <m:sty m:val="p"/>
          </m:rPr>
          <w:rPr>
            <w:rFonts w:ascii="Cambria Math" w:hAnsi="Cambria Math" w:eastAsia="宋体"/>
            <w:sz w:val="28"/>
            <w:szCs w:val="28"/>
          </w:rPr>
          <m:t>+</m:t>
        </m:r>
        <m:f>
          <m:fPr>
            <m:ctrlPr>
              <w:rPr>
                <w:rFonts w:ascii="Cambria Math" w:hAnsi="Cambria Math" w:eastAsia="宋体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宋体"/>
                <w:sz w:val="28"/>
                <w:szCs w:val="28"/>
              </w:rPr>
              <m:t>3</m:t>
            </m:r>
            <m:r>
              <m:rPr/>
              <w:rPr>
                <w:rFonts w:ascii="Cambria Math" w:hAnsi="Cambria Math" w:eastAsia="宋体"/>
                <w:sz w:val="28"/>
                <w:szCs w:val="28"/>
              </w:rPr>
              <m:t>a</m:t>
            </m:r>
            <m:ctrlPr>
              <w:rPr>
                <w:rFonts w:ascii="Cambria Math" w:hAnsi="Cambria Math" w:eastAsia="宋体"/>
                <w:sz w:val="28"/>
                <w:szCs w:val="28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eastAsia="宋体"/>
                <w:sz w:val="28"/>
                <w:szCs w:val="28"/>
              </w:rPr>
              <m:t>2</m:t>
            </m:r>
            <m:ctrlPr>
              <w:rPr>
                <w:rFonts w:ascii="Cambria Math" w:hAnsi="Cambria Math" w:eastAsia="宋体"/>
                <w:sz w:val="28"/>
                <w:szCs w:val="28"/>
              </w:rPr>
            </m:ctrlPr>
          </m:den>
        </m:f>
        <m:r>
          <m:rPr/>
          <w:rPr>
            <w:rFonts w:ascii="Cambria Math" w:hAnsi="Cambria Math" w:eastAsia="宋体"/>
            <w:sz w:val="28"/>
            <w:szCs w:val="28"/>
          </w:rPr>
          <m:t>i</m:t>
        </m:r>
      </m:oMath>
      <w:r>
        <w:rPr>
          <w:rFonts w:ascii="Times New Roman" w:hAnsi="Times New Roman" w:eastAsia="宋体"/>
          <w:sz w:val="28"/>
          <w:szCs w:val="28"/>
        </w:rPr>
        <w:t>，</w:t>
      </w:r>
      <w:r>
        <w:rPr>
          <w:rFonts w:hint="eastAsia" w:ascii="Times New Roman" w:hAnsi="Times New Roman" w:eastAsia="宋体"/>
          <w:sz w:val="28"/>
          <w:szCs w:val="28"/>
        </w:rPr>
        <w:t>又为何种结构？为什么？</w:t>
      </w:r>
    </w:p>
    <w:p/>
    <w:p>
      <w:pPr>
        <w:pStyle w:val="10"/>
        <w:numPr>
          <w:ilvl w:val="0"/>
          <w:numId w:val="1"/>
        </w:numPr>
        <w:ind w:firstLineChars="0"/>
        <w:outlineLvl w:val="2"/>
        <w:rPr>
          <w:rFonts w:ascii="Times New Roman" w:hAnsi="Times New Roman" w:eastAsia="宋体"/>
          <w:sz w:val="28"/>
          <w:szCs w:val="28"/>
        </w:rPr>
      </w:pPr>
      <w:r>
        <w:rPr>
          <w:rFonts w:hint="eastAsia" w:ascii="Times New Roman" w:hAnsi="Times New Roman" w:eastAsia="宋体"/>
          <w:sz w:val="28"/>
          <w:szCs w:val="28"/>
        </w:rPr>
        <w:t>对六角密堆积结构：</w:t>
      </w:r>
    </w:p>
    <w:p>
      <w:pPr>
        <w:pStyle w:val="10"/>
        <w:numPr>
          <w:ilvl w:val="1"/>
          <w:numId w:val="1"/>
        </w:numPr>
        <w:ind w:firstLineChars="0"/>
        <w:outlineLvl w:val="3"/>
        <w:rPr>
          <w:rFonts w:ascii="Times New Roman" w:hAnsi="Times New Roman" w:eastAsia="宋体"/>
          <w:sz w:val="28"/>
          <w:szCs w:val="28"/>
        </w:rPr>
      </w:pPr>
      <w:r>
        <w:rPr>
          <w:rFonts w:hint="eastAsia" w:ascii="Times New Roman" w:hAnsi="Times New Roman" w:eastAsia="宋体"/>
          <w:sz w:val="28"/>
          <w:szCs w:val="28"/>
        </w:rPr>
        <w:t>求理想情况下其长轴和底边的比值c/a。</w:t>
      </w:r>
    </w:p>
    <w:p>
      <w:pPr>
        <w:pStyle w:val="10"/>
        <w:numPr>
          <w:ilvl w:val="1"/>
          <w:numId w:val="1"/>
        </w:numPr>
        <w:ind w:firstLineChars="0"/>
        <w:outlineLvl w:val="3"/>
        <w:rPr>
          <w:rFonts w:ascii="Times New Roman" w:hAnsi="Times New Roman" w:eastAsia="宋体"/>
          <w:sz w:val="28"/>
          <w:szCs w:val="28"/>
        </w:rPr>
      </w:pPr>
      <w:r>
        <w:rPr>
          <w:rFonts w:hint="eastAsia" w:ascii="Times New Roman" w:hAnsi="Times New Roman" w:eastAsia="宋体"/>
          <w:sz w:val="28"/>
          <w:szCs w:val="28"/>
        </w:rPr>
        <w:t>已知钠在</w:t>
      </w:r>
      <w:r>
        <w:rPr>
          <w:rFonts w:ascii="Times New Roman" w:hAnsi="Times New Roman" w:eastAsia="宋体"/>
          <w:sz w:val="28"/>
          <w:szCs w:val="28"/>
        </w:rPr>
        <w:t>273K</w:t>
      </w:r>
      <w:r>
        <w:rPr>
          <w:rFonts w:hint="eastAsia" w:ascii="Times New Roman" w:hAnsi="Times New Roman" w:eastAsia="宋体"/>
          <w:sz w:val="28"/>
          <w:szCs w:val="28"/>
        </w:rPr>
        <w:t>附近从</w:t>
      </w:r>
      <w:r>
        <w:rPr>
          <w:rFonts w:ascii="Times New Roman" w:hAnsi="Times New Roman" w:eastAsia="宋体"/>
          <w:sz w:val="28"/>
          <w:szCs w:val="28"/>
        </w:rPr>
        <w:t>bcc</w:t>
      </w:r>
      <w:r>
        <w:rPr>
          <w:rFonts w:hint="eastAsia" w:ascii="Times New Roman" w:hAnsi="Times New Roman" w:eastAsia="宋体"/>
          <w:sz w:val="28"/>
          <w:szCs w:val="28"/>
        </w:rPr>
        <w:t>结构转变为</w:t>
      </w:r>
      <w:r>
        <w:rPr>
          <w:rFonts w:ascii="Times New Roman" w:hAnsi="Times New Roman" w:eastAsia="宋体"/>
          <w:sz w:val="28"/>
          <w:szCs w:val="28"/>
        </w:rPr>
        <w:t>hcp</w:t>
      </w:r>
      <w:r>
        <w:rPr>
          <w:rFonts w:hint="eastAsia" w:ascii="Times New Roman" w:hAnsi="Times New Roman" w:eastAsia="宋体"/>
          <w:sz w:val="28"/>
          <w:szCs w:val="28"/>
        </w:rPr>
        <w:t>结构（马氏体相变），假如在此相变过程中保持密度不变，求</w:t>
      </w:r>
      <w:r>
        <w:rPr>
          <w:rFonts w:ascii="Times New Roman" w:hAnsi="Times New Roman" w:eastAsia="宋体"/>
          <w:sz w:val="28"/>
          <w:szCs w:val="28"/>
        </w:rPr>
        <w:t>hcp</w:t>
      </w:r>
      <w:r>
        <w:rPr>
          <w:rFonts w:hint="eastAsia" w:ascii="Times New Roman" w:hAnsi="Times New Roman" w:eastAsia="宋体"/>
          <w:sz w:val="28"/>
          <w:szCs w:val="28"/>
        </w:rPr>
        <w:t>的点阵常数</w:t>
      </w:r>
      <w:r>
        <w:rPr>
          <w:rFonts w:ascii="Times New Roman" w:hAnsi="Times New Roman" w:eastAsia="宋体"/>
          <w:sz w:val="28"/>
          <w:szCs w:val="28"/>
        </w:rPr>
        <w:t>a</w:t>
      </w:r>
      <w:r>
        <w:rPr>
          <w:rFonts w:hint="eastAsia" w:ascii="Times New Roman" w:hAnsi="Times New Roman" w:eastAsia="宋体"/>
          <w:sz w:val="28"/>
          <w:szCs w:val="28"/>
        </w:rPr>
        <w:t>。已知</w:t>
      </w:r>
      <w:r>
        <w:rPr>
          <w:rFonts w:ascii="Times New Roman" w:hAnsi="Times New Roman" w:eastAsia="宋体"/>
          <w:sz w:val="28"/>
          <w:szCs w:val="28"/>
        </w:rPr>
        <w:t>bcc</w:t>
      </w:r>
      <w:r>
        <w:rPr>
          <w:rFonts w:hint="eastAsia" w:ascii="Times New Roman" w:hAnsi="Times New Roman" w:eastAsia="宋体"/>
          <w:sz w:val="28"/>
          <w:szCs w:val="28"/>
        </w:rPr>
        <w:t>相的点阵常数为</w:t>
      </w:r>
      <w:r>
        <w:rPr>
          <w:rFonts w:ascii="Times New Roman" w:hAnsi="Times New Roman" w:eastAsia="宋体"/>
          <w:sz w:val="28"/>
          <w:szCs w:val="28"/>
        </w:rPr>
        <w:t>4.23</w:t>
      </w:r>
      <w:r>
        <w:rPr>
          <w:rFonts w:ascii="Times New Roman" w:hAnsi="Times New Roman" w:eastAsia="宋体" w:cs="Cambria Math"/>
          <w:sz w:val="28"/>
          <w:szCs w:val="28"/>
        </w:rPr>
        <w:t>Å</w:t>
      </w:r>
      <w:r>
        <w:rPr>
          <w:rFonts w:hint="eastAsia" w:ascii="Times New Roman" w:hAnsi="Times New Roman" w:eastAsia="宋体"/>
          <w:sz w:val="28"/>
          <w:szCs w:val="28"/>
        </w:rPr>
        <w:t>，且</w:t>
      </w:r>
      <w:r>
        <w:rPr>
          <w:rFonts w:ascii="Times New Roman" w:hAnsi="Times New Roman" w:eastAsia="宋体"/>
          <w:sz w:val="28"/>
          <w:szCs w:val="28"/>
        </w:rPr>
        <w:t>hcp</w:t>
      </w:r>
      <w:r>
        <w:rPr>
          <w:rFonts w:hint="eastAsia" w:ascii="Times New Roman" w:hAnsi="Times New Roman" w:eastAsia="宋体"/>
          <w:sz w:val="28"/>
          <w:szCs w:val="28"/>
        </w:rPr>
        <w:t>相的</w:t>
      </w:r>
      <w:r>
        <w:rPr>
          <w:rFonts w:ascii="Times New Roman" w:hAnsi="Times New Roman" w:eastAsia="宋体"/>
          <w:sz w:val="28"/>
          <w:szCs w:val="28"/>
        </w:rPr>
        <w:t>c/a</w:t>
      </w:r>
      <w:r>
        <w:rPr>
          <w:rFonts w:hint="eastAsia" w:ascii="Times New Roman" w:hAnsi="Times New Roman" w:eastAsia="宋体"/>
          <w:sz w:val="28"/>
          <w:szCs w:val="28"/>
        </w:rPr>
        <w:t>比值与理想值相同。</w:t>
      </w:r>
    </w:p>
    <w:p>
      <w:pPr>
        <w:rPr>
          <w:rFonts w:ascii="Times New Roman" w:hAnsi="Times New Roman" w:eastAsia="宋体"/>
          <w:sz w:val="28"/>
          <w:szCs w:val="28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5C78E5"/>
    <w:multiLevelType w:val="multilevel"/>
    <w:tmpl w:val="1E5C78E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23"/>
    <w:rsid w:val="00014A92"/>
    <w:rsid w:val="00634023"/>
    <w:rsid w:val="00AF38AF"/>
    <w:rsid w:val="00E355DE"/>
    <w:rsid w:val="03E1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标题 1 字符"/>
    <w:basedOn w:val="6"/>
    <w:link w:val="2"/>
    <w:uiPriority w:val="9"/>
    <w:rPr>
      <w:b/>
      <w:bCs/>
      <w:kern w:val="44"/>
      <w:sz w:val="44"/>
      <w:szCs w:val="44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263</Characters>
  <Lines>2</Lines>
  <Paragraphs>1</Paragraphs>
  <TotalTime>5</TotalTime>
  <ScaleCrop>false</ScaleCrop>
  <LinksUpToDate>false</LinksUpToDate>
  <CharactersWithSpaces>308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2020-09-16T02:11:00Z</dcterms:created>
  <dc:creator>Wang Yunqi</dc:creator>
  <cp:lastModifiedBy>ヤゴコロ先生</cp:lastModifiedBy>
  <dcterms:modified xsi:type="dcterms:W3CDTF">2021-09-14T13:14:49Z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DD7BD7B483C7413C98938FA0EB4B93E4</vt:lpwstr>
  </property>
</Properties>
</file>