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DFD0" w14:textId="6596C466" w:rsidR="00DE7F4F" w:rsidRDefault="00095908" w:rsidP="0097075F">
      <w:pPr>
        <w:ind w:firstLineChars="600" w:firstLine="1928"/>
        <w:rPr>
          <w:rFonts w:ascii="宋体" w:eastAsia="宋体" w:hAnsi="宋体"/>
          <w:b/>
          <w:bCs/>
          <w:sz w:val="32"/>
          <w:szCs w:val="32"/>
        </w:rPr>
      </w:pPr>
      <w:r w:rsidRPr="0097075F">
        <w:rPr>
          <w:rFonts w:ascii="宋体" w:eastAsia="宋体" w:hAnsi="宋体" w:hint="eastAsia"/>
          <w:b/>
          <w:bCs/>
          <w:sz w:val="32"/>
          <w:szCs w:val="32"/>
        </w:rPr>
        <w:t>生物能源——让出行更洁净</w:t>
      </w:r>
    </w:p>
    <w:p w14:paraId="63F9638E" w14:textId="5129F7C7" w:rsidR="0097075F" w:rsidRPr="0097075F" w:rsidRDefault="0097075F" w:rsidP="0097075F">
      <w:pPr>
        <w:ind w:firstLineChars="600" w:firstLine="1446"/>
        <w:jc w:val="right"/>
        <w:rPr>
          <w:rFonts w:ascii="宋体" w:eastAsia="宋体" w:hAnsi="宋体" w:hint="eastAsia"/>
          <w:b/>
          <w:bCs/>
          <w:sz w:val="24"/>
          <w:szCs w:val="24"/>
        </w:rPr>
      </w:pPr>
      <w:r w:rsidRPr="0097075F">
        <w:rPr>
          <w:rFonts w:ascii="宋体" w:eastAsia="宋体" w:hAnsi="宋体" w:hint="eastAsia"/>
          <w:b/>
          <w:bCs/>
          <w:sz w:val="24"/>
          <w:szCs w:val="24"/>
        </w:rPr>
        <w:t xml:space="preserve">王鹏博 </w:t>
      </w:r>
      <w:r w:rsidRPr="0097075F">
        <w:rPr>
          <w:rFonts w:ascii="宋体" w:eastAsia="宋体" w:hAnsi="宋体"/>
          <w:b/>
          <w:bCs/>
          <w:sz w:val="24"/>
          <w:szCs w:val="24"/>
        </w:rPr>
        <w:t>21307130288</w:t>
      </w:r>
    </w:p>
    <w:p w14:paraId="40455279" w14:textId="5B1D7823" w:rsidR="00095908" w:rsidRPr="00703506" w:rsidRDefault="00697888" w:rsidP="00095908">
      <w:pPr>
        <w:rPr>
          <w:rFonts w:ascii="宋体" w:eastAsia="宋体" w:hAnsi="宋体"/>
          <w:sz w:val="28"/>
          <w:szCs w:val="28"/>
        </w:rPr>
      </w:pPr>
      <w:r>
        <w:rPr>
          <w:rFonts w:ascii="宋体" w:eastAsia="宋体" w:hAnsi="宋体" w:hint="eastAsia"/>
          <w:color w:val="FF0000"/>
          <w:sz w:val="28"/>
          <w:szCs w:val="28"/>
        </w:rPr>
        <w:t>一、</w:t>
      </w:r>
      <w:r w:rsidR="00095908" w:rsidRPr="00703506">
        <w:rPr>
          <w:rFonts w:ascii="宋体" w:eastAsia="宋体" w:hAnsi="宋体" w:hint="eastAsia"/>
          <w:color w:val="FF0000"/>
          <w:sz w:val="28"/>
          <w:szCs w:val="28"/>
        </w:rPr>
        <w:t>什么是生物能源：</w:t>
      </w:r>
      <w:r w:rsidR="00065D45" w:rsidRPr="00703506">
        <w:rPr>
          <w:rFonts w:ascii="宋体" w:eastAsia="宋体" w:hAnsi="宋体" w:hint="eastAsia"/>
          <w:sz w:val="28"/>
          <w:szCs w:val="28"/>
        </w:rPr>
        <w:t>生物能源是指通过</w:t>
      </w:r>
      <w:r w:rsidR="00065D45" w:rsidRPr="00703506">
        <w:rPr>
          <w:rFonts w:ascii="宋体" w:eastAsia="宋体" w:hAnsi="宋体" w:hint="eastAsia"/>
          <w:color w:val="70AD47" w:themeColor="accent6"/>
          <w:sz w:val="28"/>
          <w:szCs w:val="28"/>
        </w:rPr>
        <w:t>生物的活动</w:t>
      </w:r>
      <w:r w:rsidR="00065D45" w:rsidRPr="00703506">
        <w:rPr>
          <w:rFonts w:ascii="宋体" w:eastAsia="宋体" w:hAnsi="宋体" w:hint="eastAsia"/>
          <w:sz w:val="28"/>
          <w:szCs w:val="28"/>
        </w:rPr>
        <w:t>，将生物质、水或其他无机物转化为沼气、氢气等可燃气体或乙醇、油脂类可燃液体为载体的</w:t>
      </w:r>
      <w:r w:rsidR="00065D45" w:rsidRPr="00703506">
        <w:rPr>
          <w:rFonts w:ascii="宋体" w:eastAsia="宋体" w:hAnsi="宋体" w:hint="eastAsia"/>
          <w:color w:val="70AD47" w:themeColor="accent6"/>
          <w:sz w:val="28"/>
          <w:szCs w:val="28"/>
        </w:rPr>
        <w:t>可再生能源</w:t>
      </w:r>
      <w:r w:rsidR="00065D45" w:rsidRPr="00703506">
        <w:rPr>
          <w:rFonts w:ascii="宋体" w:eastAsia="宋体" w:hAnsi="宋体" w:hint="eastAsia"/>
          <w:sz w:val="28"/>
          <w:szCs w:val="28"/>
        </w:rPr>
        <w:t>。</w:t>
      </w:r>
      <w:r w:rsidR="00703506" w:rsidRPr="00703506">
        <w:rPr>
          <w:rFonts w:ascii="宋体" w:eastAsia="宋体" w:hAnsi="宋体" w:hint="eastAsia"/>
          <w:sz w:val="28"/>
          <w:szCs w:val="28"/>
        </w:rPr>
        <w:t>一般</w:t>
      </w:r>
      <w:r w:rsidR="00095908" w:rsidRPr="00703506">
        <w:rPr>
          <w:rFonts w:ascii="宋体" w:eastAsia="宋体" w:hAnsi="宋体" w:hint="eastAsia"/>
          <w:sz w:val="28"/>
          <w:szCs w:val="28"/>
        </w:rPr>
        <w:t>以农林废物资源、工业废物资源、城市垃圾资源为原料，添加木炭粉、粘合油剂、助燃剂等添加剂复合而成</w:t>
      </w:r>
      <w:r w:rsidR="00703506" w:rsidRPr="00703506">
        <w:rPr>
          <w:rFonts w:ascii="宋体" w:eastAsia="宋体" w:hAnsi="宋体" w:hint="eastAsia"/>
          <w:sz w:val="28"/>
          <w:szCs w:val="28"/>
        </w:rPr>
        <w:t>。</w:t>
      </w:r>
      <w:r w:rsidR="00703506" w:rsidRPr="00C70389">
        <w:rPr>
          <w:rFonts w:ascii="宋体" w:eastAsia="宋体" w:hAnsi="宋体" w:hint="eastAsia"/>
          <w:szCs w:val="21"/>
        </w:rPr>
        <w:t>(</w:t>
      </w:r>
      <w:r w:rsidR="00A02C12" w:rsidRPr="00C70389">
        <w:rPr>
          <w:rFonts w:ascii="宋体" w:eastAsia="宋体" w:hAnsi="宋体" w:hint="eastAsia"/>
          <w:szCs w:val="21"/>
        </w:rPr>
        <w:t>引自</w:t>
      </w:r>
      <w:r w:rsidR="00703506" w:rsidRPr="00C70389">
        <w:rPr>
          <w:rFonts w:ascii="宋体" w:eastAsia="宋体" w:hAnsi="宋体" w:hint="eastAsia"/>
          <w:szCs w:val="21"/>
        </w:rPr>
        <w:t>百度百科</w:t>
      </w:r>
      <w:r w:rsidR="00A02C12" w:rsidRPr="00C70389">
        <w:rPr>
          <w:rFonts w:ascii="宋体" w:eastAsia="宋体" w:hAnsi="宋体" w:hint="eastAsia"/>
          <w:szCs w:val="21"/>
        </w:rPr>
        <w:t>、</w:t>
      </w:r>
      <w:r w:rsidR="00703506" w:rsidRPr="00C70389">
        <w:rPr>
          <w:rFonts w:ascii="宋体" w:eastAsia="宋体" w:hAnsi="宋体"/>
          <w:szCs w:val="21"/>
        </w:rPr>
        <w:t>360</w:t>
      </w:r>
      <w:r w:rsidR="00703506" w:rsidRPr="00C70389">
        <w:rPr>
          <w:rFonts w:ascii="宋体" w:eastAsia="宋体" w:hAnsi="宋体" w:hint="eastAsia"/>
          <w:szCs w:val="21"/>
        </w:rPr>
        <w:t>百科</w:t>
      </w:r>
      <w:r w:rsidR="00A02C12" w:rsidRPr="00C70389">
        <w:rPr>
          <w:rFonts w:ascii="宋体" w:eastAsia="宋体" w:hAnsi="宋体" w:hint="eastAsia"/>
          <w:szCs w:val="21"/>
        </w:rPr>
        <w:t>《生物能源》</w:t>
      </w:r>
      <w:r w:rsidR="00EE6308" w:rsidRPr="00C70389">
        <w:rPr>
          <w:rFonts w:ascii="宋体" w:eastAsia="宋体" w:hAnsi="宋体" w:hint="eastAsia"/>
          <w:szCs w:val="21"/>
        </w:rPr>
        <w:t>)</w:t>
      </w:r>
    </w:p>
    <w:p w14:paraId="556D2FB1" w14:textId="7313EAA6" w:rsidR="00703506" w:rsidRPr="00C70389" w:rsidRDefault="00697888" w:rsidP="00095908">
      <w:pPr>
        <w:rPr>
          <w:rFonts w:ascii="宋体" w:eastAsia="宋体" w:hAnsi="宋体"/>
          <w:color w:val="FF0000"/>
          <w:sz w:val="28"/>
          <w:szCs w:val="28"/>
        </w:rPr>
      </w:pPr>
      <w:r>
        <w:rPr>
          <w:rFonts w:ascii="宋体" w:eastAsia="宋体" w:hAnsi="宋体" w:hint="eastAsia"/>
          <w:color w:val="FF0000"/>
          <w:sz w:val="28"/>
          <w:szCs w:val="28"/>
        </w:rPr>
        <w:t>二、</w:t>
      </w:r>
      <w:r w:rsidR="00703506" w:rsidRPr="00703506">
        <w:rPr>
          <w:rFonts w:ascii="宋体" w:eastAsia="宋体" w:hAnsi="宋体" w:hint="eastAsia"/>
          <w:color w:val="FF0000"/>
          <w:sz w:val="28"/>
          <w:szCs w:val="28"/>
        </w:rPr>
        <w:t>生物能源的</w:t>
      </w:r>
      <w:r w:rsidR="0078734D" w:rsidRPr="00703506">
        <w:rPr>
          <w:rFonts w:ascii="宋体" w:eastAsia="宋体" w:hAnsi="宋体" w:hint="eastAsia"/>
          <w:color w:val="FF0000"/>
          <w:sz w:val="28"/>
          <w:szCs w:val="28"/>
        </w:rPr>
        <w:t>优点：</w:t>
      </w:r>
      <w:r w:rsidR="00C70389" w:rsidRPr="00C70389">
        <w:rPr>
          <w:rFonts w:ascii="宋体" w:eastAsia="宋体" w:hAnsi="宋体"/>
          <w:noProof/>
          <w:color w:val="FF0000"/>
          <w:sz w:val="28"/>
          <w:szCs w:val="28"/>
        </w:rPr>
        <w:drawing>
          <wp:inline distT="0" distB="0" distL="0" distR="0" wp14:anchorId="5E1DDAF0" wp14:editId="5D54B317">
            <wp:extent cx="269007" cy="2716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193" cy="294103"/>
                    </a:xfrm>
                    <a:prstGeom prst="rect">
                      <a:avLst/>
                    </a:prstGeom>
                    <a:noFill/>
                    <a:ln>
                      <a:noFill/>
                    </a:ln>
                  </pic:spPr>
                </pic:pic>
              </a:graphicData>
            </a:graphic>
          </wp:inline>
        </w:drawing>
      </w:r>
    </w:p>
    <w:p w14:paraId="79D69C99" w14:textId="35109909" w:rsidR="0078734D" w:rsidRPr="00703506" w:rsidRDefault="00703506" w:rsidP="00095908">
      <w:pPr>
        <w:rPr>
          <w:rFonts w:ascii="宋体" w:eastAsia="宋体" w:hAnsi="宋体"/>
          <w:sz w:val="28"/>
          <w:szCs w:val="28"/>
        </w:rPr>
      </w:pPr>
      <w:r w:rsidRPr="00703506">
        <w:rPr>
          <w:rFonts w:ascii="宋体" w:eastAsia="宋体" w:hAnsi="宋体"/>
          <w:sz w:val="28"/>
          <w:szCs w:val="28"/>
        </w:rPr>
        <w:t>1.</w:t>
      </w:r>
      <w:r w:rsidR="0078734D" w:rsidRPr="00703506">
        <w:rPr>
          <w:rFonts w:ascii="宋体" w:eastAsia="宋体" w:hAnsi="宋体" w:hint="eastAsia"/>
          <w:sz w:val="28"/>
          <w:szCs w:val="28"/>
        </w:rPr>
        <w:t>经济上</w:t>
      </w:r>
      <w:r w:rsidR="00A02C12">
        <w:rPr>
          <w:rFonts w:ascii="宋体" w:eastAsia="宋体" w:hAnsi="宋体" w:hint="eastAsia"/>
          <w:sz w:val="28"/>
          <w:szCs w:val="28"/>
        </w:rPr>
        <w:t>：</w:t>
      </w:r>
      <w:r w:rsidR="0078734D" w:rsidRPr="00703506">
        <w:rPr>
          <w:rFonts w:ascii="宋体" w:eastAsia="宋体" w:hAnsi="宋体" w:hint="eastAsia"/>
          <w:sz w:val="28"/>
          <w:szCs w:val="28"/>
        </w:rPr>
        <w:t>促进经济可持续发展</w:t>
      </w:r>
      <w:r w:rsidR="00EE6308">
        <w:rPr>
          <w:rFonts w:ascii="宋体" w:eastAsia="宋体" w:hAnsi="宋体" w:hint="eastAsia"/>
          <w:sz w:val="28"/>
          <w:szCs w:val="28"/>
        </w:rPr>
        <w:t>。</w:t>
      </w:r>
    </w:p>
    <w:p w14:paraId="5B0F51D2" w14:textId="16CED38A" w:rsidR="0078734D" w:rsidRPr="00703506" w:rsidRDefault="0078734D" w:rsidP="00095908">
      <w:pPr>
        <w:rPr>
          <w:rFonts w:ascii="宋体" w:eastAsia="宋体" w:hAnsi="宋体"/>
          <w:sz w:val="28"/>
          <w:szCs w:val="28"/>
        </w:rPr>
      </w:pPr>
      <w:r w:rsidRPr="00703506">
        <w:rPr>
          <w:rFonts w:ascii="宋体" w:eastAsia="宋体" w:hAnsi="宋体"/>
          <w:sz w:val="28"/>
          <w:szCs w:val="28"/>
        </w:rPr>
        <w:t xml:space="preserve">        </w:t>
      </w:r>
      <w:r w:rsidR="00A02C12">
        <w:rPr>
          <w:rFonts w:ascii="宋体" w:eastAsia="宋体" w:hAnsi="宋体"/>
          <w:sz w:val="28"/>
          <w:szCs w:val="28"/>
        </w:rPr>
        <w:t xml:space="preserve">  </w:t>
      </w:r>
      <w:r w:rsidRPr="00703506">
        <w:rPr>
          <w:rFonts w:ascii="宋体" w:eastAsia="宋体" w:hAnsi="宋体" w:hint="eastAsia"/>
          <w:sz w:val="28"/>
          <w:szCs w:val="28"/>
        </w:rPr>
        <w:t>推动新能源发展</w:t>
      </w:r>
      <w:r w:rsidR="00EE6308">
        <w:rPr>
          <w:rFonts w:ascii="宋体" w:eastAsia="宋体" w:hAnsi="宋体" w:hint="eastAsia"/>
          <w:sz w:val="28"/>
          <w:szCs w:val="28"/>
        </w:rPr>
        <w:t>。</w:t>
      </w:r>
    </w:p>
    <w:p w14:paraId="17EB158A" w14:textId="755E919A" w:rsidR="0078734D" w:rsidRPr="00703506" w:rsidRDefault="0078734D" w:rsidP="00095908">
      <w:pPr>
        <w:rPr>
          <w:rFonts w:ascii="宋体" w:eastAsia="宋体" w:hAnsi="宋体"/>
          <w:sz w:val="28"/>
          <w:szCs w:val="28"/>
        </w:rPr>
      </w:pPr>
      <w:r w:rsidRPr="00703506">
        <w:rPr>
          <w:rFonts w:ascii="宋体" w:eastAsia="宋体" w:hAnsi="宋体" w:hint="eastAsia"/>
          <w:sz w:val="28"/>
          <w:szCs w:val="28"/>
        </w:rPr>
        <w:t xml:space="preserve"> </w:t>
      </w:r>
      <w:r w:rsidRPr="00703506">
        <w:rPr>
          <w:rFonts w:ascii="宋体" w:eastAsia="宋体" w:hAnsi="宋体"/>
          <w:sz w:val="28"/>
          <w:szCs w:val="28"/>
        </w:rPr>
        <w:t xml:space="preserve">       </w:t>
      </w:r>
      <w:r w:rsidR="00A02C12">
        <w:rPr>
          <w:rFonts w:ascii="宋体" w:eastAsia="宋体" w:hAnsi="宋体"/>
          <w:sz w:val="28"/>
          <w:szCs w:val="28"/>
        </w:rPr>
        <w:t xml:space="preserve">  </w:t>
      </w:r>
      <w:r w:rsidRPr="00703506">
        <w:rPr>
          <w:rFonts w:ascii="宋体" w:eastAsia="宋体" w:hAnsi="宋体" w:hint="eastAsia"/>
          <w:sz w:val="28"/>
          <w:szCs w:val="28"/>
        </w:rPr>
        <w:t>成本低、附加值高，经济效益好。</w:t>
      </w:r>
    </w:p>
    <w:p w14:paraId="0D9D3B2D" w14:textId="7A4FF684" w:rsidR="0078734D" w:rsidRPr="00703506" w:rsidRDefault="00703506" w:rsidP="00095908">
      <w:pPr>
        <w:rPr>
          <w:rFonts w:ascii="宋体" w:eastAsia="宋体" w:hAnsi="宋体"/>
          <w:sz w:val="28"/>
          <w:szCs w:val="28"/>
        </w:rPr>
      </w:pPr>
      <w:r w:rsidRPr="00703506">
        <w:rPr>
          <w:rFonts w:ascii="宋体" w:eastAsia="宋体" w:hAnsi="宋体"/>
          <w:sz w:val="28"/>
          <w:szCs w:val="28"/>
        </w:rPr>
        <w:t>2.</w:t>
      </w:r>
      <w:r w:rsidR="0078734D" w:rsidRPr="00703506">
        <w:rPr>
          <w:rFonts w:ascii="宋体" w:eastAsia="宋体" w:hAnsi="宋体" w:hint="eastAsia"/>
          <w:sz w:val="28"/>
          <w:szCs w:val="28"/>
        </w:rPr>
        <w:t>社会</w:t>
      </w:r>
      <w:r w:rsidRPr="00703506">
        <w:rPr>
          <w:rFonts w:ascii="宋体" w:eastAsia="宋体" w:hAnsi="宋体" w:hint="eastAsia"/>
          <w:sz w:val="28"/>
          <w:szCs w:val="28"/>
        </w:rPr>
        <w:t>上</w:t>
      </w:r>
      <w:r w:rsidR="00A02C12">
        <w:rPr>
          <w:rFonts w:ascii="宋体" w:eastAsia="宋体" w:hAnsi="宋体" w:hint="eastAsia"/>
          <w:sz w:val="28"/>
          <w:szCs w:val="28"/>
        </w:rPr>
        <w:t>：</w:t>
      </w:r>
      <w:r w:rsidR="0078734D" w:rsidRPr="00703506">
        <w:rPr>
          <w:rFonts w:ascii="宋体" w:eastAsia="宋体" w:hAnsi="宋体" w:hint="eastAsia"/>
          <w:sz w:val="28"/>
          <w:szCs w:val="28"/>
        </w:rPr>
        <w:t>保障食品安全，堵住地沟油回流餐桌的途径</w:t>
      </w:r>
      <w:r w:rsidR="00EE6308">
        <w:rPr>
          <w:rFonts w:ascii="宋体" w:eastAsia="宋体" w:hAnsi="宋体" w:hint="eastAsia"/>
          <w:sz w:val="28"/>
          <w:szCs w:val="28"/>
        </w:rPr>
        <w:t>。</w:t>
      </w:r>
    </w:p>
    <w:p w14:paraId="4BFBD1F0" w14:textId="6D70D11A" w:rsidR="0078734D" w:rsidRPr="00703506" w:rsidRDefault="00703506" w:rsidP="00095908">
      <w:pPr>
        <w:rPr>
          <w:rFonts w:ascii="宋体" w:eastAsia="宋体" w:hAnsi="宋体"/>
          <w:sz w:val="28"/>
          <w:szCs w:val="28"/>
        </w:rPr>
      </w:pPr>
      <w:r w:rsidRPr="00703506">
        <w:rPr>
          <w:rFonts w:ascii="宋体" w:eastAsia="宋体" w:hAnsi="宋体" w:hint="eastAsia"/>
          <w:sz w:val="28"/>
          <w:szCs w:val="28"/>
        </w:rPr>
        <w:t>3</w:t>
      </w:r>
      <w:r w:rsidRPr="00703506">
        <w:rPr>
          <w:rFonts w:ascii="宋体" w:eastAsia="宋体" w:hAnsi="宋体"/>
          <w:sz w:val="28"/>
          <w:szCs w:val="28"/>
        </w:rPr>
        <w:t>.</w:t>
      </w:r>
      <w:r w:rsidR="0078734D" w:rsidRPr="00703506">
        <w:rPr>
          <w:rFonts w:ascii="宋体" w:eastAsia="宋体" w:hAnsi="宋体" w:hint="eastAsia"/>
          <w:sz w:val="28"/>
          <w:szCs w:val="28"/>
        </w:rPr>
        <w:t>环境</w:t>
      </w:r>
      <w:r w:rsidRPr="00703506">
        <w:rPr>
          <w:rFonts w:ascii="宋体" w:eastAsia="宋体" w:hAnsi="宋体" w:hint="eastAsia"/>
          <w:sz w:val="28"/>
          <w:szCs w:val="28"/>
        </w:rPr>
        <w:t>上</w:t>
      </w:r>
      <w:r w:rsidR="00A02C12">
        <w:rPr>
          <w:rFonts w:ascii="宋体" w:eastAsia="宋体" w:hAnsi="宋体" w:hint="eastAsia"/>
          <w:sz w:val="28"/>
          <w:szCs w:val="28"/>
        </w:rPr>
        <w:t>：</w:t>
      </w:r>
      <w:r w:rsidR="0078734D" w:rsidRPr="00703506">
        <w:rPr>
          <w:rFonts w:ascii="宋体" w:eastAsia="宋体" w:hAnsi="宋体" w:hint="eastAsia"/>
          <w:sz w:val="28"/>
          <w:szCs w:val="28"/>
        </w:rPr>
        <w:t>变废为宝，促进物质循环利用</w:t>
      </w:r>
      <w:r w:rsidR="00EE6308">
        <w:rPr>
          <w:rFonts w:ascii="宋体" w:eastAsia="宋体" w:hAnsi="宋体" w:hint="eastAsia"/>
          <w:sz w:val="28"/>
          <w:szCs w:val="28"/>
        </w:rPr>
        <w:t xml:space="preserve">。 </w:t>
      </w:r>
    </w:p>
    <w:p w14:paraId="499A5157" w14:textId="1C12CFE1" w:rsidR="00EE6308" w:rsidRPr="00703506" w:rsidRDefault="0078734D" w:rsidP="00095908">
      <w:pPr>
        <w:rPr>
          <w:rFonts w:ascii="宋体" w:eastAsia="宋体" w:hAnsi="宋体"/>
          <w:sz w:val="28"/>
          <w:szCs w:val="28"/>
        </w:rPr>
      </w:pPr>
      <w:r w:rsidRPr="00703506">
        <w:rPr>
          <w:rFonts w:ascii="宋体" w:eastAsia="宋体" w:hAnsi="宋体" w:hint="eastAsia"/>
          <w:sz w:val="28"/>
          <w:szCs w:val="28"/>
        </w:rPr>
        <w:t xml:space="preserve"> </w:t>
      </w:r>
      <w:r w:rsidRPr="00703506">
        <w:rPr>
          <w:rFonts w:ascii="宋体" w:eastAsia="宋体" w:hAnsi="宋体"/>
          <w:sz w:val="28"/>
          <w:szCs w:val="28"/>
        </w:rPr>
        <w:t xml:space="preserve">     </w:t>
      </w:r>
      <w:r w:rsidR="00EE6308">
        <w:rPr>
          <w:rFonts w:ascii="宋体" w:eastAsia="宋体" w:hAnsi="宋体"/>
          <w:sz w:val="28"/>
          <w:szCs w:val="28"/>
        </w:rPr>
        <w:t xml:space="preserve">   </w:t>
      </w:r>
      <w:r w:rsidR="00A02C12">
        <w:rPr>
          <w:rFonts w:ascii="宋体" w:eastAsia="宋体" w:hAnsi="宋体"/>
          <w:sz w:val="28"/>
          <w:szCs w:val="28"/>
        </w:rPr>
        <w:t xml:space="preserve"> </w:t>
      </w:r>
      <w:r w:rsidRPr="00703506">
        <w:rPr>
          <w:rFonts w:ascii="宋体" w:eastAsia="宋体" w:hAnsi="宋体" w:hint="eastAsia"/>
          <w:sz w:val="28"/>
          <w:szCs w:val="28"/>
        </w:rPr>
        <w:t>减轻环境压力，控制城市大气污染</w:t>
      </w:r>
      <w:r w:rsidR="00EE6308">
        <w:rPr>
          <w:rFonts w:ascii="宋体" w:eastAsia="宋体" w:hAnsi="宋体" w:hint="eastAsia"/>
          <w:sz w:val="28"/>
          <w:szCs w:val="28"/>
        </w:rPr>
        <w:t xml:space="preserve">。 </w:t>
      </w:r>
    </w:p>
    <w:p w14:paraId="6D07C775" w14:textId="60B545C0" w:rsidR="0078734D" w:rsidRPr="00703506" w:rsidRDefault="0078734D" w:rsidP="00A02C12">
      <w:pPr>
        <w:ind w:firstLineChars="500" w:firstLine="1400"/>
        <w:rPr>
          <w:rFonts w:ascii="宋体" w:eastAsia="宋体" w:hAnsi="宋体"/>
          <w:sz w:val="28"/>
          <w:szCs w:val="28"/>
        </w:rPr>
      </w:pPr>
      <w:r w:rsidRPr="00703506">
        <w:rPr>
          <w:rFonts w:ascii="宋体" w:eastAsia="宋体" w:hAnsi="宋体" w:hint="eastAsia"/>
          <w:sz w:val="28"/>
          <w:szCs w:val="28"/>
        </w:rPr>
        <w:t>推动餐厨垃圾处理</w:t>
      </w:r>
      <w:r w:rsidR="00065D45" w:rsidRPr="00703506">
        <w:rPr>
          <w:rFonts w:ascii="宋体" w:eastAsia="宋体" w:hAnsi="宋体" w:hint="eastAsia"/>
          <w:sz w:val="28"/>
          <w:szCs w:val="28"/>
        </w:rPr>
        <w:t>。</w:t>
      </w:r>
    </w:p>
    <w:p w14:paraId="6736A1C5" w14:textId="584A5A7E" w:rsidR="00A02C12" w:rsidRDefault="00A02C12" w:rsidP="00A02C12">
      <w:pPr>
        <w:rPr>
          <w:rFonts w:ascii="宋体" w:eastAsia="宋体" w:hAnsi="宋体"/>
          <w:color w:val="FF0000"/>
          <w:sz w:val="28"/>
          <w:szCs w:val="28"/>
        </w:rPr>
      </w:pPr>
      <w:r>
        <w:rPr>
          <w:rFonts w:ascii="宋体" w:eastAsia="宋体" w:hAnsi="宋体" w:hint="eastAsia"/>
          <w:color w:val="FF0000"/>
          <w:sz w:val="28"/>
          <w:szCs w:val="28"/>
        </w:rPr>
        <w:t>三．生物能源的缺点</w:t>
      </w:r>
      <w:r w:rsidR="00C70389" w:rsidRPr="00C70389">
        <w:rPr>
          <w:rFonts w:ascii="宋体" w:eastAsia="宋体" w:hAnsi="宋体"/>
          <w:noProof/>
          <w:color w:val="FF0000"/>
          <w:sz w:val="28"/>
          <w:szCs w:val="28"/>
        </w:rPr>
        <w:drawing>
          <wp:inline distT="0" distB="0" distL="0" distR="0" wp14:anchorId="377E85BD" wp14:editId="52E5436B">
            <wp:extent cx="306705" cy="31375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149" cy="330575"/>
                    </a:xfrm>
                    <a:prstGeom prst="rect">
                      <a:avLst/>
                    </a:prstGeom>
                    <a:noFill/>
                    <a:ln>
                      <a:noFill/>
                    </a:ln>
                  </pic:spPr>
                </pic:pic>
              </a:graphicData>
            </a:graphic>
          </wp:inline>
        </w:drawing>
      </w:r>
    </w:p>
    <w:p w14:paraId="3D59E1B0" w14:textId="22E9FF9D" w:rsidR="00A02C12" w:rsidRDefault="00A02C12" w:rsidP="00A02C12">
      <w:pPr>
        <w:rPr>
          <w:rFonts w:ascii="宋体" w:eastAsia="宋体" w:hAnsi="宋体"/>
          <w:sz w:val="28"/>
          <w:szCs w:val="28"/>
        </w:rPr>
      </w:pPr>
      <w:r w:rsidRPr="00A02C12">
        <w:rPr>
          <w:rFonts w:ascii="宋体" w:eastAsia="宋体" w:hAnsi="宋体"/>
          <w:sz w:val="28"/>
          <w:szCs w:val="28"/>
        </w:rPr>
        <w:t>1.生物</w:t>
      </w:r>
      <w:r>
        <w:rPr>
          <w:rFonts w:ascii="宋体" w:eastAsia="宋体" w:hAnsi="宋体" w:hint="eastAsia"/>
          <w:sz w:val="28"/>
          <w:szCs w:val="28"/>
        </w:rPr>
        <w:t>能源</w:t>
      </w:r>
      <w:r w:rsidRPr="00A02C12">
        <w:rPr>
          <w:rFonts w:ascii="宋体" w:eastAsia="宋体" w:hAnsi="宋体"/>
          <w:sz w:val="28"/>
          <w:szCs w:val="28"/>
        </w:rPr>
        <w:t>的热值比</w:t>
      </w:r>
      <w:r>
        <w:rPr>
          <w:rFonts w:ascii="宋体" w:eastAsia="宋体" w:hAnsi="宋体" w:hint="eastAsia"/>
          <w:sz w:val="28"/>
          <w:szCs w:val="28"/>
        </w:rPr>
        <w:t>化石能源</w:t>
      </w:r>
      <w:r w:rsidRPr="00A02C12">
        <w:rPr>
          <w:rFonts w:ascii="宋体" w:eastAsia="宋体" w:hAnsi="宋体"/>
          <w:sz w:val="28"/>
          <w:szCs w:val="28"/>
        </w:rPr>
        <w:t>略低。</w:t>
      </w:r>
    </w:p>
    <w:p w14:paraId="2FA7917B" w14:textId="4A84E962" w:rsidR="00A02C12" w:rsidRPr="00A02C12" w:rsidRDefault="00A02C12" w:rsidP="00A02C12">
      <w:pPr>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大规模生产的技术上还存在一定问题。</w:t>
      </w:r>
    </w:p>
    <w:p w14:paraId="6D3453BC" w14:textId="19B021FD" w:rsidR="00697888" w:rsidRPr="00435FF5" w:rsidRDefault="00A02C12" w:rsidP="00697888">
      <w:pPr>
        <w:rPr>
          <w:rFonts w:ascii="宋体" w:eastAsia="宋体" w:hAnsi="宋体"/>
          <w:sz w:val="28"/>
          <w:szCs w:val="28"/>
        </w:rPr>
      </w:pPr>
      <w:r>
        <w:rPr>
          <w:rFonts w:ascii="宋体" w:eastAsia="宋体" w:hAnsi="宋体"/>
          <w:sz w:val="28"/>
          <w:szCs w:val="28"/>
        </w:rPr>
        <w:t>3.</w:t>
      </w:r>
      <w:r w:rsidRPr="00A02C12">
        <w:rPr>
          <w:rFonts w:ascii="宋体" w:eastAsia="宋体" w:hAnsi="宋体"/>
          <w:sz w:val="28"/>
          <w:szCs w:val="28"/>
        </w:rPr>
        <w:t>生物</w:t>
      </w:r>
      <w:r>
        <w:rPr>
          <w:rFonts w:ascii="宋体" w:eastAsia="宋体" w:hAnsi="宋体" w:hint="eastAsia"/>
          <w:sz w:val="28"/>
          <w:szCs w:val="28"/>
        </w:rPr>
        <w:t>能源作</w:t>
      </w:r>
      <w:r w:rsidRPr="00A02C12">
        <w:rPr>
          <w:rFonts w:ascii="宋体" w:eastAsia="宋体" w:hAnsi="宋体"/>
          <w:sz w:val="28"/>
          <w:szCs w:val="28"/>
        </w:rPr>
        <w:t>燃料时，氮氧化合物（ NOx ）的排放量比石油柴油略有增加。</w:t>
      </w:r>
    </w:p>
    <w:p w14:paraId="38B30094" w14:textId="6E0CA127" w:rsidR="00697888" w:rsidRPr="00C70389" w:rsidRDefault="00697888" w:rsidP="00697888">
      <w:pPr>
        <w:rPr>
          <w:sz w:val="28"/>
          <w:szCs w:val="28"/>
        </w:rPr>
      </w:pPr>
      <w:r w:rsidRPr="00C70389">
        <w:rPr>
          <w:rFonts w:hint="eastAsia"/>
          <w:color w:val="FF0000"/>
          <w:sz w:val="28"/>
          <w:szCs w:val="28"/>
        </w:rPr>
        <w:t>四、应用举例</w:t>
      </w:r>
    </w:p>
    <w:p w14:paraId="5E2AE073" w14:textId="1FC04EB5" w:rsidR="00065D45" w:rsidRPr="00C70389" w:rsidRDefault="00C70389" w:rsidP="00697888">
      <w:pPr>
        <w:rPr>
          <w:sz w:val="28"/>
          <w:szCs w:val="28"/>
        </w:rPr>
      </w:pPr>
      <w:r>
        <w:rPr>
          <w:rFonts w:hint="eastAsia"/>
          <w:sz w:val="28"/>
          <w:szCs w:val="28"/>
        </w:rPr>
        <w:t>（一）</w:t>
      </w:r>
      <w:r w:rsidR="00065D45" w:rsidRPr="00C70389">
        <w:rPr>
          <w:rFonts w:hint="eastAsia"/>
          <w:sz w:val="28"/>
          <w:szCs w:val="28"/>
        </w:rPr>
        <w:t>生物柴油</w:t>
      </w:r>
      <w:r w:rsidR="00A02C12" w:rsidRPr="00C70389">
        <w:rPr>
          <w:rFonts w:hint="eastAsia"/>
          <w:sz w:val="28"/>
          <w:szCs w:val="28"/>
        </w:rPr>
        <w:t>：</w:t>
      </w:r>
    </w:p>
    <w:p w14:paraId="406CBB35" w14:textId="5A9DEC4E" w:rsidR="00065D45" w:rsidRDefault="00065D45" w:rsidP="00065D45">
      <w:pPr>
        <w:rPr>
          <w:sz w:val="32"/>
          <w:szCs w:val="32"/>
        </w:rPr>
      </w:pPr>
      <w:r w:rsidRPr="00065D45">
        <w:rPr>
          <w:noProof/>
          <w:sz w:val="32"/>
          <w:szCs w:val="32"/>
        </w:rPr>
        <w:lastRenderedPageBreak/>
        <w:drawing>
          <wp:inline distT="0" distB="0" distL="0" distR="0" wp14:anchorId="7436B9A7" wp14:editId="64BEFCC4">
            <wp:extent cx="3923982" cy="3232935"/>
            <wp:effectExtent l="0" t="0" r="63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0595" cy="3254861"/>
                    </a:xfrm>
                    <a:prstGeom prst="rect">
                      <a:avLst/>
                    </a:prstGeom>
                    <a:noFill/>
                    <a:ln>
                      <a:noFill/>
                    </a:ln>
                  </pic:spPr>
                </pic:pic>
              </a:graphicData>
            </a:graphic>
          </wp:inline>
        </w:drawing>
      </w:r>
    </w:p>
    <w:p w14:paraId="00D82A0E" w14:textId="17DBB5A4" w:rsidR="00A02C12" w:rsidRPr="00C70389" w:rsidRDefault="00A02C12" w:rsidP="00C70389">
      <w:pPr>
        <w:pStyle w:val="a5"/>
        <w:numPr>
          <w:ilvl w:val="0"/>
          <w:numId w:val="1"/>
        </w:numPr>
        <w:ind w:firstLineChars="0"/>
        <w:rPr>
          <w:rFonts w:ascii="宋体" w:eastAsia="宋体" w:hAnsi="宋体"/>
          <w:sz w:val="28"/>
          <w:szCs w:val="28"/>
        </w:rPr>
      </w:pPr>
      <w:r w:rsidRPr="00C70389">
        <w:rPr>
          <w:rFonts w:ascii="宋体" w:eastAsia="宋体" w:hAnsi="宋体" w:hint="eastAsia"/>
          <w:sz w:val="28"/>
          <w:szCs w:val="28"/>
        </w:rPr>
        <w:t>制备方法：生物柴油最普遍的制备方法是</w:t>
      </w:r>
      <w:r w:rsidRPr="0097075F">
        <w:rPr>
          <w:rFonts w:ascii="宋体" w:eastAsia="宋体" w:hAnsi="宋体" w:hint="eastAsia"/>
          <w:color w:val="FF0000"/>
          <w:sz w:val="28"/>
          <w:szCs w:val="28"/>
        </w:rPr>
        <w:t>酯交换反应</w:t>
      </w:r>
      <w:r w:rsidRPr="00C70389">
        <w:rPr>
          <w:rFonts w:ascii="宋体" w:eastAsia="宋体" w:hAnsi="宋体" w:hint="eastAsia"/>
          <w:sz w:val="28"/>
          <w:szCs w:val="28"/>
        </w:rPr>
        <w:t>。由植物油和脂肪中占主要成分的甘油三酯与醇（一般是甲醇）在催化剂存在下反应，生成脂肪酸酯。</w:t>
      </w:r>
    </w:p>
    <w:p w14:paraId="47F2A779" w14:textId="77777777" w:rsidR="00C70389" w:rsidRDefault="00C70389" w:rsidP="00C70389">
      <w:pPr>
        <w:pStyle w:val="a5"/>
        <w:numPr>
          <w:ilvl w:val="0"/>
          <w:numId w:val="1"/>
        </w:numPr>
        <w:ind w:firstLineChars="0"/>
        <w:rPr>
          <w:rFonts w:ascii="宋体" w:eastAsia="宋体" w:hAnsi="宋体"/>
          <w:sz w:val="28"/>
          <w:szCs w:val="28"/>
        </w:rPr>
      </w:pPr>
      <w:r>
        <w:rPr>
          <w:rFonts w:ascii="宋体" w:eastAsia="宋体" w:hAnsi="宋体" w:hint="eastAsia"/>
          <w:sz w:val="28"/>
          <w:szCs w:val="28"/>
        </w:rPr>
        <w:t>反应式：</w:t>
      </w:r>
    </w:p>
    <w:p w14:paraId="5D98D270" w14:textId="586B26B1" w:rsidR="00C70389" w:rsidRPr="00C70389" w:rsidRDefault="0097075F" w:rsidP="00C70389">
      <w:pPr>
        <w:pStyle w:val="a5"/>
        <w:ind w:left="360" w:firstLineChars="0" w:firstLine="0"/>
        <w:rPr>
          <w:rFonts w:ascii="宋体" w:eastAsia="宋体" w:hAnsi="宋体"/>
          <w:sz w:val="28"/>
          <w:szCs w:val="28"/>
        </w:rPr>
      </w:pPr>
      <w:r>
        <w:rPr>
          <w:rFonts w:ascii="宋体" w:eastAsia="宋体" w:hAnsi="宋体" w:hint="eastAsia"/>
          <w:sz w:val="28"/>
          <w:szCs w:val="28"/>
        </w:rPr>
        <w:t>（1）</w:t>
      </w:r>
      <w:r w:rsidR="00C70389" w:rsidRPr="00C70389">
        <w:rPr>
          <w:rFonts w:ascii="宋体" w:eastAsia="宋体" w:hAnsi="宋体" w:hint="eastAsia"/>
          <w:sz w:val="28"/>
          <w:szCs w:val="28"/>
        </w:rPr>
        <w:t xml:space="preserve">酯化法：　　</w:t>
      </w:r>
    </w:p>
    <w:p w14:paraId="5A33FA7D" w14:textId="3000AB59" w:rsidR="00C70389" w:rsidRPr="00C70389" w:rsidRDefault="00C70389" w:rsidP="00C70389">
      <w:pPr>
        <w:rPr>
          <w:rFonts w:ascii="宋体" w:eastAsia="宋体" w:hAnsi="宋体"/>
          <w:sz w:val="28"/>
          <w:szCs w:val="28"/>
        </w:rPr>
      </w:pPr>
      <w:r w:rsidRPr="00C70389">
        <w:rPr>
          <w:rFonts w:ascii="宋体" w:eastAsia="宋体" w:hAnsi="宋体"/>
          <w:sz w:val="28"/>
          <w:szCs w:val="28"/>
        </w:rPr>
        <w:t>R2 COO CH + 3</w:t>
      </w:r>
      <w:proofErr w:type="gramStart"/>
      <w:r w:rsidRPr="00C70389">
        <w:rPr>
          <w:rFonts w:ascii="宋体" w:eastAsia="宋体" w:hAnsi="宋体"/>
          <w:sz w:val="28"/>
          <w:szCs w:val="28"/>
        </w:rPr>
        <w:t>MeOH( EtOH</w:t>
      </w:r>
      <w:proofErr w:type="gramEnd"/>
      <w:r w:rsidRPr="00C70389">
        <w:rPr>
          <w:rFonts w:ascii="宋体" w:eastAsia="宋体" w:hAnsi="宋体"/>
          <w:sz w:val="28"/>
          <w:szCs w:val="28"/>
        </w:rPr>
        <w:t xml:space="preserve">)——R1 (R2,R3 ) COOMe[ R1 (R2,R3 ) </w:t>
      </w:r>
      <w:proofErr w:type="spellStart"/>
      <w:r w:rsidRPr="00C70389">
        <w:rPr>
          <w:rFonts w:ascii="宋体" w:eastAsia="宋体" w:hAnsi="宋体"/>
          <w:sz w:val="28"/>
          <w:szCs w:val="28"/>
        </w:rPr>
        <w:t>COOEt</w:t>
      </w:r>
      <w:proofErr w:type="spellEnd"/>
      <w:r w:rsidRPr="00C70389">
        <w:rPr>
          <w:rFonts w:ascii="宋体" w:eastAsia="宋体" w:hAnsi="宋体"/>
          <w:sz w:val="28"/>
          <w:szCs w:val="28"/>
        </w:rPr>
        <w:t xml:space="preserve"> ] +2CH2 (OH) CH(OH)</w:t>
      </w:r>
    </w:p>
    <w:p w14:paraId="5F0BC88A" w14:textId="0DF3E0D8" w:rsidR="00C70389" w:rsidRPr="00C70389" w:rsidRDefault="00C70389" w:rsidP="00C70389">
      <w:pPr>
        <w:rPr>
          <w:rFonts w:ascii="宋体" w:eastAsia="宋体" w:hAnsi="宋体"/>
          <w:sz w:val="28"/>
          <w:szCs w:val="28"/>
        </w:rPr>
      </w:pPr>
      <w:r w:rsidRPr="00C70389">
        <w:rPr>
          <w:rFonts w:ascii="宋体" w:eastAsia="宋体" w:hAnsi="宋体"/>
          <w:sz w:val="28"/>
          <w:szCs w:val="28"/>
        </w:rPr>
        <w:t>R3 COO CH2</w:t>
      </w:r>
    </w:p>
    <w:p w14:paraId="7E65D1B1" w14:textId="62263959" w:rsidR="00C70389" w:rsidRPr="00C70389" w:rsidRDefault="0097075F" w:rsidP="00C70389">
      <w:pPr>
        <w:pStyle w:val="a5"/>
        <w:ind w:left="360" w:firstLineChars="0" w:firstLine="0"/>
        <w:rPr>
          <w:rFonts w:ascii="宋体" w:eastAsia="宋体" w:hAnsi="宋体"/>
          <w:sz w:val="28"/>
          <w:szCs w:val="28"/>
        </w:rPr>
      </w:pPr>
      <w:r>
        <w:rPr>
          <w:rFonts w:ascii="宋体" w:eastAsia="宋体" w:hAnsi="宋体" w:hint="eastAsia"/>
          <w:sz w:val="28"/>
          <w:szCs w:val="28"/>
        </w:rPr>
        <w:t>（2）</w:t>
      </w:r>
      <w:r w:rsidR="00C70389" w:rsidRPr="00C70389">
        <w:rPr>
          <w:rFonts w:ascii="宋体" w:eastAsia="宋体" w:hAnsi="宋体" w:hint="eastAsia"/>
          <w:sz w:val="28"/>
          <w:szCs w:val="28"/>
        </w:rPr>
        <w:t>裂解法：</w:t>
      </w:r>
    </w:p>
    <w:p w14:paraId="2C0E8B19" w14:textId="68EA426C" w:rsidR="00C70389" w:rsidRPr="00C70389" w:rsidRDefault="00C70389" w:rsidP="00C70389">
      <w:pPr>
        <w:pStyle w:val="a5"/>
        <w:ind w:left="360" w:firstLineChars="0" w:firstLine="0"/>
        <w:rPr>
          <w:rFonts w:ascii="宋体" w:eastAsia="宋体" w:hAnsi="宋体"/>
          <w:sz w:val="28"/>
          <w:szCs w:val="28"/>
        </w:rPr>
      </w:pPr>
      <w:r w:rsidRPr="00C70389">
        <w:rPr>
          <w:rFonts w:ascii="宋体" w:eastAsia="宋体" w:hAnsi="宋体"/>
          <w:sz w:val="28"/>
          <w:szCs w:val="28"/>
        </w:rPr>
        <w:t>R1 COO CH2</w:t>
      </w:r>
    </w:p>
    <w:p w14:paraId="44FB0AF5" w14:textId="77777777" w:rsidR="00C70389" w:rsidRPr="00C70389" w:rsidRDefault="00C70389" w:rsidP="00C70389">
      <w:pPr>
        <w:pStyle w:val="a5"/>
        <w:ind w:left="360" w:firstLineChars="0" w:firstLine="0"/>
        <w:rPr>
          <w:rFonts w:ascii="宋体" w:eastAsia="宋体" w:hAnsi="宋体"/>
          <w:sz w:val="28"/>
          <w:szCs w:val="28"/>
        </w:rPr>
      </w:pPr>
      <w:r w:rsidRPr="00C70389">
        <w:rPr>
          <w:rFonts w:ascii="宋体" w:eastAsia="宋体" w:hAnsi="宋体"/>
          <w:sz w:val="28"/>
          <w:szCs w:val="28"/>
        </w:rPr>
        <w:t>R2 COO CH + 催化剂 —— CH3(CH2)14CH3 + C3H4O + H2O</w:t>
      </w:r>
    </w:p>
    <w:p w14:paraId="2DCC761B" w14:textId="57FDDA84" w:rsidR="00C70389" w:rsidRPr="00C70389" w:rsidRDefault="00C70389" w:rsidP="00C70389">
      <w:pPr>
        <w:pStyle w:val="a5"/>
        <w:ind w:left="360" w:firstLineChars="0" w:firstLine="0"/>
        <w:rPr>
          <w:rFonts w:ascii="宋体" w:eastAsia="宋体" w:hAnsi="宋体"/>
          <w:sz w:val="28"/>
          <w:szCs w:val="28"/>
        </w:rPr>
      </w:pPr>
      <w:r w:rsidRPr="00C70389">
        <w:rPr>
          <w:rFonts w:ascii="宋体" w:eastAsia="宋体" w:hAnsi="宋体"/>
          <w:sz w:val="28"/>
          <w:szCs w:val="28"/>
        </w:rPr>
        <w:t>R3 COO CH2</w:t>
      </w:r>
    </w:p>
    <w:p w14:paraId="117E4EC5" w14:textId="4B844603" w:rsidR="0078734D" w:rsidRDefault="00C70389" w:rsidP="00095908">
      <w:pPr>
        <w:rPr>
          <w:sz w:val="32"/>
          <w:szCs w:val="32"/>
        </w:rPr>
      </w:pPr>
      <w:r w:rsidRPr="00C70389">
        <w:rPr>
          <w:rFonts w:ascii="宋体" w:eastAsia="宋体" w:hAnsi="宋体" w:hint="eastAsia"/>
          <w:sz w:val="28"/>
          <w:szCs w:val="28"/>
        </w:rPr>
        <w:t>3</w:t>
      </w:r>
      <w:r w:rsidRPr="00C70389">
        <w:rPr>
          <w:rFonts w:ascii="宋体" w:eastAsia="宋体" w:hAnsi="宋体"/>
          <w:sz w:val="28"/>
          <w:szCs w:val="28"/>
        </w:rPr>
        <w:t>.</w:t>
      </w:r>
      <w:r w:rsidR="00A02C12" w:rsidRPr="00C70389">
        <w:rPr>
          <w:rFonts w:ascii="宋体" w:eastAsia="宋体" w:hAnsi="宋体" w:hint="eastAsia"/>
          <w:sz w:val="28"/>
          <w:szCs w:val="28"/>
        </w:rPr>
        <w:t>一种新型制备方法</w:t>
      </w:r>
      <w:r w:rsidR="00065D45" w:rsidRPr="00C70389">
        <w:rPr>
          <w:rFonts w:ascii="宋体" w:eastAsia="宋体" w:hAnsi="宋体" w:hint="eastAsia"/>
          <w:sz w:val="28"/>
          <w:szCs w:val="28"/>
        </w:rPr>
        <w:t>酸催化</w:t>
      </w:r>
      <w:proofErr w:type="gramStart"/>
      <w:r w:rsidR="00065D45" w:rsidRPr="00C70389">
        <w:rPr>
          <w:rFonts w:ascii="宋体" w:eastAsia="宋体" w:hAnsi="宋体" w:hint="eastAsia"/>
          <w:sz w:val="28"/>
          <w:szCs w:val="28"/>
        </w:rPr>
        <w:t>大豆皂脚酸化</w:t>
      </w:r>
      <w:proofErr w:type="gramEnd"/>
      <w:r w:rsidR="00065D45" w:rsidRPr="00C70389">
        <w:rPr>
          <w:rFonts w:ascii="宋体" w:eastAsia="宋体" w:hAnsi="宋体" w:hint="eastAsia"/>
          <w:sz w:val="28"/>
          <w:szCs w:val="28"/>
        </w:rPr>
        <w:t>油合成生物柴油机理</w:t>
      </w:r>
      <w:r w:rsidR="00065D45">
        <w:rPr>
          <w:rFonts w:hint="eastAsia"/>
          <w:sz w:val="32"/>
          <w:szCs w:val="32"/>
        </w:rPr>
        <w:t>（</w:t>
      </w:r>
      <w:r w:rsidR="00065D45">
        <w:rPr>
          <w:rFonts w:hint="eastAsia"/>
          <w:color w:val="1F1F1F"/>
          <w:szCs w:val="21"/>
          <w:shd w:val="clear" w:color="auto" w:fill="ECECEC"/>
        </w:rPr>
        <w:t>引自</w:t>
      </w:r>
      <w:hyperlink r:id="rId8" w:history="1">
        <w:r w:rsidR="00065D45">
          <w:rPr>
            <w:rStyle w:val="a4"/>
            <w:rFonts w:hint="eastAsia"/>
            <w:i/>
            <w:iCs/>
            <w:color w:val="185FCA"/>
            <w:szCs w:val="21"/>
            <w:shd w:val="clear" w:color="auto" w:fill="ECECEC"/>
          </w:rPr>
          <w:t>Applied energy</w:t>
        </w:r>
      </w:hyperlink>
      <w:r w:rsidR="00065D45">
        <w:rPr>
          <w:rFonts w:hint="eastAsia"/>
          <w:color w:val="1F1F1F"/>
          <w:szCs w:val="21"/>
          <w:shd w:val="clear" w:color="auto" w:fill="ECECEC"/>
        </w:rPr>
        <w:t>）</w:t>
      </w:r>
    </w:p>
    <w:p w14:paraId="717758F4" w14:textId="1985AD9B" w:rsidR="00697888" w:rsidRDefault="00065D45" w:rsidP="00095908">
      <w:pPr>
        <w:rPr>
          <w:sz w:val="32"/>
          <w:szCs w:val="32"/>
        </w:rPr>
      </w:pPr>
      <w:r w:rsidRPr="00065D45">
        <w:rPr>
          <w:noProof/>
          <w:sz w:val="32"/>
          <w:szCs w:val="32"/>
        </w:rPr>
        <w:lastRenderedPageBreak/>
        <w:drawing>
          <wp:inline distT="0" distB="0" distL="0" distR="0" wp14:anchorId="1507A1BA" wp14:editId="54A1B2E4">
            <wp:extent cx="4762500" cy="42195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219575"/>
                    </a:xfrm>
                    <a:prstGeom prst="rect">
                      <a:avLst/>
                    </a:prstGeom>
                    <a:noFill/>
                    <a:ln>
                      <a:noFill/>
                    </a:ln>
                  </pic:spPr>
                </pic:pic>
              </a:graphicData>
            </a:graphic>
          </wp:inline>
        </w:drawing>
      </w:r>
    </w:p>
    <w:p w14:paraId="1F77A501" w14:textId="049A2B80" w:rsidR="001B2184" w:rsidRPr="00C70389" w:rsidRDefault="00C70389" w:rsidP="001B2184">
      <w:pPr>
        <w:rPr>
          <w:rFonts w:ascii="宋体" w:eastAsia="宋体" w:hAnsi="宋体"/>
          <w:sz w:val="28"/>
          <w:szCs w:val="28"/>
        </w:rPr>
      </w:pPr>
      <w:r w:rsidRPr="00C70389">
        <w:rPr>
          <w:rFonts w:ascii="宋体" w:eastAsia="宋体" w:hAnsi="宋体"/>
          <w:sz w:val="28"/>
          <w:szCs w:val="28"/>
        </w:rPr>
        <w:t>(</w:t>
      </w:r>
      <w:r w:rsidRPr="00C70389">
        <w:rPr>
          <w:rFonts w:ascii="宋体" w:eastAsia="宋体" w:hAnsi="宋体" w:hint="eastAsia"/>
          <w:sz w:val="28"/>
          <w:szCs w:val="28"/>
        </w:rPr>
        <w:t>二</w:t>
      </w:r>
      <w:r w:rsidRPr="00C70389">
        <w:rPr>
          <w:rFonts w:ascii="宋体" w:eastAsia="宋体" w:hAnsi="宋体"/>
          <w:sz w:val="28"/>
          <w:szCs w:val="28"/>
        </w:rPr>
        <w:t>)</w:t>
      </w:r>
      <w:r w:rsidR="001B2184" w:rsidRPr="00C70389">
        <w:rPr>
          <w:rFonts w:ascii="宋体" w:eastAsia="宋体" w:hAnsi="宋体" w:hint="eastAsia"/>
          <w:sz w:val="28"/>
          <w:szCs w:val="28"/>
        </w:rPr>
        <w:t>生物制氢：利用微生物自身新陈代谢放氢的特性来制取氢气。</w:t>
      </w:r>
    </w:p>
    <w:p w14:paraId="1AE810E7" w14:textId="5D705D28" w:rsidR="001B2184" w:rsidRPr="00C70389" w:rsidRDefault="000D5547" w:rsidP="001B2184">
      <w:pP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sidR="001B2184" w:rsidRPr="00C70389">
        <w:rPr>
          <w:rFonts w:ascii="宋体" w:eastAsia="宋体" w:hAnsi="宋体" w:hint="eastAsia"/>
          <w:sz w:val="28"/>
          <w:szCs w:val="28"/>
        </w:rPr>
        <w:t>制氢帮手——光合细菌</w:t>
      </w:r>
    </w:p>
    <w:p w14:paraId="23D2901C" w14:textId="4AACA5B8" w:rsidR="00C70389" w:rsidRPr="00C70389" w:rsidRDefault="0097075F" w:rsidP="00C70389">
      <w:pPr>
        <w:rPr>
          <w:rFonts w:ascii="宋体" w:eastAsia="宋体" w:hAnsi="宋体"/>
          <w:sz w:val="28"/>
          <w:szCs w:val="28"/>
        </w:rPr>
      </w:pPr>
      <w:r>
        <w:rPr>
          <w:rFonts w:ascii="宋体" w:eastAsia="宋体" w:hAnsi="宋体" w:hint="eastAsia"/>
          <w:sz w:val="28"/>
          <w:szCs w:val="28"/>
        </w:rPr>
        <w:t>（1）</w:t>
      </w:r>
      <w:r w:rsidR="001B2184" w:rsidRPr="00C70389">
        <w:rPr>
          <w:rFonts w:ascii="宋体" w:eastAsia="宋体" w:hAnsi="宋体" w:hint="eastAsia"/>
          <w:sz w:val="28"/>
          <w:szCs w:val="28"/>
        </w:rPr>
        <w:t>什么是光合细菌：</w:t>
      </w:r>
      <w:r w:rsidR="00C70389" w:rsidRPr="00C70389">
        <w:rPr>
          <w:rFonts w:ascii="宋体" w:eastAsia="宋体" w:hAnsi="宋体" w:hint="eastAsia"/>
          <w:sz w:val="28"/>
          <w:szCs w:val="28"/>
        </w:rPr>
        <w:t>光合细菌</w:t>
      </w:r>
      <w:r w:rsidR="00C70389" w:rsidRPr="00C70389">
        <w:rPr>
          <w:rFonts w:ascii="宋体" w:eastAsia="宋体" w:hAnsi="宋体"/>
          <w:sz w:val="28"/>
          <w:szCs w:val="28"/>
        </w:rPr>
        <w:t>(Photosynthetic Bacteria,简称PSB)是地球上出现最早、自然界中普遍存在、具有原始光能合成体系的原核生物，是在厌氧条件下进行不放氧光合作用的细菌的总称，是一类以光作为能源、能在厌氧光照或好氧黑暗条件下利用自然界中的有机物、硫化物、氨等作为供氢</w:t>
      </w:r>
      <w:proofErr w:type="gramStart"/>
      <w:r w:rsidR="00C70389" w:rsidRPr="00C70389">
        <w:rPr>
          <w:rFonts w:ascii="宋体" w:eastAsia="宋体" w:hAnsi="宋体"/>
          <w:sz w:val="28"/>
          <w:szCs w:val="28"/>
        </w:rPr>
        <w:t>体兼碳源</w:t>
      </w:r>
      <w:proofErr w:type="gramEnd"/>
      <w:r w:rsidR="00C70389" w:rsidRPr="00C70389">
        <w:rPr>
          <w:rFonts w:ascii="宋体" w:eastAsia="宋体" w:hAnsi="宋体"/>
          <w:sz w:val="28"/>
          <w:szCs w:val="28"/>
        </w:rPr>
        <w:t>进行光合作用的微生物。光合细菌广泛分布于自然界的土壤、水田、沼泽、湖泊、江海等处，主要分布于水生环境中光线能透射到的缺氧区。</w:t>
      </w:r>
    </w:p>
    <w:p w14:paraId="3D7196DB" w14:textId="27741E42" w:rsidR="001B2184" w:rsidRPr="00C70389" w:rsidRDefault="004040E6" w:rsidP="001B2184">
      <w:pPr>
        <w:rPr>
          <w:rFonts w:ascii="宋体" w:eastAsia="宋体" w:hAnsi="宋体"/>
          <w:sz w:val="28"/>
          <w:szCs w:val="28"/>
        </w:rPr>
      </w:pPr>
      <w:r>
        <w:rPr>
          <w:noProof/>
        </w:rPr>
        <w:lastRenderedPageBreak/>
        <w:drawing>
          <wp:inline distT="0" distB="0" distL="0" distR="0" wp14:anchorId="77D8398B" wp14:editId="39EF1ABC">
            <wp:extent cx="5274310" cy="3536950"/>
            <wp:effectExtent l="0" t="0" r="254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536950"/>
                    </a:xfrm>
                    <a:prstGeom prst="rect">
                      <a:avLst/>
                    </a:prstGeom>
                    <a:noFill/>
                    <a:ln>
                      <a:noFill/>
                    </a:ln>
                  </pic:spPr>
                </pic:pic>
              </a:graphicData>
            </a:graphic>
          </wp:inline>
        </w:drawing>
      </w:r>
    </w:p>
    <w:p w14:paraId="05BC21CB" w14:textId="1D53A922" w:rsidR="001B2184" w:rsidRPr="00C70389" w:rsidRDefault="0097075F" w:rsidP="001B2184">
      <w:pPr>
        <w:rPr>
          <w:rFonts w:ascii="宋体" w:eastAsia="宋体" w:hAnsi="宋体"/>
          <w:sz w:val="28"/>
          <w:szCs w:val="28"/>
        </w:rPr>
      </w:pPr>
      <w:r>
        <w:rPr>
          <w:rFonts w:ascii="宋体" w:eastAsia="宋体" w:hAnsi="宋体" w:hint="eastAsia"/>
          <w:sz w:val="28"/>
          <w:szCs w:val="28"/>
        </w:rPr>
        <w:t>（2）</w:t>
      </w:r>
      <w:r w:rsidR="004040E6">
        <w:rPr>
          <w:rFonts w:ascii="宋体" w:eastAsia="宋体" w:hAnsi="宋体" w:hint="eastAsia"/>
          <w:sz w:val="28"/>
          <w:szCs w:val="28"/>
        </w:rPr>
        <w:t>光合产氢的原理：</w:t>
      </w:r>
      <w:r w:rsidR="001B2184" w:rsidRPr="00C70389">
        <w:rPr>
          <w:rFonts w:ascii="宋体" w:eastAsia="宋体" w:hAnsi="宋体" w:hint="eastAsia"/>
          <w:sz w:val="28"/>
          <w:szCs w:val="28"/>
        </w:rPr>
        <w:t>光合产氢是在固氮酶或氢酶</w:t>
      </w:r>
      <w:r w:rsidR="00A72DEF" w:rsidRPr="00C70389">
        <w:rPr>
          <w:rFonts w:ascii="宋体" w:eastAsia="宋体" w:hAnsi="宋体" w:hint="eastAsia"/>
          <w:sz w:val="28"/>
          <w:szCs w:val="28"/>
        </w:rPr>
        <w:t>催化下，将光合磷酸化和还原性物质代谢</w:t>
      </w:r>
      <w:proofErr w:type="gramStart"/>
      <w:r w:rsidR="00A72DEF" w:rsidRPr="00C70389">
        <w:rPr>
          <w:rFonts w:ascii="宋体" w:eastAsia="宋体" w:hAnsi="宋体" w:hint="eastAsia"/>
          <w:sz w:val="28"/>
          <w:szCs w:val="28"/>
        </w:rPr>
        <w:t>耦</w:t>
      </w:r>
      <w:proofErr w:type="gramEnd"/>
      <w:r w:rsidR="00A72DEF" w:rsidRPr="00C70389">
        <w:rPr>
          <w:rFonts w:ascii="宋体" w:eastAsia="宋体" w:hAnsi="宋体" w:hint="eastAsia"/>
          <w:sz w:val="28"/>
          <w:szCs w:val="28"/>
        </w:rPr>
        <w:t>连利用吸收的光能及代谢产生的还原力形成氢气的过程。</w:t>
      </w:r>
    </w:p>
    <w:p w14:paraId="040122EC" w14:textId="38F1A4A5" w:rsidR="001B2184" w:rsidRDefault="0097075F" w:rsidP="001B2184">
      <w:pPr>
        <w:rPr>
          <w:rFonts w:ascii="宋体" w:eastAsia="宋体" w:hAnsi="宋体"/>
          <w:sz w:val="28"/>
          <w:szCs w:val="28"/>
        </w:rPr>
      </w:pPr>
      <w:r>
        <w:rPr>
          <w:rFonts w:ascii="宋体" w:eastAsia="宋体" w:hAnsi="宋体" w:hint="eastAsia"/>
          <w:sz w:val="28"/>
          <w:szCs w:val="28"/>
        </w:rPr>
        <w:t>（3）</w:t>
      </w:r>
      <w:r w:rsidR="000D5547">
        <w:rPr>
          <w:rFonts w:ascii="宋体" w:eastAsia="宋体" w:hAnsi="宋体" w:hint="eastAsia"/>
          <w:sz w:val="28"/>
          <w:szCs w:val="28"/>
        </w:rPr>
        <w:t>几种制氢方法比较：</w:t>
      </w:r>
    </w:p>
    <w:p w14:paraId="746F6FB5" w14:textId="75158652" w:rsidR="000D5547" w:rsidRPr="00C70389" w:rsidRDefault="000D5547" w:rsidP="001B2184">
      <w:pPr>
        <w:rPr>
          <w:rFonts w:ascii="宋体" w:eastAsia="宋体" w:hAnsi="宋体"/>
          <w:sz w:val="28"/>
          <w:szCs w:val="28"/>
        </w:rPr>
      </w:pPr>
      <w:r>
        <w:rPr>
          <w:noProof/>
        </w:rPr>
        <w:drawing>
          <wp:inline distT="0" distB="0" distL="0" distR="0" wp14:anchorId="55CEFDD6" wp14:editId="4B21F18D">
            <wp:extent cx="5274310" cy="17284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1728470"/>
                    </a:xfrm>
                    <a:prstGeom prst="rect">
                      <a:avLst/>
                    </a:prstGeom>
                  </pic:spPr>
                </pic:pic>
              </a:graphicData>
            </a:graphic>
          </wp:inline>
        </w:drawing>
      </w:r>
    </w:p>
    <w:p w14:paraId="71218297" w14:textId="4050278A" w:rsidR="0078734D" w:rsidRPr="00435FF5" w:rsidRDefault="00435FF5" w:rsidP="00095908">
      <w:pPr>
        <w:rPr>
          <w:rFonts w:ascii="宋体" w:eastAsia="宋体" w:hAnsi="宋体"/>
          <w:sz w:val="28"/>
          <w:szCs w:val="28"/>
        </w:rPr>
      </w:pPr>
      <w:r>
        <w:rPr>
          <w:rFonts w:ascii="宋体" w:eastAsia="宋体" w:hAnsi="宋体" w:hint="eastAsia"/>
          <w:sz w:val="28"/>
          <w:szCs w:val="28"/>
        </w:rPr>
        <w:t>（三</w:t>
      </w:r>
      <w:r>
        <w:rPr>
          <w:rFonts w:ascii="宋体" w:eastAsia="宋体" w:hAnsi="宋体"/>
          <w:sz w:val="28"/>
          <w:szCs w:val="28"/>
        </w:rPr>
        <w:t>）</w:t>
      </w:r>
      <w:r w:rsidR="000D5547" w:rsidRPr="00435FF5">
        <w:rPr>
          <w:rFonts w:ascii="宋体" w:eastAsia="宋体" w:hAnsi="宋体" w:hint="eastAsia"/>
          <w:sz w:val="28"/>
          <w:szCs w:val="28"/>
        </w:rPr>
        <w:t>微生物电池</w:t>
      </w:r>
    </w:p>
    <w:p w14:paraId="5A0646A7" w14:textId="14A5373A" w:rsidR="000D5547" w:rsidRDefault="000D5547" w:rsidP="00095908">
      <w:pPr>
        <w:rPr>
          <w:rFonts w:ascii="宋体" w:eastAsia="宋体" w:hAnsi="宋体"/>
          <w:sz w:val="28"/>
          <w:szCs w:val="28"/>
        </w:rPr>
      </w:pPr>
      <w:r>
        <w:rPr>
          <w:rFonts w:ascii="宋体" w:eastAsia="宋体" w:hAnsi="宋体" w:hint="eastAsia"/>
          <w:sz w:val="28"/>
          <w:szCs w:val="28"/>
        </w:rPr>
        <w:t>1．什么是微生物电池：</w:t>
      </w:r>
      <w:r w:rsidRPr="000D5547">
        <w:rPr>
          <w:rFonts w:ascii="宋体" w:eastAsia="宋体" w:hAnsi="宋体" w:hint="eastAsia"/>
          <w:sz w:val="28"/>
          <w:szCs w:val="28"/>
        </w:rPr>
        <w:t>微生物燃料电池是一种利用微生物将有机物中的化学能直接转化成电能的装置。</w:t>
      </w:r>
    </w:p>
    <w:p w14:paraId="2144634B" w14:textId="43CD63BF" w:rsidR="000D5547" w:rsidRPr="000D5547" w:rsidRDefault="000D5547" w:rsidP="00095908">
      <w:pPr>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反应装置：</w:t>
      </w:r>
    </w:p>
    <w:p w14:paraId="14F468A4" w14:textId="75CEB068" w:rsidR="000D5547" w:rsidRDefault="000D5547" w:rsidP="00095908">
      <w:pPr>
        <w:rPr>
          <w:rFonts w:ascii="宋体" w:eastAsia="宋体" w:hAnsi="宋体"/>
          <w:sz w:val="32"/>
          <w:szCs w:val="32"/>
        </w:rPr>
      </w:pPr>
      <w:r>
        <w:rPr>
          <w:noProof/>
        </w:rPr>
        <w:lastRenderedPageBreak/>
        <w:drawing>
          <wp:inline distT="0" distB="0" distL="0" distR="0" wp14:anchorId="33E63073" wp14:editId="1F9A1970">
            <wp:extent cx="5274310" cy="2357120"/>
            <wp:effectExtent l="0" t="0" r="254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357120"/>
                    </a:xfrm>
                    <a:prstGeom prst="rect">
                      <a:avLst/>
                    </a:prstGeom>
                  </pic:spPr>
                </pic:pic>
              </a:graphicData>
            </a:graphic>
          </wp:inline>
        </w:drawing>
      </w:r>
    </w:p>
    <w:p w14:paraId="15527401" w14:textId="175AC42D" w:rsidR="000D5547" w:rsidRPr="000D5547" w:rsidRDefault="000D5547" w:rsidP="000D5547">
      <w:pPr>
        <w:pStyle w:val="a5"/>
        <w:numPr>
          <w:ilvl w:val="0"/>
          <w:numId w:val="1"/>
        </w:numPr>
        <w:ind w:firstLineChars="0"/>
        <w:rPr>
          <w:rFonts w:ascii="宋体" w:eastAsia="宋体" w:hAnsi="宋体"/>
          <w:sz w:val="28"/>
          <w:szCs w:val="28"/>
        </w:rPr>
      </w:pPr>
      <w:r w:rsidRPr="000D5547">
        <w:rPr>
          <w:rFonts w:ascii="宋体" w:eastAsia="宋体" w:hAnsi="宋体" w:hint="eastAsia"/>
          <w:sz w:val="28"/>
          <w:szCs w:val="28"/>
        </w:rPr>
        <w:t>反应式</w:t>
      </w:r>
    </w:p>
    <w:p w14:paraId="5F032978" w14:textId="070EFF57" w:rsidR="000D5547" w:rsidRDefault="000D5547" w:rsidP="000D5547">
      <w:pPr>
        <w:pStyle w:val="a5"/>
        <w:ind w:left="360" w:firstLineChars="0" w:firstLine="0"/>
        <w:rPr>
          <w:rFonts w:ascii="宋体" w:eastAsia="宋体" w:hAnsi="宋体"/>
          <w:sz w:val="28"/>
          <w:szCs w:val="28"/>
        </w:rPr>
      </w:pPr>
      <w:r>
        <w:rPr>
          <w:noProof/>
        </w:rPr>
        <w:drawing>
          <wp:inline distT="0" distB="0" distL="0" distR="0" wp14:anchorId="0CA35E4E" wp14:editId="7265889C">
            <wp:extent cx="2727960" cy="495935"/>
            <wp:effectExtent l="0" t="0" r="0" b="0"/>
            <wp:docPr id="8" name="图片 8" descr="图片包含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物体&#10;&#10;描述已自动生成"/>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27960" cy="495935"/>
                    </a:xfrm>
                    <a:prstGeom prst="rect">
                      <a:avLst/>
                    </a:prstGeom>
                  </pic:spPr>
                </pic:pic>
              </a:graphicData>
            </a:graphic>
          </wp:inline>
        </w:drawing>
      </w:r>
    </w:p>
    <w:p w14:paraId="461DF147" w14:textId="4515887D" w:rsidR="000D5547" w:rsidRPr="000D5547" w:rsidRDefault="000D5547" w:rsidP="000D5547">
      <w:pPr>
        <w:pStyle w:val="a5"/>
        <w:numPr>
          <w:ilvl w:val="0"/>
          <w:numId w:val="1"/>
        </w:numPr>
        <w:ind w:firstLineChars="0"/>
        <w:rPr>
          <w:rFonts w:ascii="宋体" w:eastAsia="宋体" w:hAnsi="宋体"/>
          <w:sz w:val="28"/>
          <w:szCs w:val="28"/>
        </w:rPr>
      </w:pPr>
      <w:r w:rsidRPr="000D5547">
        <w:rPr>
          <w:rFonts w:ascii="宋体" w:eastAsia="宋体" w:hAnsi="宋体" w:hint="eastAsia"/>
          <w:sz w:val="28"/>
          <w:szCs w:val="28"/>
        </w:rPr>
        <w:t>新型微生物电池</w:t>
      </w:r>
    </w:p>
    <w:p w14:paraId="703890BD" w14:textId="2F4F025E" w:rsidR="000D5547" w:rsidRDefault="0097075F" w:rsidP="000D5547">
      <w:pPr>
        <w:pStyle w:val="a5"/>
        <w:ind w:left="360" w:firstLineChars="0" w:firstLine="0"/>
        <w:rPr>
          <w:rFonts w:ascii="宋体" w:eastAsia="宋体" w:hAnsi="宋体"/>
          <w:sz w:val="28"/>
          <w:szCs w:val="28"/>
        </w:rPr>
      </w:pPr>
      <w:r>
        <w:rPr>
          <w:rFonts w:ascii="宋体" w:eastAsia="宋体" w:hAnsi="宋体" w:hint="eastAsia"/>
          <w:sz w:val="28"/>
          <w:szCs w:val="28"/>
        </w:rPr>
        <w:t>（1）</w:t>
      </w:r>
      <w:r w:rsidR="00435FF5">
        <w:rPr>
          <w:rFonts w:ascii="宋体" w:eastAsia="宋体" w:hAnsi="宋体" w:hint="eastAsia"/>
          <w:sz w:val="28"/>
          <w:szCs w:val="28"/>
        </w:rPr>
        <w:t>新闻</w:t>
      </w:r>
      <w:r>
        <w:rPr>
          <w:rFonts w:ascii="宋体" w:eastAsia="宋体" w:hAnsi="宋体" w:hint="eastAsia"/>
          <w:sz w:val="28"/>
          <w:szCs w:val="28"/>
        </w:rPr>
        <w:t>回顾</w:t>
      </w:r>
      <w:r w:rsidR="00435FF5">
        <w:rPr>
          <w:rFonts w:ascii="宋体" w:eastAsia="宋体" w:hAnsi="宋体" w:hint="eastAsia"/>
          <w:sz w:val="28"/>
          <w:szCs w:val="28"/>
        </w:rPr>
        <w:t>：</w:t>
      </w:r>
      <w:r w:rsidR="00435FF5" w:rsidRPr="00435FF5">
        <w:rPr>
          <w:rFonts w:ascii="宋体" w:eastAsia="宋体" w:hAnsi="宋体"/>
          <w:sz w:val="28"/>
          <w:szCs w:val="28"/>
        </w:rPr>
        <w:t>2016年，英国巴斯大学、伦敦大学玛丽皇后学院及布里斯托尔生物能源中心的研究人员共同推出了一款以尿液为燃料的微生物燃料电池</w:t>
      </w:r>
      <w:r w:rsidR="00435FF5">
        <w:rPr>
          <w:rFonts w:ascii="宋体" w:eastAsia="宋体" w:hAnsi="宋体" w:hint="eastAsia"/>
          <w:sz w:val="28"/>
          <w:szCs w:val="28"/>
        </w:rPr>
        <w:t>。</w:t>
      </w:r>
    </w:p>
    <w:p w14:paraId="0E186EB1" w14:textId="683BC0CD" w:rsidR="00435FF5" w:rsidRDefault="0097075F" w:rsidP="000D5547">
      <w:pPr>
        <w:pStyle w:val="a5"/>
        <w:ind w:left="360" w:firstLineChars="0" w:firstLine="0"/>
        <w:rPr>
          <w:rFonts w:ascii="宋体" w:eastAsia="宋体" w:hAnsi="宋体"/>
          <w:sz w:val="28"/>
          <w:szCs w:val="28"/>
        </w:rPr>
      </w:pPr>
      <w:r>
        <w:rPr>
          <w:rFonts w:ascii="宋体" w:eastAsia="宋体" w:hAnsi="宋体" w:hint="eastAsia"/>
          <w:sz w:val="28"/>
          <w:szCs w:val="28"/>
        </w:rPr>
        <w:t>（2）</w:t>
      </w:r>
      <w:r w:rsidR="00435FF5">
        <w:rPr>
          <w:rFonts w:ascii="宋体" w:eastAsia="宋体" w:hAnsi="宋体" w:hint="eastAsia"/>
          <w:sz w:val="28"/>
          <w:szCs w:val="28"/>
        </w:rPr>
        <w:t>原理：</w:t>
      </w:r>
      <w:r w:rsidR="00435FF5" w:rsidRPr="00435FF5">
        <w:rPr>
          <w:rFonts w:ascii="宋体" w:eastAsia="宋体" w:hAnsi="宋体" w:hint="eastAsia"/>
          <w:sz w:val="28"/>
          <w:szCs w:val="28"/>
        </w:rPr>
        <w:t>尿液燃料电池</w:t>
      </w:r>
      <w:r w:rsidR="00435FF5">
        <w:rPr>
          <w:rFonts w:ascii="宋体" w:eastAsia="宋体" w:hAnsi="宋体" w:hint="eastAsia"/>
          <w:sz w:val="28"/>
          <w:szCs w:val="28"/>
        </w:rPr>
        <w:t>，</w:t>
      </w:r>
      <w:r w:rsidR="00435FF5" w:rsidRPr="00435FF5">
        <w:rPr>
          <w:rFonts w:ascii="宋体" w:eastAsia="宋体" w:hAnsi="宋体"/>
          <w:sz w:val="28"/>
          <w:szCs w:val="28"/>
        </w:rPr>
        <w:t>是在碳纤维电极上培养细菌，将碳纤维放进陶制圆筒中，当尿液通过圆筒时，细菌分解尿中的化学物质产生电子，累积成电荷再传到电容器中储存 。这些微生物燃料电池中包含一些细小的微生物，当尿液(或其他有机液体)流过的时候，这些微生物可以通过消耗和代谢将其转化为少量的能量。而科学家们则使用一个转化系统将这些能量收集到电容器中，由少积多，最终电池存储的电量就可为一部智能手机充电了。</w:t>
      </w:r>
    </w:p>
    <w:p w14:paraId="45785F46" w14:textId="35EBEB21" w:rsidR="00435FF5" w:rsidRDefault="00435FF5" w:rsidP="000D5547">
      <w:pPr>
        <w:pStyle w:val="a5"/>
        <w:ind w:left="360" w:firstLineChars="0" w:firstLine="0"/>
        <w:rPr>
          <w:rFonts w:ascii="宋体" w:eastAsia="宋体" w:hAnsi="宋体"/>
          <w:sz w:val="28"/>
          <w:szCs w:val="28"/>
        </w:rPr>
      </w:pPr>
    </w:p>
    <w:p w14:paraId="36A81DA4" w14:textId="674B3B5B" w:rsidR="00435FF5" w:rsidRDefault="00435FF5" w:rsidP="000D5547">
      <w:pPr>
        <w:pStyle w:val="a5"/>
        <w:ind w:left="360" w:firstLineChars="0" w:firstLine="0"/>
        <w:rPr>
          <w:rFonts w:ascii="宋体" w:eastAsia="宋体" w:hAnsi="宋体"/>
          <w:sz w:val="28"/>
          <w:szCs w:val="28"/>
        </w:rPr>
      </w:pPr>
      <w:r>
        <w:rPr>
          <w:rFonts w:ascii="宋体" w:eastAsia="宋体" w:hAnsi="宋体" w:hint="eastAsia"/>
          <w:sz w:val="28"/>
          <w:szCs w:val="28"/>
        </w:rPr>
        <w:t>五．结语：</w:t>
      </w:r>
    </w:p>
    <w:p w14:paraId="4C310868" w14:textId="4D1E9715" w:rsidR="00435FF5" w:rsidRPr="000D5547" w:rsidRDefault="00435FF5" w:rsidP="000D5547">
      <w:pPr>
        <w:pStyle w:val="a5"/>
        <w:ind w:left="360" w:firstLineChars="0" w:firstLine="0"/>
        <w:rPr>
          <w:rFonts w:ascii="宋体" w:eastAsia="宋体" w:hAnsi="宋体"/>
          <w:sz w:val="28"/>
          <w:szCs w:val="28"/>
        </w:rPr>
      </w:pPr>
      <w:r>
        <w:rPr>
          <w:rFonts w:ascii="宋体" w:eastAsia="宋体" w:hAnsi="宋体" w:hint="eastAsia"/>
          <w:sz w:val="28"/>
          <w:szCs w:val="28"/>
        </w:rPr>
        <w:t>人们的出行离不开能源，但传统的能源存在着许多弊端，如</w:t>
      </w:r>
      <w:r w:rsidR="002E5AD9">
        <w:rPr>
          <w:rFonts w:ascii="宋体" w:eastAsia="宋体" w:hAnsi="宋体" w:hint="eastAsia"/>
          <w:sz w:val="28"/>
          <w:szCs w:val="28"/>
        </w:rPr>
        <w:t>污染大、</w:t>
      </w:r>
      <w:r w:rsidR="002E5AD9">
        <w:rPr>
          <w:rFonts w:ascii="宋体" w:eastAsia="宋体" w:hAnsi="宋体" w:hint="eastAsia"/>
          <w:sz w:val="28"/>
          <w:szCs w:val="28"/>
        </w:rPr>
        <w:lastRenderedPageBreak/>
        <w:t>不可再生。如今，生物能源为我们开辟了一条新的道路。相信</w:t>
      </w:r>
      <w:r w:rsidRPr="00435FF5">
        <w:rPr>
          <w:rFonts w:ascii="宋体" w:eastAsia="宋体" w:hAnsi="宋体" w:hint="eastAsia"/>
          <w:sz w:val="28"/>
          <w:szCs w:val="28"/>
        </w:rPr>
        <w:t>在人们的不懈努力下，这一技术会趋于成熟</w:t>
      </w:r>
      <w:r w:rsidR="002E5AD9">
        <w:rPr>
          <w:rFonts w:ascii="宋体" w:eastAsia="宋体" w:hAnsi="宋体" w:hint="eastAsia"/>
          <w:sz w:val="28"/>
          <w:szCs w:val="28"/>
        </w:rPr>
        <w:t>，更好地服务于人</w:t>
      </w:r>
      <w:r w:rsidR="0097075F">
        <w:rPr>
          <w:rFonts w:ascii="宋体" w:eastAsia="宋体" w:hAnsi="宋体" w:hint="eastAsia"/>
          <w:sz w:val="28"/>
          <w:szCs w:val="28"/>
        </w:rPr>
        <w:t>类</w:t>
      </w:r>
      <w:r w:rsidR="002E5AD9">
        <w:rPr>
          <w:rFonts w:ascii="宋体" w:eastAsia="宋体" w:hAnsi="宋体" w:hint="eastAsia"/>
          <w:sz w:val="28"/>
          <w:szCs w:val="28"/>
        </w:rPr>
        <w:t>的出行</w:t>
      </w:r>
      <w:r w:rsidR="0097075F">
        <w:rPr>
          <w:rFonts w:ascii="宋体" w:eastAsia="宋体" w:hAnsi="宋体" w:hint="eastAsia"/>
          <w:sz w:val="28"/>
          <w:szCs w:val="28"/>
        </w:rPr>
        <w:t>！</w:t>
      </w:r>
    </w:p>
    <w:p w14:paraId="0AA16545" w14:textId="77777777" w:rsidR="000D5547" w:rsidRPr="000D5547" w:rsidRDefault="000D5547" w:rsidP="000D5547">
      <w:pPr>
        <w:rPr>
          <w:rFonts w:ascii="宋体" w:eastAsia="宋体" w:hAnsi="宋体"/>
          <w:sz w:val="28"/>
          <w:szCs w:val="28"/>
        </w:rPr>
      </w:pPr>
    </w:p>
    <w:sectPr w:rsidR="000D5547" w:rsidRPr="000D55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06B9"/>
    <w:multiLevelType w:val="hybridMultilevel"/>
    <w:tmpl w:val="0422E222"/>
    <w:lvl w:ilvl="0" w:tplc="70606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8C"/>
    <w:rsid w:val="00065D45"/>
    <w:rsid w:val="00095908"/>
    <w:rsid w:val="000D5547"/>
    <w:rsid w:val="0012048C"/>
    <w:rsid w:val="001B2184"/>
    <w:rsid w:val="002E5AD9"/>
    <w:rsid w:val="004040E6"/>
    <w:rsid w:val="00435FF5"/>
    <w:rsid w:val="00697888"/>
    <w:rsid w:val="00703506"/>
    <w:rsid w:val="0078734D"/>
    <w:rsid w:val="0097075F"/>
    <w:rsid w:val="00A02C12"/>
    <w:rsid w:val="00A72DEF"/>
    <w:rsid w:val="00C70389"/>
    <w:rsid w:val="00DE7F4F"/>
    <w:rsid w:val="00EE6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2EDC"/>
  <w15:chartTrackingRefBased/>
  <w15:docId w15:val="{1D7CA1B0-C578-4363-8926-2B33CE1F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65D45"/>
    <w:rPr>
      <w:i/>
      <w:iCs/>
    </w:rPr>
  </w:style>
  <w:style w:type="character" w:styleId="a4">
    <w:name w:val="Hyperlink"/>
    <w:basedOn w:val="a0"/>
    <w:uiPriority w:val="99"/>
    <w:semiHidden/>
    <w:unhideWhenUsed/>
    <w:rsid w:val="00065D45"/>
    <w:rPr>
      <w:color w:val="0000FF"/>
      <w:u w:val="single"/>
    </w:rPr>
  </w:style>
  <w:style w:type="paragraph" w:styleId="a5">
    <w:name w:val="List Paragraph"/>
    <w:basedOn w:val="a"/>
    <w:uiPriority w:val="34"/>
    <w:qFormat/>
    <w:rsid w:val="00C703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apenergy.2012.02.071"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2811866384@qq.com</dc:creator>
  <cp:keywords/>
  <dc:description/>
  <cp:lastModifiedBy>2811866384@qq.com</cp:lastModifiedBy>
  <cp:revision>5</cp:revision>
  <dcterms:created xsi:type="dcterms:W3CDTF">2021-10-05T01:52:00Z</dcterms:created>
  <dcterms:modified xsi:type="dcterms:W3CDTF">2021-10-08T13:23:00Z</dcterms:modified>
</cp:coreProperties>
</file>