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2B" w:rsidRPr="00E3092B" w:rsidRDefault="00E3092B" w:rsidP="00E3092B">
      <w:pPr>
        <w:keepNext/>
        <w:keepLines/>
        <w:spacing w:before="340" w:after="330" w:line="578" w:lineRule="auto"/>
        <w:jc w:val="center"/>
        <w:outlineLvl w:val="0"/>
        <w:rPr>
          <w:rFonts w:ascii="宋体" w:eastAsia="宋体" w:hAnsi="宋体" w:cs="Times New Roman" w:hint="eastAsia"/>
          <w:bCs/>
          <w:kern w:val="44"/>
          <w:sz w:val="44"/>
          <w:szCs w:val="44"/>
        </w:rPr>
      </w:pPr>
      <w:r w:rsidRPr="00E3092B">
        <w:rPr>
          <w:rFonts w:ascii="宋体" w:eastAsia="宋体" w:hAnsi="宋体" w:cs="Times New Roman" w:hint="eastAsia"/>
          <w:bCs/>
          <w:kern w:val="44"/>
          <w:sz w:val="44"/>
          <w:szCs w:val="44"/>
        </w:rPr>
        <w:t>第</w:t>
      </w:r>
      <w:r>
        <w:rPr>
          <w:rFonts w:ascii="宋体" w:eastAsia="宋体" w:hAnsi="宋体" w:cs="Times New Roman" w:hint="eastAsia"/>
          <w:bCs/>
          <w:kern w:val="44"/>
          <w:sz w:val="44"/>
          <w:szCs w:val="44"/>
        </w:rPr>
        <w:t>五</w:t>
      </w:r>
      <w:r w:rsidRPr="00E3092B">
        <w:rPr>
          <w:rFonts w:ascii="宋体" w:eastAsia="宋体" w:hAnsi="宋体" w:cs="Times New Roman" w:hint="eastAsia"/>
          <w:bCs/>
          <w:kern w:val="44"/>
          <w:sz w:val="44"/>
          <w:szCs w:val="44"/>
        </w:rPr>
        <w:t>周 作业</w:t>
      </w:r>
    </w:p>
    <w:p w:rsidR="00E3092B" w:rsidRPr="00E3092B" w:rsidRDefault="00E3092B" w:rsidP="00E3092B">
      <w:pPr>
        <w:numPr>
          <w:ilvl w:val="0"/>
          <w:numId w:val="1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E3092B">
        <w:rPr>
          <w:rFonts w:ascii="Times New Roman" w:eastAsia="宋体" w:hAnsi="Times New Roman" w:cs="Times New Roman" w:hint="eastAsia"/>
          <w:sz w:val="28"/>
          <w:szCs w:val="28"/>
        </w:rPr>
        <w:t>已知惰性气体</w:t>
      </w:r>
      <w:proofErr w:type="gramStart"/>
      <w:r w:rsidRPr="00E3092B">
        <w:rPr>
          <w:rFonts w:ascii="Times New Roman" w:eastAsia="宋体" w:hAnsi="Times New Roman" w:cs="Times New Roman" w:hint="eastAsia"/>
          <w:sz w:val="28"/>
          <w:szCs w:val="28"/>
        </w:rPr>
        <w:t>氪的勒那</w:t>
      </w:r>
      <w:proofErr w:type="gramEnd"/>
      <w:r w:rsidRPr="00E3092B">
        <w:rPr>
          <w:rFonts w:ascii="Times New Roman" w:eastAsia="宋体" w:hAnsi="Times New Roman" w:cs="Times New Roman" w:hint="eastAsia"/>
          <w:sz w:val="28"/>
          <w:szCs w:val="28"/>
        </w:rPr>
        <w:t>-</w:t>
      </w:r>
      <w:proofErr w:type="gramStart"/>
      <w:r w:rsidRPr="00E3092B">
        <w:rPr>
          <w:rFonts w:ascii="Times New Roman" w:eastAsia="宋体" w:hAnsi="Times New Roman" w:cs="Times New Roman" w:hint="eastAsia"/>
          <w:sz w:val="28"/>
          <w:szCs w:val="28"/>
        </w:rPr>
        <w:t>琼斯势参数</w:t>
      </w:r>
      <w:proofErr w:type="gramEnd"/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ϵ, σ</m:t>
        </m:r>
      </m:oMath>
      <w:r w:rsidRPr="00E3092B">
        <w:rPr>
          <w:rFonts w:ascii="Times New Roman" w:eastAsia="宋体" w:hAnsi="Times New Roman" w:cs="Times New Roman" w:hint="eastAsia"/>
          <w:sz w:val="28"/>
          <w:szCs w:val="28"/>
        </w:rPr>
        <w:t>，并且其结晶为体心立方结构，两个结构参数为</w:t>
      </w:r>
    </w:p>
    <w:p w:rsidR="00E3092B" w:rsidRPr="00E3092B" w:rsidRDefault="00E3092B" w:rsidP="00E3092B">
      <w:pPr>
        <w:rPr>
          <w:rFonts w:ascii="Times New Roman" w:eastAsia="宋体" w:hAnsi="Times New Roman" w:cs="Times New Roman"/>
          <w:sz w:val="28"/>
          <w:szCs w:val="28"/>
        </w:rPr>
      </w:pPr>
      <m:oMathPara>
        <m:oMath>
          <m:nary>
            <m:naryPr>
              <m:chr m:val="∑"/>
              <m:supHide m:val="1"/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-12</m:t>
                  </m:r>
                </m:sup>
              </m:sSubSup>
            </m:e>
          </m:nary>
          <m:r>
            <w:rPr>
              <w:rFonts w:ascii="Cambria Math" w:eastAsia="宋体" w:hAnsi="Cambria Math" w:cs="Times New Roman"/>
              <w:sz w:val="28"/>
              <w:szCs w:val="28"/>
            </w:rPr>
            <m:t xml:space="preserve">=9.11418, </m:t>
          </m:r>
          <m:nary>
            <m:naryPr>
              <m:chr m:val="∑"/>
              <m:supHide m:val="1"/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-6</m:t>
                  </m:r>
                </m:sup>
              </m:sSubSup>
            </m:e>
          </m:nary>
          <m:r>
            <w:rPr>
              <w:rFonts w:ascii="Cambria Math" w:eastAsia="宋体" w:hAnsi="Cambria Math" w:cs="Times New Roman"/>
              <w:sz w:val="28"/>
              <w:szCs w:val="28"/>
            </w:rPr>
            <m:t>=12.2533</m:t>
          </m:r>
        </m:oMath>
      </m:oMathPara>
    </w:p>
    <w:p w:rsidR="00E3092B" w:rsidRDefault="00E3092B" w:rsidP="00E3092B">
      <w:pPr>
        <w:ind w:leftChars="200" w:left="420"/>
        <w:rPr>
          <w:rFonts w:ascii="Times New Roman" w:eastAsia="宋体" w:hAnsi="Times New Roman" w:cs="Times New Roman"/>
          <w:sz w:val="28"/>
          <w:szCs w:val="28"/>
        </w:rPr>
      </w:pPr>
      <w:r w:rsidRPr="00E3092B">
        <w:rPr>
          <w:rFonts w:ascii="Times New Roman" w:eastAsia="宋体" w:hAnsi="Times New Roman" w:cs="Times New Roman" w:hint="eastAsia"/>
          <w:sz w:val="28"/>
          <w:szCs w:val="28"/>
        </w:rPr>
        <w:t>求平衡晶格参数</w:t>
      </w:r>
      <m:oMath>
        <m:sSub>
          <m:sSub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b>
        </m:sSub>
      </m:oMath>
      <w:r w:rsidRPr="00E3092B">
        <w:rPr>
          <w:rFonts w:ascii="Times New Roman" w:eastAsia="宋体" w:hAnsi="Times New Roman" w:cs="Times New Roman" w:hint="eastAsia"/>
          <w:sz w:val="28"/>
          <w:szCs w:val="28"/>
        </w:rPr>
        <w:t>和结合能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W</m:t>
        </m:r>
      </m:oMath>
    </w:p>
    <w:p w:rsidR="00734B1D" w:rsidRPr="00E3092B" w:rsidRDefault="00734B1D" w:rsidP="00E3092B">
      <w:pPr>
        <w:ind w:leftChars="200" w:left="420"/>
        <w:rPr>
          <w:rFonts w:ascii="Times New Roman" w:eastAsia="宋体" w:hAnsi="Times New Roman" w:cs="Times New Roman" w:hint="eastAsia"/>
          <w:sz w:val="28"/>
          <w:szCs w:val="28"/>
        </w:rPr>
      </w:pPr>
    </w:p>
    <w:p w:rsidR="00E3092B" w:rsidRPr="00E3092B" w:rsidRDefault="00E3092B" w:rsidP="00E3092B">
      <w:pPr>
        <w:numPr>
          <w:ilvl w:val="0"/>
          <w:numId w:val="1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E3092B">
        <w:rPr>
          <w:rFonts w:ascii="Times New Roman" w:eastAsia="宋体" w:hAnsi="Times New Roman" w:cs="Times New Roman" w:hint="eastAsia"/>
          <w:sz w:val="28"/>
          <w:szCs w:val="28"/>
        </w:rPr>
        <w:t>将离子晶体的最近邻离子间排斥能</w:t>
      </w:r>
      <w:r w:rsidRPr="00E3092B">
        <w:rPr>
          <w:rFonts w:ascii="Times New Roman" w:eastAsia="宋体" w:hAnsi="Times New Roman" w:cs="Times New Roman" w:hint="eastAsia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A/</m:t>
        </m:r>
        <m:sSup>
          <m:sSup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</m:sup>
        </m:sSup>
      </m:oMath>
      <w:r w:rsidRPr="00E3092B">
        <w:rPr>
          <w:rFonts w:ascii="Times New Roman" w:eastAsia="宋体" w:hAnsi="Times New Roman" w:cs="Times New Roman" w:hint="eastAsia"/>
          <w:sz w:val="28"/>
          <w:szCs w:val="28"/>
        </w:rPr>
        <w:t>)</w:t>
      </w:r>
      <w:r w:rsidRPr="00E3092B">
        <w:rPr>
          <w:rFonts w:ascii="Times New Roman" w:eastAsia="宋体" w:hAnsi="Times New Roman" w:cs="Times New Roman" w:hint="eastAsia"/>
          <w:sz w:val="28"/>
          <w:szCs w:val="28"/>
        </w:rPr>
        <w:t>换为指数形式</w:t>
      </w:r>
      <w:r w:rsidRPr="00E3092B">
        <w:rPr>
          <w:rFonts w:ascii="Times New Roman" w:eastAsia="宋体" w:hAnsi="Times New Roman" w:cs="Times New Roman" w:hint="eastAsia"/>
          <w:sz w:val="28"/>
          <w:szCs w:val="28"/>
        </w:rPr>
        <w:t>(</w:t>
      </w:r>
      <m:oMath>
        <m:r>
          <w:rPr>
            <w:rFonts w:ascii="Cambria Math" w:eastAsia="宋体" w:hAnsi="Cambria Math" w:cs="Times New Roman"/>
            <w:sz w:val="28"/>
            <w:szCs w:val="28"/>
          </w:rPr>
          <m:t>Zλ</m:t>
        </m:r>
        <m:sSup>
          <m:sSup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ρ</m:t>
                </m:r>
              </m:den>
            </m:f>
          </m:sup>
        </m:sSup>
      </m:oMath>
      <w:r w:rsidRPr="00E3092B">
        <w:rPr>
          <w:rFonts w:ascii="Times New Roman" w:eastAsia="宋体" w:hAnsi="Times New Roman" w:cs="Times New Roman" w:hint="eastAsia"/>
          <w:sz w:val="28"/>
          <w:szCs w:val="28"/>
        </w:rPr>
        <w:t>)</w:t>
      </w:r>
      <w:r w:rsidRPr="00E3092B">
        <w:rPr>
          <w:rFonts w:ascii="Times New Roman" w:eastAsia="宋体" w:hAnsi="Times New Roman" w:cs="Times New Roman" w:hint="eastAsia"/>
          <w:sz w:val="28"/>
          <w:szCs w:val="28"/>
        </w:rPr>
        <w:t>，问当平衡距离</w:t>
      </w:r>
      <m:oMath>
        <m:sSub>
          <m:sSub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b>
        </m:sSub>
      </m:oMath>
      <w:r w:rsidRPr="00E3092B">
        <w:rPr>
          <w:rFonts w:ascii="Times New Roman" w:eastAsia="宋体" w:hAnsi="Times New Roman" w:cs="Times New Roman" w:hint="eastAsia"/>
          <w:sz w:val="28"/>
          <w:szCs w:val="28"/>
        </w:rPr>
        <w:t>具体满足什么条件时，晶体平衡时的内能不变？</w:t>
      </w:r>
    </w:p>
    <w:p w:rsidR="00734B1D" w:rsidRDefault="00734B1D" w:rsidP="00734B1D">
      <w:pPr>
        <w:pStyle w:val="a3"/>
        <w:ind w:left="420" w:firstLineChars="0" w:firstLine="0"/>
        <w:outlineLvl w:val="2"/>
        <w:rPr>
          <w:rFonts w:ascii="Times New Roman" w:eastAsia="宋体" w:hAnsi="Times New Roman" w:hint="eastAsia"/>
          <w:sz w:val="28"/>
          <w:szCs w:val="28"/>
        </w:rPr>
      </w:pPr>
      <w:bookmarkStart w:id="0" w:name="_GoBack"/>
      <w:bookmarkEnd w:id="0"/>
    </w:p>
    <w:p w:rsidR="00E3092B" w:rsidRPr="00FF31F2" w:rsidRDefault="00E3092B" w:rsidP="00E3092B">
      <w:pPr>
        <w:pStyle w:val="a3"/>
        <w:numPr>
          <w:ilvl w:val="0"/>
          <w:numId w:val="1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已知离子晶体的总内能</w:t>
      </w:r>
    </w:p>
    <w:p w:rsidR="00E3092B" w:rsidRPr="00FF31F2" w:rsidRDefault="00E3092B" w:rsidP="00E3092B">
      <w:pPr>
        <w:pStyle w:val="a3"/>
        <w:ind w:left="360" w:firstLineChars="0" w:firstLine="0"/>
        <w:rPr>
          <w:rFonts w:ascii="Times New Roman" w:eastAsia="宋体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U=N</m:t>
          </m:r>
          <m:d>
            <m:d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α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r</m:t>
                  </m:r>
                </m:den>
              </m:f>
              <m:r>
                <w:rPr>
                  <w:rFonts w:ascii="Cambria Math" w:eastAsia="宋体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d>
        </m:oMath>
      </m:oMathPara>
    </w:p>
    <w:p w:rsidR="00E3092B" w:rsidRPr="00FF31F2" w:rsidRDefault="00E3092B" w:rsidP="00E3092B">
      <w:pPr>
        <w:ind w:left="36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有一按电荷±</w:t>
      </w:r>
      <w:r w:rsidRPr="00FF31F2">
        <w:rPr>
          <w:rFonts w:ascii="Times New Roman" w:eastAsia="宋体" w:hAnsi="Times New Roman" w:hint="eastAsia"/>
          <w:sz w:val="28"/>
          <w:szCs w:val="28"/>
        </w:rPr>
        <w:t>q</w:t>
      </w:r>
      <w:r w:rsidRPr="00FF31F2">
        <w:rPr>
          <w:rFonts w:ascii="Times New Roman" w:eastAsia="宋体" w:hAnsi="Times New Roman" w:hint="eastAsia"/>
          <w:sz w:val="28"/>
          <w:szCs w:val="28"/>
        </w:rPr>
        <w:t>交替线性排列组成的原子列，求其马德隆常数和平衡状态下的内能</w:t>
      </w:r>
    </w:p>
    <w:p w:rsidR="00E3092B" w:rsidRPr="00FF31F2" w:rsidRDefault="00E3092B" w:rsidP="00E3092B">
      <w:pPr>
        <w:ind w:firstLine="36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提示：级数</w:t>
      </w:r>
      <m:oMath>
        <m:func>
          <m:funcPr>
            <m:ctrlPr>
              <w:rPr>
                <w:rFonts w:ascii="Cambria Math" w:eastAsia="宋体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1+x</m:t>
                </m:r>
              </m:e>
            </m:d>
          </m:e>
        </m:func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=x-</m:t>
        </m:r>
        <m:sSup>
          <m:sSupPr>
            <m:ctrlPr>
              <w:rPr>
                <w:rFonts w:ascii="Cambria Math" w:eastAsia="宋体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  <m:r>
          <m:rPr>
            <m:lit/>
          </m:rPr>
          <w:rPr>
            <w:rFonts w:ascii="Cambria Math" w:eastAsia="宋体" w:hAnsi="Cambria Math"/>
            <w:sz w:val="28"/>
            <w:szCs w:val="28"/>
          </w:rPr>
          <m:t>/</m:t>
        </m:r>
        <m:r>
          <w:rPr>
            <w:rFonts w:ascii="Cambria Math" w:eastAsia="宋体" w:hAnsi="Cambria Math"/>
            <w:sz w:val="28"/>
            <w:szCs w:val="28"/>
          </w:rPr>
          <m:t>2+</m:t>
        </m:r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p>
        </m:sSup>
        <m:r>
          <m:rPr>
            <m:lit/>
          </m:rPr>
          <w:rPr>
            <w:rFonts w:ascii="Cambria Math" w:eastAsia="宋体" w:hAnsi="Cambria Math"/>
            <w:sz w:val="28"/>
            <w:szCs w:val="28"/>
          </w:rPr>
          <m:t>/</m:t>
        </m:r>
        <m:r>
          <w:rPr>
            <w:rFonts w:ascii="Cambria Math" w:eastAsia="宋体" w:hAnsi="Cambria Math"/>
            <w:sz w:val="28"/>
            <w:szCs w:val="28"/>
          </w:rPr>
          <m:t>3-</m:t>
        </m:r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sup>
        </m:sSup>
        <m:r>
          <m:rPr>
            <m:lit/>
          </m:rPr>
          <w:rPr>
            <w:rFonts w:ascii="Cambria Math" w:eastAsia="宋体" w:hAnsi="Cambria Math"/>
            <w:sz w:val="28"/>
            <w:szCs w:val="28"/>
          </w:rPr>
          <m:t>/</m:t>
        </m:r>
        <m:r>
          <w:rPr>
            <w:rFonts w:ascii="Cambria Math" w:eastAsia="宋体" w:hAnsi="Cambria Math"/>
            <w:sz w:val="28"/>
            <w:szCs w:val="28"/>
          </w:rPr>
          <m:t>4…</m:t>
        </m:r>
      </m:oMath>
    </w:p>
    <w:p w:rsidR="00F96BEB" w:rsidRPr="00E3092B" w:rsidRDefault="00F96BEB"/>
    <w:sectPr w:rsidR="00F96BEB" w:rsidRPr="00E30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4552F"/>
    <w:multiLevelType w:val="hybridMultilevel"/>
    <w:tmpl w:val="7FE6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2B"/>
    <w:rsid w:val="00734B1D"/>
    <w:rsid w:val="00E3092B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A364"/>
  <w15:chartTrackingRefBased/>
  <w15:docId w15:val="{ACAB3A47-7F0B-48D5-A9BE-EB27017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刘 畅</cp:lastModifiedBy>
  <cp:revision>2</cp:revision>
  <dcterms:created xsi:type="dcterms:W3CDTF">2018-10-09T03:10:00Z</dcterms:created>
  <dcterms:modified xsi:type="dcterms:W3CDTF">2018-10-09T03:18:00Z</dcterms:modified>
</cp:coreProperties>
</file>