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1DD" w:themeColor="accent3" w:themeTint="33"/>
  <w:body>
    <w:p w:rsidR="001A1B2D" w:rsidRPr="001E6E1C" w:rsidRDefault="00E93A8D" w:rsidP="001E6E1C">
      <w:pPr>
        <w:rPr>
          <w:sz w:val="24"/>
        </w:rPr>
      </w:pPr>
      <w:r>
        <w:rPr>
          <w:sz w:val="24"/>
        </w:rPr>
        <w:t>General Education English-teaching</w:t>
      </w:r>
      <w:r w:rsidR="00381CB7" w:rsidRPr="001E6E1C">
        <w:rPr>
          <w:rFonts w:hint="eastAsia"/>
          <w:sz w:val="24"/>
        </w:rPr>
        <w:t xml:space="preserve"> Course</w:t>
      </w:r>
      <w:r w:rsidR="001E6E1C" w:rsidRPr="001E6E1C">
        <w:rPr>
          <w:rFonts w:hint="eastAsia"/>
          <w:sz w:val="24"/>
        </w:rPr>
        <w:t xml:space="preserve"> </w:t>
      </w:r>
      <w:r w:rsidR="001E6E1C" w:rsidRPr="001E6E1C">
        <w:rPr>
          <w:sz w:val="24"/>
        </w:rPr>
        <w:t>(</w:t>
      </w:r>
      <w:r w:rsidR="00FA0F03" w:rsidRPr="001E6E1C">
        <w:rPr>
          <w:rFonts w:hint="eastAsia"/>
          <w:sz w:val="24"/>
        </w:rPr>
        <w:t>Fa</w:t>
      </w:r>
      <w:r w:rsidR="00FA0F03" w:rsidRPr="001E6E1C">
        <w:rPr>
          <w:sz w:val="24"/>
        </w:rPr>
        <w:t>ll</w:t>
      </w:r>
      <w:r w:rsidR="00016CB6" w:rsidRPr="001E6E1C">
        <w:rPr>
          <w:rFonts w:hint="eastAsia"/>
          <w:sz w:val="24"/>
        </w:rPr>
        <w:t xml:space="preserve"> </w:t>
      </w:r>
      <w:r w:rsidR="00230E2C" w:rsidRPr="001E6E1C">
        <w:rPr>
          <w:rFonts w:hint="eastAsia"/>
          <w:sz w:val="24"/>
        </w:rPr>
        <w:t>20</w:t>
      </w:r>
      <w:r w:rsidR="005A0841" w:rsidRPr="001E6E1C">
        <w:rPr>
          <w:rFonts w:hint="eastAsia"/>
          <w:sz w:val="24"/>
        </w:rPr>
        <w:t>1</w:t>
      </w:r>
      <w:r w:rsidR="00C85178" w:rsidRPr="001E6E1C">
        <w:rPr>
          <w:rFonts w:hint="eastAsia"/>
          <w:sz w:val="24"/>
        </w:rPr>
        <w:t>8</w:t>
      </w:r>
      <w:r w:rsidR="001E6E1C" w:rsidRPr="001E6E1C">
        <w:rPr>
          <w:sz w:val="24"/>
        </w:rPr>
        <w:t>)</w:t>
      </w:r>
    </w:p>
    <w:p w:rsidR="00434F5B" w:rsidRPr="004F3489" w:rsidRDefault="00726E64" w:rsidP="004F3489">
      <w:pPr>
        <w:pStyle w:val="Default"/>
        <w:jc w:val="center"/>
        <w:rPr>
          <w:rFonts w:ascii="Times New Roman" w:cs="Times New Roman"/>
          <w:b/>
          <w:sz w:val="32"/>
          <w:szCs w:val="32"/>
        </w:rPr>
      </w:pPr>
      <w:r w:rsidRPr="00095812">
        <w:rPr>
          <w:rFonts w:ascii="Times New Roman" w:cs="Times New Roman" w:hint="eastAsia"/>
          <w:b/>
          <w:sz w:val="32"/>
          <w:szCs w:val="32"/>
        </w:rPr>
        <w:t xml:space="preserve">Artistic Charms </w:t>
      </w:r>
      <w:r w:rsidR="0043685B" w:rsidRPr="00095812">
        <w:rPr>
          <w:rFonts w:ascii="Times New Roman" w:cs="Times New Roman" w:hint="eastAsia"/>
          <w:b/>
          <w:sz w:val="32"/>
          <w:szCs w:val="32"/>
        </w:rPr>
        <w:t>of</w:t>
      </w:r>
      <w:r w:rsidRPr="00095812">
        <w:rPr>
          <w:rFonts w:ascii="Times New Roman" w:cs="Times New Roman" w:hint="eastAsia"/>
          <w:b/>
          <w:sz w:val="32"/>
          <w:szCs w:val="32"/>
        </w:rPr>
        <w:t xml:space="preserve"> Chinese </w:t>
      </w:r>
      <w:r w:rsidR="005F7C79" w:rsidRPr="00095812">
        <w:rPr>
          <w:rFonts w:ascii="Times New Roman" w:cs="Times New Roman" w:hint="eastAsia"/>
          <w:b/>
          <w:sz w:val="32"/>
          <w:szCs w:val="32"/>
        </w:rPr>
        <w:t xml:space="preserve">Traditional </w:t>
      </w:r>
      <w:r w:rsidRPr="00095812">
        <w:rPr>
          <w:rFonts w:ascii="Times New Roman" w:cs="Times New Roman" w:hint="eastAsia"/>
          <w:b/>
          <w:sz w:val="32"/>
          <w:szCs w:val="32"/>
        </w:rPr>
        <w:t>Culture</w:t>
      </w:r>
      <w:r w:rsidR="00381CB7" w:rsidRPr="00095812">
        <w:rPr>
          <w:rFonts w:ascii="Times New Roman" w:cs="Times New Roman" w:hint="eastAsia"/>
          <w:b/>
          <w:sz w:val="32"/>
          <w:szCs w:val="32"/>
        </w:rPr>
        <w:t xml:space="preserve"> </w:t>
      </w:r>
    </w:p>
    <w:p w:rsidR="00434F5B" w:rsidRDefault="00434F5B" w:rsidP="00434F5B">
      <w:pPr>
        <w:pStyle w:val="Default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Time:       Tuesday, 9:55-11:35 AM</w:t>
      </w:r>
    </w:p>
    <w:p w:rsidR="001A1B2D" w:rsidRPr="00434F5B" w:rsidRDefault="00434F5B" w:rsidP="00434F5B">
      <w:pPr>
        <w:pStyle w:val="Default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Location</w:t>
      </w:r>
      <w:r>
        <w:rPr>
          <w:rFonts w:ascii="Times New Roman" w:cs="Times New Roman" w:hint="eastAsia"/>
        </w:rPr>
        <w:t xml:space="preserve">:    </w:t>
      </w:r>
      <w:r w:rsidR="007F30FD" w:rsidRPr="0076080E">
        <w:rPr>
          <w:rFonts w:ascii="Times New Roman" w:cs="Times New Roman" w:hint="eastAsia"/>
        </w:rPr>
        <w:t>H</w:t>
      </w:r>
      <w:r w:rsidR="00C97CC9">
        <w:rPr>
          <w:rFonts w:ascii="Times New Roman" w:cs="Times New Roman"/>
        </w:rPr>
        <w:t xml:space="preserve"> </w:t>
      </w:r>
      <w:r w:rsidR="00E93A8D">
        <w:rPr>
          <w:rFonts w:ascii="Times New Roman" w:cs="Times New Roman"/>
        </w:rPr>
        <w:t>4405</w:t>
      </w:r>
      <w:r w:rsidR="002B4FBF">
        <w:rPr>
          <w:rFonts w:hint="eastAsia"/>
          <w:b/>
          <w:sz w:val="32"/>
          <w:szCs w:val="32"/>
        </w:rPr>
        <w:br/>
      </w:r>
      <w:r w:rsidR="001A1B2D" w:rsidRPr="00434F5B">
        <w:rPr>
          <w:rFonts w:ascii="Times New Roman" w:cs="Times New Roman"/>
        </w:rPr>
        <w:t>Instructor:</w:t>
      </w:r>
      <w:r w:rsidR="001A1B2D" w:rsidRPr="00434F5B">
        <w:rPr>
          <w:rFonts w:ascii="Times New Roman" w:cs="Times New Roman" w:hint="eastAsia"/>
        </w:rPr>
        <w:t xml:space="preserve">   </w:t>
      </w:r>
      <w:r w:rsidR="00551ACC" w:rsidRPr="00434F5B">
        <w:rPr>
          <w:rFonts w:ascii="Times New Roman" w:cs="Times New Roman" w:hint="eastAsia"/>
        </w:rPr>
        <w:t xml:space="preserve">Dr. </w:t>
      </w:r>
      <w:r w:rsidR="001A1B2D" w:rsidRPr="00434F5B">
        <w:rPr>
          <w:rFonts w:ascii="Times New Roman" w:cs="Times New Roman"/>
        </w:rPr>
        <w:t>CHEN, Jia</w:t>
      </w:r>
      <w:r w:rsidR="008E11D1" w:rsidRPr="00434F5B">
        <w:rPr>
          <w:rFonts w:ascii="Times New Roman" w:cs="Times New Roman" w:hint="eastAsia"/>
        </w:rPr>
        <w:t xml:space="preserve">  </w:t>
      </w:r>
      <w:r w:rsidR="006B257C" w:rsidRPr="00434F5B">
        <w:rPr>
          <w:rFonts w:ascii="Times New Roman" w:cs="Times New Roman" w:hint="eastAsia"/>
        </w:rPr>
        <w:t>(School of Philosophy)</w:t>
      </w:r>
    </w:p>
    <w:p w:rsidR="001A1B2D" w:rsidRPr="00EE2F88" w:rsidRDefault="001A1B2D" w:rsidP="001A1B2D">
      <w:pPr>
        <w:rPr>
          <w:sz w:val="24"/>
        </w:rPr>
      </w:pPr>
      <w:r>
        <w:rPr>
          <w:sz w:val="24"/>
        </w:rPr>
        <w:t xml:space="preserve">            </w:t>
      </w:r>
      <w:r w:rsidRPr="00EE2F88">
        <w:rPr>
          <w:sz w:val="24"/>
        </w:rPr>
        <w:t xml:space="preserve">Email: </w:t>
      </w:r>
      <w:hyperlink r:id="rId7" w:history="1">
        <w:r w:rsidR="00551ACC" w:rsidRPr="00316590">
          <w:rPr>
            <w:rStyle w:val="a7"/>
            <w:rFonts w:hint="eastAsia"/>
            <w:sz w:val="24"/>
          </w:rPr>
          <w:t>c</w:t>
        </w:r>
        <w:r w:rsidR="00551ACC" w:rsidRPr="00316590">
          <w:rPr>
            <w:rStyle w:val="a7"/>
            <w:sz w:val="24"/>
          </w:rPr>
          <w:t>henjia2312@fudan.edu.cn</w:t>
        </w:r>
      </w:hyperlink>
    </w:p>
    <w:p w:rsidR="001E6E1C" w:rsidRDefault="001A1B2D" w:rsidP="001E6E1C">
      <w:pPr>
        <w:ind w:firstLineChars="250" w:firstLine="600"/>
        <w:rPr>
          <w:sz w:val="24"/>
        </w:rPr>
      </w:pPr>
      <w:r>
        <w:rPr>
          <w:sz w:val="24"/>
        </w:rPr>
        <w:tab/>
        <w:t xml:space="preserve">     </w:t>
      </w:r>
      <w:r w:rsidR="00551ACC">
        <w:rPr>
          <w:rFonts w:hint="eastAsia"/>
          <w:sz w:val="24"/>
        </w:rPr>
        <w:t>Office</w:t>
      </w:r>
      <w:r>
        <w:rPr>
          <w:sz w:val="24"/>
        </w:rPr>
        <w:t xml:space="preserve"> </w:t>
      </w:r>
      <w:r w:rsidRPr="00EE2F88">
        <w:rPr>
          <w:sz w:val="24"/>
        </w:rPr>
        <w:t>2519, West Guanghua Building</w:t>
      </w:r>
      <w:r w:rsidR="001E6E1C">
        <w:rPr>
          <w:rFonts w:hint="eastAsia"/>
          <w:sz w:val="24"/>
        </w:rPr>
        <w:t xml:space="preserve"> </w:t>
      </w:r>
    </w:p>
    <w:p w:rsidR="00434F5B" w:rsidRDefault="00434F5B" w:rsidP="001E6E1C">
      <w:pPr>
        <w:ind w:firstLineChars="600" w:firstLine="1440"/>
        <w:rPr>
          <w:sz w:val="24"/>
        </w:rPr>
      </w:pPr>
      <w:r w:rsidRPr="00EE2F88">
        <w:rPr>
          <w:sz w:val="24"/>
        </w:rPr>
        <w:t>Office Hours: by appointment</w:t>
      </w:r>
    </w:p>
    <w:p w:rsidR="001A1B2D" w:rsidRDefault="001A1B2D" w:rsidP="001A1B2D">
      <w:pPr>
        <w:ind w:firstLineChars="600" w:firstLine="1440"/>
        <w:rPr>
          <w:sz w:val="24"/>
        </w:rPr>
      </w:pPr>
    </w:p>
    <w:p w:rsidR="001A1B2D" w:rsidRPr="00655AC6" w:rsidRDefault="001A1B2D" w:rsidP="001A1B2D">
      <w:pPr>
        <w:rPr>
          <w:b/>
          <w:sz w:val="24"/>
        </w:rPr>
      </w:pPr>
      <w:r w:rsidRPr="00655AC6">
        <w:rPr>
          <w:b/>
          <w:sz w:val="24"/>
        </w:rPr>
        <w:t>Course Description:</w:t>
      </w:r>
    </w:p>
    <w:p w:rsidR="00C869BF" w:rsidRDefault="001A1B2D" w:rsidP="001173E7">
      <w:pPr>
        <w:autoSpaceDE w:val="0"/>
        <w:autoSpaceDN w:val="0"/>
        <w:adjustRightInd w:val="0"/>
        <w:ind w:firstLine="420"/>
        <w:rPr>
          <w:sz w:val="24"/>
        </w:rPr>
      </w:pPr>
      <w:r w:rsidRPr="00EE2F88">
        <w:rPr>
          <w:sz w:val="24"/>
        </w:rPr>
        <w:t xml:space="preserve">This course </w:t>
      </w:r>
      <w:r>
        <w:rPr>
          <w:rFonts w:hint="eastAsia"/>
          <w:sz w:val="24"/>
        </w:rPr>
        <w:t xml:space="preserve">provides </w:t>
      </w:r>
      <w:r w:rsidR="00381CB7">
        <w:rPr>
          <w:sz w:val="24"/>
        </w:rPr>
        <w:t>a</w:t>
      </w:r>
      <w:r w:rsidR="00381CB7">
        <w:rPr>
          <w:rFonts w:hint="eastAsia"/>
          <w:sz w:val="24"/>
        </w:rPr>
        <w:t xml:space="preserve"> detailed, vivid</w:t>
      </w:r>
      <w:r w:rsidRPr="00EE2F88">
        <w:rPr>
          <w:sz w:val="24"/>
        </w:rPr>
        <w:t xml:space="preserve"> introduction to </w:t>
      </w:r>
      <w:r w:rsidR="00363E55">
        <w:rPr>
          <w:rFonts w:hint="eastAsia"/>
          <w:sz w:val="24"/>
        </w:rPr>
        <w:t xml:space="preserve">the </w:t>
      </w:r>
      <w:r w:rsidR="00363E55">
        <w:rPr>
          <w:sz w:val="24"/>
        </w:rPr>
        <w:t>origin</w:t>
      </w:r>
      <w:r w:rsidR="00363E55">
        <w:rPr>
          <w:rFonts w:hint="eastAsia"/>
          <w:sz w:val="24"/>
        </w:rPr>
        <w:t xml:space="preserve"> and main unique features</w:t>
      </w:r>
      <w:r w:rsidR="00FD6D75">
        <w:rPr>
          <w:rFonts w:hint="eastAsia"/>
          <w:sz w:val="24"/>
        </w:rPr>
        <w:t xml:space="preserve"> </w:t>
      </w:r>
      <w:r w:rsidR="0043685B">
        <w:rPr>
          <w:rFonts w:hint="eastAsia"/>
          <w:sz w:val="24"/>
        </w:rPr>
        <w:t>of</w:t>
      </w:r>
      <w:r w:rsidR="008F35B6">
        <w:rPr>
          <w:rFonts w:hint="eastAsia"/>
          <w:sz w:val="24"/>
        </w:rPr>
        <w:t xml:space="preserve"> </w:t>
      </w:r>
      <w:r w:rsidR="008F35B6">
        <w:rPr>
          <w:sz w:val="24"/>
        </w:rPr>
        <w:t>Chinese</w:t>
      </w:r>
      <w:r w:rsidR="008F35B6">
        <w:rPr>
          <w:rFonts w:hint="eastAsia"/>
          <w:sz w:val="24"/>
        </w:rPr>
        <w:t xml:space="preserve"> </w:t>
      </w:r>
      <w:r w:rsidR="005F7C79">
        <w:rPr>
          <w:rFonts w:hint="eastAsia"/>
          <w:sz w:val="24"/>
        </w:rPr>
        <w:t>traditional</w:t>
      </w:r>
      <w:r w:rsidR="008F35B6">
        <w:rPr>
          <w:rFonts w:hint="eastAsia"/>
          <w:sz w:val="24"/>
        </w:rPr>
        <w:t xml:space="preserve"> culture</w:t>
      </w:r>
      <w:r w:rsidR="00FD6D75" w:rsidRPr="00FD6D75">
        <w:rPr>
          <w:rFonts w:hint="eastAsia"/>
          <w:sz w:val="24"/>
        </w:rPr>
        <w:t xml:space="preserve"> </w:t>
      </w:r>
      <w:r w:rsidR="00FD6D75">
        <w:rPr>
          <w:rFonts w:hint="eastAsia"/>
          <w:sz w:val="24"/>
        </w:rPr>
        <w:t>with a focus on its distinctive artistic charms</w:t>
      </w:r>
      <w:r w:rsidR="008F35B6">
        <w:rPr>
          <w:rFonts w:hint="eastAsia"/>
          <w:sz w:val="24"/>
        </w:rPr>
        <w:t>. It also presents an overview</w:t>
      </w:r>
      <w:r w:rsidR="00D260A3">
        <w:rPr>
          <w:rFonts w:hint="eastAsia"/>
          <w:sz w:val="24"/>
        </w:rPr>
        <w:t xml:space="preserve"> of</w:t>
      </w:r>
      <w:r w:rsidR="00363E55">
        <w:rPr>
          <w:rFonts w:hint="eastAsia"/>
          <w:sz w:val="24"/>
        </w:rPr>
        <w:t xml:space="preserve"> the spirit and core </w:t>
      </w:r>
      <w:r w:rsidR="00363E55">
        <w:rPr>
          <w:sz w:val="24"/>
        </w:rPr>
        <w:t>values</w:t>
      </w:r>
      <w:r w:rsidR="00363E55">
        <w:rPr>
          <w:rFonts w:hint="eastAsia"/>
          <w:sz w:val="24"/>
        </w:rPr>
        <w:t xml:space="preserve"> of Chinese culture</w:t>
      </w:r>
      <w:r w:rsidR="008F35B6">
        <w:rPr>
          <w:rFonts w:hint="eastAsia"/>
          <w:sz w:val="24"/>
        </w:rPr>
        <w:t xml:space="preserve"> </w:t>
      </w:r>
      <w:r w:rsidR="00FD6D75">
        <w:rPr>
          <w:rFonts w:hint="eastAsia"/>
          <w:sz w:val="24"/>
        </w:rPr>
        <w:t xml:space="preserve">from a philosophical perspective </w:t>
      </w:r>
      <w:r w:rsidR="008F35B6">
        <w:rPr>
          <w:rFonts w:hint="eastAsia"/>
          <w:sz w:val="24"/>
        </w:rPr>
        <w:t xml:space="preserve">with an attempt to </w:t>
      </w:r>
      <w:r w:rsidR="00D260A3">
        <w:rPr>
          <w:rFonts w:hint="eastAsia"/>
          <w:sz w:val="24"/>
        </w:rPr>
        <w:t xml:space="preserve">exemplify the inner mind, cultural </w:t>
      </w:r>
      <w:r w:rsidR="0011130F">
        <w:rPr>
          <w:rFonts w:hint="eastAsia"/>
          <w:sz w:val="24"/>
        </w:rPr>
        <w:t>character</w:t>
      </w:r>
      <w:r w:rsidR="00D260A3">
        <w:rPr>
          <w:rFonts w:hint="eastAsia"/>
          <w:sz w:val="24"/>
        </w:rPr>
        <w:t>, the life</w:t>
      </w:r>
      <w:r w:rsidR="007772E2">
        <w:rPr>
          <w:rFonts w:hint="eastAsia"/>
          <w:sz w:val="24"/>
        </w:rPr>
        <w:t xml:space="preserve"> </w:t>
      </w:r>
      <w:r w:rsidR="00D260A3">
        <w:rPr>
          <w:rFonts w:hint="eastAsia"/>
          <w:sz w:val="24"/>
        </w:rPr>
        <w:t>views and aesthetic interests of the Chinese people.</w:t>
      </w:r>
      <w:r w:rsidR="007772E2">
        <w:rPr>
          <w:rFonts w:hint="eastAsia"/>
          <w:sz w:val="24"/>
        </w:rPr>
        <w:t xml:space="preserve"> </w:t>
      </w:r>
      <w:r w:rsidR="002860DE">
        <w:rPr>
          <w:rFonts w:hint="eastAsia"/>
          <w:sz w:val="24"/>
        </w:rPr>
        <w:t>The</w:t>
      </w:r>
      <w:r w:rsidR="007772E2">
        <w:rPr>
          <w:rFonts w:hint="eastAsia"/>
          <w:sz w:val="24"/>
        </w:rPr>
        <w:t xml:space="preserve"> </w:t>
      </w:r>
      <w:r w:rsidR="002860DE">
        <w:rPr>
          <w:sz w:val="24"/>
        </w:rPr>
        <w:t>overall</w:t>
      </w:r>
      <w:r w:rsidR="002860DE">
        <w:rPr>
          <w:rFonts w:hint="eastAsia"/>
          <w:sz w:val="24"/>
        </w:rPr>
        <w:t xml:space="preserve"> aim of the course is to promote a broader </w:t>
      </w:r>
      <w:r w:rsidR="00841B5F">
        <w:rPr>
          <w:rFonts w:hint="eastAsia"/>
          <w:sz w:val="24"/>
        </w:rPr>
        <w:t>and deeper understanding of</w:t>
      </w:r>
      <w:r w:rsidR="009A54CE">
        <w:rPr>
          <w:rFonts w:hint="eastAsia"/>
          <w:sz w:val="24"/>
        </w:rPr>
        <w:t xml:space="preserve"> </w:t>
      </w:r>
      <w:r w:rsidR="00841B5F">
        <w:rPr>
          <w:rFonts w:hint="eastAsia"/>
          <w:sz w:val="24"/>
        </w:rPr>
        <w:t>the charms</w:t>
      </w:r>
      <w:r w:rsidR="00B8661B">
        <w:rPr>
          <w:rFonts w:hint="eastAsia"/>
          <w:sz w:val="24"/>
        </w:rPr>
        <w:t xml:space="preserve"> </w:t>
      </w:r>
      <w:r w:rsidR="00232B81">
        <w:rPr>
          <w:rFonts w:hint="eastAsia"/>
          <w:sz w:val="24"/>
        </w:rPr>
        <w:t xml:space="preserve">of </w:t>
      </w:r>
      <w:r w:rsidR="00B8661B">
        <w:rPr>
          <w:rFonts w:hint="eastAsia"/>
          <w:sz w:val="24"/>
        </w:rPr>
        <w:t>Chinese art</w:t>
      </w:r>
      <w:r w:rsidR="00232B81">
        <w:rPr>
          <w:rFonts w:hint="eastAsia"/>
          <w:sz w:val="24"/>
        </w:rPr>
        <w:t>s</w:t>
      </w:r>
      <w:r w:rsidR="00841B5F">
        <w:rPr>
          <w:rFonts w:hint="eastAsia"/>
          <w:sz w:val="24"/>
        </w:rPr>
        <w:t xml:space="preserve"> and Chinese culture</w:t>
      </w:r>
      <w:r w:rsidR="00B8661B">
        <w:rPr>
          <w:rFonts w:hint="eastAsia"/>
          <w:sz w:val="24"/>
        </w:rPr>
        <w:t xml:space="preserve">, which </w:t>
      </w:r>
      <w:r w:rsidR="009C3E3E">
        <w:rPr>
          <w:rFonts w:hint="eastAsia"/>
          <w:sz w:val="24"/>
        </w:rPr>
        <w:t>are</w:t>
      </w:r>
      <w:r w:rsidR="00B8661B">
        <w:rPr>
          <w:rFonts w:hint="eastAsia"/>
          <w:sz w:val="24"/>
        </w:rPr>
        <w:t xml:space="preserve"> </w:t>
      </w:r>
      <w:r w:rsidR="00841B5F">
        <w:rPr>
          <w:rFonts w:hint="eastAsia"/>
          <w:sz w:val="24"/>
        </w:rPr>
        <w:t xml:space="preserve">often characterized as </w:t>
      </w:r>
      <w:r w:rsidR="00841B5F">
        <w:rPr>
          <w:sz w:val="24"/>
        </w:rPr>
        <w:t>“suggestive</w:t>
      </w:r>
      <w:r w:rsidR="00841B5F">
        <w:rPr>
          <w:rFonts w:hint="eastAsia"/>
          <w:sz w:val="24"/>
        </w:rPr>
        <w:t xml:space="preserve"> but not articulate.</w:t>
      </w:r>
      <w:r w:rsidR="00841B5F">
        <w:rPr>
          <w:sz w:val="24"/>
        </w:rPr>
        <w:t>”</w:t>
      </w:r>
      <w:r w:rsidR="00841B5F">
        <w:rPr>
          <w:rFonts w:hint="eastAsia"/>
          <w:sz w:val="24"/>
        </w:rPr>
        <w:t xml:space="preserve"> </w:t>
      </w:r>
      <w:r w:rsidR="00904663">
        <w:rPr>
          <w:rFonts w:hint="eastAsia"/>
          <w:sz w:val="24"/>
        </w:rPr>
        <w:t>Though focusing on</w:t>
      </w:r>
      <w:r w:rsidR="002E7703">
        <w:rPr>
          <w:rFonts w:hint="eastAsia"/>
          <w:sz w:val="24"/>
        </w:rPr>
        <w:t xml:space="preserve"> Chinese </w:t>
      </w:r>
      <w:r w:rsidR="0090153F">
        <w:rPr>
          <w:rFonts w:hint="eastAsia"/>
          <w:sz w:val="24"/>
        </w:rPr>
        <w:t>traditional</w:t>
      </w:r>
      <w:r w:rsidR="002E7703">
        <w:rPr>
          <w:rFonts w:hint="eastAsia"/>
          <w:sz w:val="24"/>
        </w:rPr>
        <w:t xml:space="preserve"> culture, </w:t>
      </w:r>
      <w:r w:rsidR="00232B81">
        <w:rPr>
          <w:rFonts w:hint="eastAsia"/>
          <w:sz w:val="24"/>
        </w:rPr>
        <w:t xml:space="preserve">this </w:t>
      </w:r>
      <w:r w:rsidR="002E7703">
        <w:rPr>
          <w:rFonts w:hint="eastAsia"/>
          <w:sz w:val="24"/>
        </w:rPr>
        <w:t xml:space="preserve">course </w:t>
      </w:r>
      <w:r w:rsidR="00BE0343">
        <w:rPr>
          <w:rFonts w:hint="eastAsia"/>
          <w:sz w:val="24"/>
        </w:rPr>
        <w:t>is</w:t>
      </w:r>
      <w:r w:rsidR="00904663">
        <w:rPr>
          <w:rFonts w:hint="eastAsia"/>
          <w:sz w:val="24"/>
        </w:rPr>
        <w:t xml:space="preserve"> also</w:t>
      </w:r>
      <w:r w:rsidR="00BE0343">
        <w:rPr>
          <w:rFonts w:hint="eastAsia"/>
          <w:sz w:val="24"/>
        </w:rPr>
        <w:t xml:space="preserve"> of important relevance</w:t>
      </w:r>
      <w:r w:rsidR="00232B81">
        <w:rPr>
          <w:rFonts w:hint="eastAsia"/>
          <w:sz w:val="24"/>
        </w:rPr>
        <w:t xml:space="preserve"> to </w:t>
      </w:r>
      <w:r w:rsidR="003A58BF">
        <w:rPr>
          <w:rFonts w:hint="eastAsia"/>
          <w:sz w:val="24"/>
        </w:rPr>
        <w:t>students</w:t>
      </w:r>
      <w:r w:rsidR="00232B81">
        <w:rPr>
          <w:rFonts w:hint="eastAsia"/>
          <w:sz w:val="24"/>
        </w:rPr>
        <w:t xml:space="preserve"> today </w:t>
      </w:r>
      <w:r w:rsidR="003A58BF">
        <w:rPr>
          <w:rFonts w:hint="eastAsia"/>
          <w:sz w:val="24"/>
        </w:rPr>
        <w:t xml:space="preserve">both in China and abroad </w:t>
      </w:r>
      <w:r w:rsidR="00232B81">
        <w:rPr>
          <w:rFonts w:hint="eastAsia"/>
          <w:sz w:val="24"/>
        </w:rPr>
        <w:t xml:space="preserve">since the profound world of meaning </w:t>
      </w:r>
      <w:r w:rsidR="00232B81">
        <w:rPr>
          <w:sz w:val="24"/>
        </w:rPr>
        <w:t>imbedded</w:t>
      </w:r>
      <w:r w:rsidR="00232B81">
        <w:rPr>
          <w:rFonts w:hint="eastAsia"/>
          <w:sz w:val="24"/>
        </w:rPr>
        <w:t xml:space="preserve"> in Chines</w:t>
      </w:r>
      <w:r w:rsidR="003A58BF">
        <w:rPr>
          <w:rFonts w:hint="eastAsia"/>
          <w:sz w:val="24"/>
        </w:rPr>
        <w:t xml:space="preserve">e ancient culture and arts </w:t>
      </w:r>
      <w:r w:rsidR="00232B81">
        <w:rPr>
          <w:rFonts w:hint="eastAsia"/>
          <w:sz w:val="24"/>
        </w:rPr>
        <w:t xml:space="preserve">still holds an </w:t>
      </w:r>
      <w:r w:rsidR="00232B81">
        <w:rPr>
          <w:sz w:val="24"/>
        </w:rPr>
        <w:t>essential</w:t>
      </w:r>
      <w:r w:rsidR="00904663">
        <w:rPr>
          <w:rFonts w:hint="eastAsia"/>
          <w:sz w:val="24"/>
        </w:rPr>
        <w:t xml:space="preserve"> key to a better</w:t>
      </w:r>
      <w:r w:rsidR="003A58BF">
        <w:rPr>
          <w:rFonts w:hint="eastAsia"/>
          <w:sz w:val="24"/>
        </w:rPr>
        <w:t xml:space="preserve"> understanding</w:t>
      </w:r>
      <w:r w:rsidR="00232B81">
        <w:rPr>
          <w:rFonts w:hint="eastAsia"/>
          <w:sz w:val="24"/>
        </w:rPr>
        <w:t xml:space="preserve"> of the essence of </w:t>
      </w:r>
      <w:r w:rsidR="00904663">
        <w:rPr>
          <w:rFonts w:hint="eastAsia"/>
          <w:sz w:val="24"/>
        </w:rPr>
        <w:t xml:space="preserve">contemporary </w:t>
      </w:r>
      <w:r w:rsidR="00232B81">
        <w:rPr>
          <w:rFonts w:hint="eastAsia"/>
          <w:sz w:val="24"/>
        </w:rPr>
        <w:t xml:space="preserve">Chinese culture. </w:t>
      </w:r>
      <w:r w:rsidR="00B8661B" w:rsidRPr="00474845">
        <w:rPr>
          <w:sz w:val="24"/>
        </w:rPr>
        <w:t>The course will therefore be suited to</w:t>
      </w:r>
      <w:r w:rsidR="00B8661B" w:rsidRPr="00474845">
        <w:rPr>
          <w:rFonts w:hint="eastAsia"/>
          <w:sz w:val="24"/>
        </w:rPr>
        <w:t xml:space="preserve"> </w:t>
      </w:r>
      <w:r w:rsidR="00E93A8D">
        <w:rPr>
          <w:rFonts w:hint="eastAsia"/>
          <w:sz w:val="24"/>
        </w:rPr>
        <w:t>i</w:t>
      </w:r>
      <w:r w:rsidR="00E93A8D">
        <w:rPr>
          <w:sz w:val="24"/>
        </w:rPr>
        <w:t>nternational</w:t>
      </w:r>
      <w:r w:rsidR="00B8661B" w:rsidRPr="00474845">
        <w:rPr>
          <w:rFonts w:hint="eastAsia"/>
          <w:sz w:val="24"/>
        </w:rPr>
        <w:t xml:space="preserve"> </w:t>
      </w:r>
      <w:r w:rsidR="00B8661B" w:rsidRPr="00474845">
        <w:rPr>
          <w:sz w:val="24"/>
        </w:rPr>
        <w:t xml:space="preserve">students seeking to explore the </w:t>
      </w:r>
      <w:r w:rsidR="00B8661B" w:rsidRPr="00474845">
        <w:rPr>
          <w:rFonts w:hint="eastAsia"/>
          <w:sz w:val="24"/>
        </w:rPr>
        <w:t xml:space="preserve">diverse aspects of Chinese </w:t>
      </w:r>
      <w:r w:rsidR="00BB072C">
        <w:rPr>
          <w:rFonts w:hint="eastAsia"/>
          <w:sz w:val="24"/>
        </w:rPr>
        <w:t>culture</w:t>
      </w:r>
      <w:r w:rsidR="00B8661B" w:rsidRPr="00474845">
        <w:rPr>
          <w:rFonts w:hint="eastAsia"/>
          <w:sz w:val="24"/>
        </w:rPr>
        <w:t>.</w:t>
      </w:r>
      <w:r w:rsidR="00904663">
        <w:rPr>
          <w:rFonts w:hint="eastAsia"/>
          <w:sz w:val="24"/>
        </w:rPr>
        <w:t xml:space="preserve"> </w:t>
      </w:r>
    </w:p>
    <w:p w:rsidR="001A1B2D" w:rsidRDefault="00904663" w:rsidP="001173E7">
      <w:pPr>
        <w:autoSpaceDE w:val="0"/>
        <w:autoSpaceDN w:val="0"/>
        <w:adjustRightInd w:val="0"/>
        <w:ind w:firstLine="420"/>
        <w:rPr>
          <w:sz w:val="24"/>
        </w:rPr>
      </w:pPr>
      <w:r>
        <w:rPr>
          <w:rFonts w:hint="eastAsia"/>
          <w:sz w:val="24"/>
        </w:rPr>
        <w:t xml:space="preserve">In </w:t>
      </w:r>
      <w:r w:rsidR="00CA7E03">
        <w:rPr>
          <w:rFonts w:hint="eastAsia"/>
          <w:sz w:val="24"/>
        </w:rPr>
        <w:t xml:space="preserve">this course, </w:t>
      </w:r>
      <w:r w:rsidR="004A2DA9">
        <w:rPr>
          <w:rFonts w:hint="eastAsia"/>
          <w:sz w:val="24"/>
        </w:rPr>
        <w:t>we will explore</w:t>
      </w:r>
      <w:r w:rsidR="00CA7E03">
        <w:rPr>
          <w:rFonts w:hint="eastAsia"/>
          <w:sz w:val="24"/>
        </w:rPr>
        <w:t xml:space="preserve"> </w:t>
      </w:r>
      <w:r w:rsidR="0079546D">
        <w:rPr>
          <w:rFonts w:hint="eastAsia"/>
          <w:sz w:val="24"/>
        </w:rPr>
        <w:t>a variety of subjects ranging</w:t>
      </w:r>
      <w:r w:rsidR="004A2DA9">
        <w:rPr>
          <w:rFonts w:hint="eastAsia"/>
          <w:sz w:val="24"/>
        </w:rPr>
        <w:t xml:space="preserve"> from ancient cultural treasures such as the painted pottery, the bronze, </w:t>
      </w:r>
      <w:r w:rsidR="009861BF">
        <w:rPr>
          <w:rFonts w:hint="eastAsia"/>
          <w:sz w:val="24"/>
        </w:rPr>
        <w:t>the tradition of ri</w:t>
      </w:r>
      <w:r w:rsidR="003C2144">
        <w:rPr>
          <w:rFonts w:hint="eastAsia"/>
          <w:sz w:val="24"/>
        </w:rPr>
        <w:t>tes</w:t>
      </w:r>
      <w:r w:rsidR="009861BF">
        <w:rPr>
          <w:rFonts w:hint="eastAsia"/>
          <w:sz w:val="24"/>
        </w:rPr>
        <w:t xml:space="preserve"> and music,</w:t>
      </w:r>
      <w:r w:rsidR="004A2DA9">
        <w:rPr>
          <w:rFonts w:hint="eastAsia"/>
          <w:sz w:val="24"/>
        </w:rPr>
        <w:t xml:space="preserve"> to enduring artworks of</w:t>
      </w:r>
      <w:r w:rsidR="009861BF">
        <w:rPr>
          <w:rFonts w:hint="eastAsia"/>
          <w:sz w:val="24"/>
        </w:rPr>
        <w:t xml:space="preserve"> painting, poetry, garden, etc. This course attempts to present these subjects </w:t>
      </w:r>
      <w:r w:rsidR="00CA7E03">
        <w:rPr>
          <w:rFonts w:hint="eastAsia"/>
          <w:sz w:val="24"/>
        </w:rPr>
        <w:t>in such a way</w:t>
      </w:r>
      <w:r w:rsidR="00F80312">
        <w:rPr>
          <w:rFonts w:hint="eastAsia"/>
          <w:sz w:val="24"/>
        </w:rPr>
        <w:t xml:space="preserve"> that allows students </w:t>
      </w:r>
      <w:r w:rsidR="0079546D">
        <w:rPr>
          <w:rFonts w:hint="eastAsia"/>
          <w:sz w:val="24"/>
        </w:rPr>
        <w:t>to achieve</w:t>
      </w:r>
      <w:r w:rsidR="00F80312">
        <w:rPr>
          <w:rFonts w:hint="eastAsia"/>
          <w:sz w:val="24"/>
        </w:rPr>
        <w:t xml:space="preserve"> a basic</w:t>
      </w:r>
      <w:r w:rsidR="002719C5">
        <w:rPr>
          <w:rFonts w:hint="eastAsia"/>
          <w:sz w:val="24"/>
        </w:rPr>
        <w:t xml:space="preserve"> view of the </w:t>
      </w:r>
      <w:r w:rsidR="002719C5">
        <w:rPr>
          <w:sz w:val="24"/>
        </w:rPr>
        <w:t>interrelatedness</w:t>
      </w:r>
      <w:r w:rsidR="002719C5">
        <w:rPr>
          <w:rFonts w:hint="eastAsia"/>
          <w:sz w:val="24"/>
        </w:rPr>
        <w:t xml:space="preserve"> among Chinese culture, Chinese arts, and Chinese people</w:t>
      </w:r>
      <w:r w:rsidR="002719C5">
        <w:rPr>
          <w:sz w:val="24"/>
        </w:rPr>
        <w:t>’</w:t>
      </w:r>
      <w:r w:rsidR="002719C5">
        <w:rPr>
          <w:rFonts w:hint="eastAsia"/>
          <w:sz w:val="24"/>
        </w:rPr>
        <w:t xml:space="preserve">s contentment with a </w:t>
      </w:r>
      <w:r w:rsidR="002719C5">
        <w:rPr>
          <w:sz w:val="24"/>
        </w:rPr>
        <w:t>harmonious</w:t>
      </w:r>
      <w:r w:rsidR="002719C5">
        <w:rPr>
          <w:rFonts w:hint="eastAsia"/>
          <w:sz w:val="24"/>
        </w:rPr>
        <w:t xml:space="preserve"> life.  </w:t>
      </w:r>
    </w:p>
    <w:p w:rsidR="002719C5" w:rsidRPr="00EE2F88" w:rsidRDefault="002719C5" w:rsidP="002719C5">
      <w:pPr>
        <w:autoSpaceDE w:val="0"/>
        <w:autoSpaceDN w:val="0"/>
        <w:adjustRightInd w:val="0"/>
        <w:rPr>
          <w:sz w:val="24"/>
        </w:rPr>
      </w:pPr>
    </w:p>
    <w:p w:rsidR="001A1B2D" w:rsidRPr="0003137C" w:rsidRDefault="001A1B2D" w:rsidP="001A1B2D">
      <w:pPr>
        <w:rPr>
          <w:b/>
          <w:sz w:val="24"/>
        </w:rPr>
      </w:pPr>
      <w:r w:rsidRPr="00655AC6">
        <w:rPr>
          <w:b/>
          <w:sz w:val="24"/>
        </w:rPr>
        <w:t>Schedule</w:t>
      </w:r>
      <w:r w:rsidRPr="00655AC6">
        <w:rPr>
          <w:sz w:val="24"/>
        </w:rPr>
        <w:t>:</w:t>
      </w:r>
      <w:r w:rsidR="004D3503">
        <w:rPr>
          <w:rFonts w:hint="eastAsia"/>
          <w:sz w:val="24"/>
        </w:rPr>
        <w:br/>
      </w:r>
      <w:r w:rsidR="004D3503" w:rsidRPr="0003137C">
        <w:rPr>
          <w:rFonts w:hint="eastAsia"/>
          <w:b/>
          <w:sz w:val="24"/>
        </w:rPr>
        <w:t xml:space="preserve">I. </w:t>
      </w:r>
      <w:r w:rsidR="0055500C" w:rsidRPr="0003137C">
        <w:rPr>
          <w:rFonts w:hint="eastAsia"/>
          <w:b/>
          <w:sz w:val="24"/>
        </w:rPr>
        <w:t xml:space="preserve">The </w:t>
      </w:r>
      <w:r w:rsidR="005F7C79">
        <w:rPr>
          <w:b/>
          <w:sz w:val="24"/>
        </w:rPr>
        <w:t>Cultural</w:t>
      </w:r>
      <w:r w:rsidR="005F7C79">
        <w:rPr>
          <w:rFonts w:hint="eastAsia"/>
          <w:b/>
          <w:sz w:val="24"/>
        </w:rPr>
        <w:t xml:space="preserve"> </w:t>
      </w:r>
      <w:r w:rsidR="0055500C" w:rsidRPr="0003137C">
        <w:rPr>
          <w:rFonts w:hint="eastAsia"/>
          <w:b/>
          <w:sz w:val="24"/>
        </w:rPr>
        <w:t>Genes</w:t>
      </w:r>
      <w:r w:rsidR="005F7C79">
        <w:rPr>
          <w:rFonts w:hint="eastAsia"/>
          <w:b/>
          <w:sz w:val="24"/>
        </w:rPr>
        <w:t xml:space="preserve"> </w:t>
      </w:r>
      <w:r w:rsidR="007647B6">
        <w:rPr>
          <w:rFonts w:hint="eastAsia"/>
          <w:b/>
          <w:sz w:val="24"/>
        </w:rPr>
        <w:t>of Chinese Art</w:t>
      </w:r>
      <w:r w:rsidR="0055500C" w:rsidRPr="0003137C">
        <w:rPr>
          <w:rFonts w:hint="eastAsia"/>
          <w:b/>
          <w:sz w:val="24"/>
        </w:rPr>
        <w:t xml:space="preserve"> </w:t>
      </w:r>
    </w:p>
    <w:p w:rsidR="00CC5B12" w:rsidRDefault="00D6050E" w:rsidP="001173E7">
      <w:pPr>
        <w:autoSpaceDE w:val="0"/>
        <w:autoSpaceDN w:val="0"/>
        <w:adjustRightInd w:val="0"/>
        <w:ind w:left="1680" w:hangingChars="700" w:hanging="1680"/>
        <w:jc w:val="left"/>
        <w:rPr>
          <w:sz w:val="24"/>
        </w:rPr>
      </w:pPr>
      <w:r>
        <w:rPr>
          <w:rFonts w:hint="eastAsia"/>
          <w:sz w:val="24"/>
        </w:rPr>
        <w:t>Class</w:t>
      </w:r>
      <w:r w:rsidR="001C2690">
        <w:rPr>
          <w:rFonts w:hint="eastAsia"/>
          <w:sz w:val="24"/>
        </w:rPr>
        <w:t xml:space="preserve"> 1</w:t>
      </w:r>
      <w:r w:rsidR="00EF6706">
        <w:rPr>
          <w:rFonts w:hint="eastAsia"/>
          <w:sz w:val="24"/>
        </w:rPr>
        <w:t xml:space="preserve"> </w:t>
      </w:r>
      <w:r w:rsidR="000C3B27">
        <w:rPr>
          <w:rFonts w:hint="eastAsia"/>
          <w:sz w:val="24"/>
        </w:rPr>
        <w:t>(</w:t>
      </w:r>
      <w:r w:rsidR="00FA0F03">
        <w:rPr>
          <w:sz w:val="24"/>
        </w:rPr>
        <w:t>9</w:t>
      </w:r>
      <w:r w:rsidR="000C3B27">
        <w:rPr>
          <w:rFonts w:hint="eastAsia"/>
          <w:sz w:val="24"/>
        </w:rPr>
        <w:t>/</w:t>
      </w:r>
      <w:r w:rsidR="00FA0F03">
        <w:rPr>
          <w:sz w:val="24"/>
        </w:rPr>
        <w:t>11</w:t>
      </w:r>
      <w:r w:rsidR="00317403">
        <w:rPr>
          <w:rFonts w:hint="eastAsia"/>
          <w:sz w:val="24"/>
        </w:rPr>
        <w:t>)</w:t>
      </w:r>
      <w:r w:rsidR="00EF6706">
        <w:rPr>
          <w:rFonts w:hint="eastAsia"/>
          <w:sz w:val="24"/>
        </w:rPr>
        <w:t xml:space="preserve"> </w:t>
      </w:r>
      <w:r w:rsidR="001A1B2D" w:rsidRPr="003C5C6D">
        <w:rPr>
          <w:rFonts w:hint="eastAsia"/>
          <w:sz w:val="24"/>
        </w:rPr>
        <w:t>Introduction</w:t>
      </w:r>
      <w:r w:rsidR="0073108D">
        <w:rPr>
          <w:sz w:val="24"/>
        </w:rPr>
        <w:t>—the</w:t>
      </w:r>
      <w:r w:rsidR="0073108D">
        <w:rPr>
          <w:rFonts w:hint="eastAsia"/>
          <w:sz w:val="24"/>
        </w:rPr>
        <w:t xml:space="preserve"> </w:t>
      </w:r>
      <w:r w:rsidR="0073108D">
        <w:rPr>
          <w:sz w:val="24"/>
        </w:rPr>
        <w:t>O</w:t>
      </w:r>
      <w:r w:rsidR="0073108D" w:rsidRPr="003C5C6D">
        <w:rPr>
          <w:rFonts w:hint="eastAsia"/>
          <w:sz w:val="24"/>
        </w:rPr>
        <w:t>rigin</w:t>
      </w:r>
      <w:r w:rsidR="0073108D">
        <w:rPr>
          <w:rFonts w:hint="eastAsia"/>
          <w:sz w:val="24"/>
        </w:rPr>
        <w:t xml:space="preserve"> </w:t>
      </w:r>
      <w:r w:rsidR="0073108D">
        <w:rPr>
          <w:sz w:val="24"/>
        </w:rPr>
        <w:t xml:space="preserve">and Features </w:t>
      </w:r>
      <w:r w:rsidR="0073108D">
        <w:rPr>
          <w:rFonts w:hint="eastAsia"/>
          <w:sz w:val="24"/>
        </w:rPr>
        <w:t xml:space="preserve">of Chinese </w:t>
      </w:r>
      <w:r w:rsidR="0073108D">
        <w:rPr>
          <w:sz w:val="24"/>
        </w:rPr>
        <w:t>C</w:t>
      </w:r>
      <w:r w:rsidR="0073108D">
        <w:rPr>
          <w:rFonts w:hint="eastAsia"/>
          <w:sz w:val="24"/>
        </w:rPr>
        <w:t>ivilization</w:t>
      </w:r>
    </w:p>
    <w:p w:rsidR="001A1B2D" w:rsidRPr="003C5C6D" w:rsidRDefault="00CC5B12" w:rsidP="001173E7">
      <w:pPr>
        <w:autoSpaceDE w:val="0"/>
        <w:autoSpaceDN w:val="0"/>
        <w:adjustRightInd w:val="0"/>
        <w:ind w:leftChars="700" w:left="1470" w:firstLineChars="350" w:firstLine="840"/>
        <w:jc w:val="left"/>
        <w:rPr>
          <w:sz w:val="24"/>
        </w:rPr>
      </w:pPr>
      <w:r>
        <w:rPr>
          <w:rFonts w:hint="eastAsia"/>
          <w:sz w:val="24"/>
        </w:rPr>
        <w:t>(</w:t>
      </w:r>
      <w:r w:rsidR="00041B9C">
        <w:rPr>
          <w:sz w:val="24"/>
        </w:rPr>
        <w:t>Reading:</w:t>
      </w:r>
      <w:r>
        <w:rPr>
          <w:rFonts w:hint="eastAsia"/>
          <w:sz w:val="24"/>
        </w:rPr>
        <w:t xml:space="preserve"> </w:t>
      </w:r>
      <w:r w:rsidR="00D21EE5">
        <w:rPr>
          <w:sz w:val="24"/>
        </w:rPr>
        <w:t>Fung</w:t>
      </w:r>
      <w:r w:rsidR="00D21EE5">
        <w:rPr>
          <w:rFonts w:hint="eastAsia"/>
          <w:sz w:val="24"/>
        </w:rPr>
        <w:t>,</w:t>
      </w:r>
      <w:r w:rsidR="0073108D">
        <w:rPr>
          <w:sz w:val="24"/>
        </w:rPr>
        <w:t xml:space="preserve"> Chap. 1 &amp; 2</w:t>
      </w:r>
      <w:r>
        <w:rPr>
          <w:rFonts w:hint="eastAsia"/>
          <w:sz w:val="24"/>
        </w:rPr>
        <w:t>)</w:t>
      </w:r>
    </w:p>
    <w:p w:rsidR="001A1B2D" w:rsidRDefault="00D6050E" w:rsidP="001173E7">
      <w:pPr>
        <w:autoSpaceDE w:val="0"/>
        <w:autoSpaceDN w:val="0"/>
        <w:adjustRightInd w:val="0"/>
        <w:jc w:val="left"/>
        <w:rPr>
          <w:sz w:val="24"/>
        </w:rPr>
      </w:pPr>
      <w:r>
        <w:rPr>
          <w:rFonts w:hint="eastAsia"/>
          <w:sz w:val="24"/>
        </w:rPr>
        <w:t>Class</w:t>
      </w:r>
      <w:r w:rsidR="0040705D">
        <w:rPr>
          <w:rFonts w:hint="eastAsia"/>
          <w:sz w:val="24"/>
        </w:rPr>
        <w:t xml:space="preserve"> 2</w:t>
      </w:r>
      <w:r w:rsidR="005C0A0D">
        <w:rPr>
          <w:rFonts w:hint="eastAsia"/>
          <w:sz w:val="24"/>
        </w:rPr>
        <w:t xml:space="preserve"> </w:t>
      </w:r>
      <w:r w:rsidR="000C3B27">
        <w:rPr>
          <w:rFonts w:hint="eastAsia"/>
          <w:sz w:val="24"/>
        </w:rPr>
        <w:t>(</w:t>
      </w:r>
      <w:r w:rsidR="00FA0F03">
        <w:rPr>
          <w:sz w:val="24"/>
        </w:rPr>
        <w:t>9</w:t>
      </w:r>
      <w:r w:rsidR="000C3B27">
        <w:rPr>
          <w:rFonts w:hint="eastAsia"/>
          <w:sz w:val="24"/>
        </w:rPr>
        <w:t>/</w:t>
      </w:r>
      <w:r w:rsidR="00FA0F03">
        <w:rPr>
          <w:rFonts w:hint="eastAsia"/>
          <w:sz w:val="24"/>
        </w:rPr>
        <w:t>1</w:t>
      </w:r>
      <w:r w:rsidR="00FA0F03">
        <w:rPr>
          <w:sz w:val="24"/>
        </w:rPr>
        <w:t>8</w:t>
      </w:r>
      <w:r w:rsidR="000C3B27">
        <w:rPr>
          <w:rFonts w:hint="eastAsia"/>
          <w:sz w:val="24"/>
        </w:rPr>
        <w:t xml:space="preserve">)  </w:t>
      </w:r>
      <w:r w:rsidR="004B2F48">
        <w:rPr>
          <w:rFonts w:hint="eastAsia"/>
          <w:sz w:val="24"/>
        </w:rPr>
        <w:t xml:space="preserve">Painted </w:t>
      </w:r>
      <w:r w:rsidR="005F7C79">
        <w:rPr>
          <w:rFonts w:hint="eastAsia"/>
          <w:sz w:val="24"/>
        </w:rPr>
        <w:t>Pottery</w:t>
      </w:r>
      <w:r w:rsidR="005C0A0D">
        <w:rPr>
          <w:rFonts w:hint="eastAsia"/>
          <w:sz w:val="24"/>
        </w:rPr>
        <w:t xml:space="preserve"> and Bronzeware</w:t>
      </w:r>
      <w:r w:rsidR="005F7C79">
        <w:rPr>
          <w:rFonts w:hint="eastAsia"/>
          <w:sz w:val="24"/>
        </w:rPr>
        <w:t>:</w:t>
      </w:r>
      <w:r w:rsidR="005F7C79" w:rsidRPr="005F7C79">
        <w:rPr>
          <w:rFonts w:hint="eastAsia"/>
          <w:sz w:val="24"/>
        </w:rPr>
        <w:t xml:space="preserve"> </w:t>
      </w:r>
      <w:r w:rsidR="005C0A0D">
        <w:rPr>
          <w:rFonts w:hint="eastAsia"/>
          <w:sz w:val="24"/>
        </w:rPr>
        <w:t xml:space="preserve">Images and Designs </w:t>
      </w:r>
    </w:p>
    <w:p w:rsidR="00540334" w:rsidRPr="003C5C6D" w:rsidRDefault="00540334" w:rsidP="001173E7">
      <w:pPr>
        <w:autoSpaceDE w:val="0"/>
        <w:autoSpaceDN w:val="0"/>
        <w:adjustRightInd w:val="0"/>
        <w:jc w:val="lef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504308">
        <w:rPr>
          <w:sz w:val="24"/>
        </w:rPr>
        <w:t xml:space="preserve">    </w:t>
      </w:r>
      <w:r>
        <w:rPr>
          <w:rFonts w:hint="eastAsia"/>
          <w:sz w:val="24"/>
        </w:rPr>
        <w:tab/>
      </w:r>
      <w:r w:rsidR="00006A28">
        <w:rPr>
          <w:sz w:val="24"/>
        </w:rPr>
        <w:t xml:space="preserve">  </w:t>
      </w:r>
      <w:r w:rsidR="00041B9C">
        <w:rPr>
          <w:rFonts w:hint="eastAsia"/>
          <w:sz w:val="24"/>
        </w:rPr>
        <w:t>(</w:t>
      </w:r>
      <w:r w:rsidR="00041B9C">
        <w:rPr>
          <w:sz w:val="24"/>
        </w:rPr>
        <w:t xml:space="preserve">Reading: </w:t>
      </w:r>
      <w:r w:rsidR="00D21EE5" w:rsidRPr="00D21EE5">
        <w:rPr>
          <w:sz w:val="24"/>
        </w:rPr>
        <w:t>Ye &amp; Zhu, Chap</w:t>
      </w:r>
      <w:r w:rsidR="00D21EE5" w:rsidRPr="00D21EE5">
        <w:rPr>
          <w:rFonts w:hint="eastAsia"/>
          <w:sz w:val="24"/>
        </w:rPr>
        <w:t>.</w:t>
      </w:r>
      <w:r w:rsidR="00D21EE5" w:rsidRPr="00D21EE5">
        <w:rPr>
          <w:sz w:val="24"/>
        </w:rPr>
        <w:t xml:space="preserve"> </w:t>
      </w:r>
      <w:r w:rsidR="00D21EE5" w:rsidRPr="00D21EE5">
        <w:rPr>
          <w:rFonts w:hint="eastAsia"/>
          <w:sz w:val="24"/>
        </w:rPr>
        <w:t xml:space="preserve">13; </w:t>
      </w:r>
      <w:r w:rsidR="00041B9C">
        <w:rPr>
          <w:sz w:val="24"/>
        </w:rPr>
        <w:t xml:space="preserve"> </w:t>
      </w:r>
      <w:r w:rsidR="00761CB4" w:rsidRPr="00D21EE5">
        <w:rPr>
          <w:sz w:val="24"/>
        </w:rPr>
        <w:t>Li</w:t>
      </w:r>
      <w:r w:rsidR="00D21EE5" w:rsidRPr="00D21EE5">
        <w:rPr>
          <w:rFonts w:hint="eastAsia"/>
          <w:sz w:val="24"/>
        </w:rPr>
        <w:t xml:space="preserve">, </w:t>
      </w:r>
      <w:r w:rsidR="00D21EE5">
        <w:rPr>
          <w:sz w:val="24"/>
        </w:rPr>
        <w:t>Chap. 1</w:t>
      </w:r>
      <w:r w:rsidR="00B9301C">
        <w:rPr>
          <w:rFonts w:hint="eastAsia"/>
          <w:sz w:val="24"/>
        </w:rPr>
        <w:t>, pp. 1-11</w:t>
      </w:r>
      <w:r w:rsidR="00CC5B12">
        <w:rPr>
          <w:rFonts w:hint="eastAsia"/>
          <w:sz w:val="24"/>
        </w:rPr>
        <w:t>)</w:t>
      </w:r>
    </w:p>
    <w:p w:rsidR="001A1B2D" w:rsidRDefault="00D6050E" w:rsidP="001173E7">
      <w:pPr>
        <w:autoSpaceDE w:val="0"/>
        <w:autoSpaceDN w:val="0"/>
        <w:adjustRightInd w:val="0"/>
        <w:ind w:left="2400" w:hangingChars="1000" w:hanging="2400"/>
        <w:jc w:val="left"/>
        <w:rPr>
          <w:sz w:val="24"/>
        </w:rPr>
      </w:pPr>
      <w:r>
        <w:rPr>
          <w:rFonts w:hint="eastAsia"/>
          <w:sz w:val="24"/>
        </w:rPr>
        <w:t>Class</w:t>
      </w:r>
      <w:r w:rsidR="001A1B2D" w:rsidRPr="003C5C6D">
        <w:rPr>
          <w:rFonts w:hint="eastAsia"/>
          <w:sz w:val="24"/>
        </w:rPr>
        <w:t xml:space="preserve"> 3</w:t>
      </w:r>
      <w:r w:rsidR="005F7C79">
        <w:rPr>
          <w:rFonts w:hint="eastAsia"/>
          <w:sz w:val="24"/>
        </w:rPr>
        <w:t xml:space="preserve"> </w:t>
      </w:r>
      <w:r w:rsidR="00FA0F03">
        <w:rPr>
          <w:rFonts w:hint="eastAsia"/>
          <w:sz w:val="24"/>
        </w:rPr>
        <w:t>(</w:t>
      </w:r>
      <w:r w:rsidR="00FA0F03">
        <w:rPr>
          <w:sz w:val="24"/>
        </w:rPr>
        <w:t>9</w:t>
      </w:r>
      <w:r w:rsidR="000C3B27">
        <w:rPr>
          <w:rFonts w:hint="eastAsia"/>
          <w:sz w:val="24"/>
        </w:rPr>
        <w:t>/</w:t>
      </w:r>
      <w:r w:rsidR="00FA0F03">
        <w:rPr>
          <w:rFonts w:hint="eastAsia"/>
          <w:sz w:val="24"/>
        </w:rPr>
        <w:t>2</w:t>
      </w:r>
      <w:r w:rsidR="00FA0F03">
        <w:rPr>
          <w:sz w:val="24"/>
        </w:rPr>
        <w:t>5</w:t>
      </w:r>
      <w:r w:rsidR="003457F6">
        <w:rPr>
          <w:rFonts w:hint="eastAsia"/>
          <w:sz w:val="24"/>
        </w:rPr>
        <w:t>)</w:t>
      </w:r>
      <w:r w:rsidR="00EF6706">
        <w:rPr>
          <w:rFonts w:hint="eastAsia"/>
          <w:sz w:val="24"/>
        </w:rPr>
        <w:t xml:space="preserve"> </w:t>
      </w:r>
      <w:r w:rsidR="000C3B27">
        <w:rPr>
          <w:rFonts w:hint="eastAsia"/>
          <w:sz w:val="24"/>
        </w:rPr>
        <w:t xml:space="preserve"> </w:t>
      </w:r>
      <w:r w:rsidR="00E93A8D">
        <w:rPr>
          <w:sz w:val="24"/>
        </w:rPr>
        <w:t xml:space="preserve">Tradition of </w:t>
      </w:r>
      <w:r w:rsidR="00EF6706">
        <w:rPr>
          <w:rFonts w:hint="eastAsia"/>
          <w:sz w:val="24"/>
        </w:rPr>
        <w:t>Music</w:t>
      </w:r>
      <w:r w:rsidR="00E93A8D">
        <w:rPr>
          <w:sz w:val="24"/>
        </w:rPr>
        <w:t xml:space="preserve"> Education</w:t>
      </w:r>
      <w:r w:rsidR="00EF6706">
        <w:rPr>
          <w:rFonts w:hint="eastAsia"/>
          <w:sz w:val="24"/>
        </w:rPr>
        <w:t>: the Rites Embedded in Music</w:t>
      </w:r>
      <w:r w:rsidR="00761CB4" w:rsidRPr="00761CB4">
        <w:rPr>
          <w:rFonts w:hint="eastAsia"/>
          <w:sz w:val="24"/>
        </w:rPr>
        <w:t xml:space="preserve"> </w:t>
      </w:r>
      <w:r w:rsidR="00006A28">
        <w:rPr>
          <w:sz w:val="24"/>
        </w:rPr>
        <w:br/>
      </w:r>
      <w:r w:rsidR="00CC5B12">
        <w:rPr>
          <w:rFonts w:hint="eastAsia"/>
          <w:sz w:val="24"/>
        </w:rPr>
        <w:t>(</w:t>
      </w:r>
      <w:r w:rsidR="007374B4" w:rsidRPr="00D21EE5">
        <w:rPr>
          <w:sz w:val="24"/>
        </w:rPr>
        <w:t>Ye &amp; Zhu, Chap</w:t>
      </w:r>
      <w:r w:rsidR="007374B4" w:rsidRPr="00D21EE5">
        <w:rPr>
          <w:rFonts w:hint="eastAsia"/>
          <w:sz w:val="24"/>
        </w:rPr>
        <w:t>.</w:t>
      </w:r>
      <w:r w:rsidR="007374B4" w:rsidRPr="00D21EE5">
        <w:rPr>
          <w:sz w:val="24"/>
        </w:rPr>
        <w:t xml:space="preserve"> </w:t>
      </w:r>
      <w:r w:rsidR="007374B4" w:rsidRPr="00D21EE5">
        <w:rPr>
          <w:rFonts w:hint="eastAsia"/>
          <w:sz w:val="24"/>
        </w:rPr>
        <w:t>1</w:t>
      </w:r>
      <w:r w:rsidR="007374B4">
        <w:rPr>
          <w:rFonts w:hint="eastAsia"/>
          <w:sz w:val="24"/>
        </w:rPr>
        <w:t xml:space="preserve">2;  </w:t>
      </w:r>
      <w:r w:rsidR="00A24B12">
        <w:rPr>
          <w:sz w:val="24"/>
        </w:rPr>
        <w:t>Li,</w:t>
      </w:r>
      <w:r w:rsidR="00A24B12" w:rsidRPr="00A24B12">
        <w:rPr>
          <w:sz w:val="24"/>
        </w:rPr>
        <w:t xml:space="preserve"> </w:t>
      </w:r>
      <w:r w:rsidR="00761CB4">
        <w:rPr>
          <w:rFonts w:hint="eastAsia"/>
          <w:sz w:val="24"/>
        </w:rPr>
        <w:t xml:space="preserve">Chap. </w:t>
      </w:r>
      <w:r w:rsidR="00A24B12">
        <w:rPr>
          <w:sz w:val="24"/>
        </w:rPr>
        <w:t>1</w:t>
      </w:r>
      <w:r w:rsidR="00B83F5B">
        <w:rPr>
          <w:rFonts w:hint="eastAsia"/>
          <w:sz w:val="24"/>
        </w:rPr>
        <w:t>, pp.11-</w:t>
      </w:r>
      <w:r w:rsidR="008E158C">
        <w:rPr>
          <w:rFonts w:hint="eastAsia"/>
          <w:sz w:val="24"/>
        </w:rPr>
        <w:t>29</w:t>
      </w:r>
      <w:r w:rsidR="00CC5B12">
        <w:rPr>
          <w:rFonts w:hint="eastAsia"/>
          <w:sz w:val="24"/>
        </w:rPr>
        <w:t>)</w:t>
      </w:r>
    </w:p>
    <w:p w:rsidR="00FA0F03" w:rsidRPr="00FA0F03" w:rsidRDefault="00FA0F03" w:rsidP="00FA0F03">
      <w:pPr>
        <w:autoSpaceDE w:val="0"/>
        <w:autoSpaceDN w:val="0"/>
        <w:adjustRightInd w:val="0"/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 xml:space="preserve">No class on Oct. </w:t>
      </w:r>
      <w:r>
        <w:rPr>
          <w:sz w:val="24"/>
        </w:rPr>
        <w:t>2</w:t>
      </w:r>
      <w:r>
        <w:rPr>
          <w:rFonts w:hint="eastAsia"/>
          <w:sz w:val="24"/>
        </w:rPr>
        <w:t xml:space="preserve"> (</w:t>
      </w:r>
      <w:r w:rsidRPr="003C5C6D">
        <w:rPr>
          <w:rFonts w:hint="eastAsia"/>
          <w:sz w:val="24"/>
        </w:rPr>
        <w:t>National Holiday Break</w:t>
      </w:r>
      <w:r>
        <w:rPr>
          <w:rFonts w:hint="eastAsia"/>
          <w:sz w:val="24"/>
        </w:rPr>
        <w:t xml:space="preserve">) </w:t>
      </w:r>
    </w:p>
    <w:p w:rsidR="001A1B2D" w:rsidRDefault="00D6050E" w:rsidP="001173E7">
      <w:pPr>
        <w:autoSpaceDE w:val="0"/>
        <w:autoSpaceDN w:val="0"/>
        <w:adjustRightInd w:val="0"/>
        <w:jc w:val="left"/>
        <w:rPr>
          <w:sz w:val="24"/>
        </w:rPr>
      </w:pPr>
      <w:r>
        <w:rPr>
          <w:rFonts w:hint="eastAsia"/>
          <w:sz w:val="24"/>
        </w:rPr>
        <w:t>Class</w:t>
      </w:r>
      <w:r w:rsidR="0083555B">
        <w:rPr>
          <w:rFonts w:hint="eastAsia"/>
          <w:sz w:val="24"/>
        </w:rPr>
        <w:t xml:space="preserve"> 4</w:t>
      </w:r>
      <w:r w:rsidR="00EF6706">
        <w:rPr>
          <w:rFonts w:hint="eastAsia"/>
          <w:sz w:val="24"/>
        </w:rPr>
        <w:t xml:space="preserve"> </w:t>
      </w:r>
      <w:r w:rsidR="00FA0F03">
        <w:rPr>
          <w:rFonts w:hint="eastAsia"/>
          <w:sz w:val="24"/>
        </w:rPr>
        <w:t>(</w:t>
      </w:r>
      <w:r w:rsidR="00FA0F03">
        <w:rPr>
          <w:sz w:val="24"/>
        </w:rPr>
        <w:t>10</w:t>
      </w:r>
      <w:r w:rsidR="00FA0F03">
        <w:rPr>
          <w:rFonts w:hint="eastAsia"/>
          <w:sz w:val="24"/>
        </w:rPr>
        <w:t>/</w:t>
      </w:r>
      <w:r w:rsidR="00FA0F03">
        <w:rPr>
          <w:sz w:val="24"/>
        </w:rPr>
        <w:t>9</w:t>
      </w:r>
      <w:r w:rsidR="000C3B27">
        <w:rPr>
          <w:rFonts w:hint="eastAsia"/>
          <w:sz w:val="24"/>
        </w:rPr>
        <w:t xml:space="preserve">) </w:t>
      </w:r>
      <w:r w:rsidR="00FB20B0">
        <w:rPr>
          <w:rFonts w:hint="eastAsia"/>
          <w:sz w:val="24"/>
        </w:rPr>
        <w:t xml:space="preserve"> </w:t>
      </w:r>
      <w:r w:rsidR="00852B2D" w:rsidRPr="001261A2">
        <w:rPr>
          <w:rFonts w:hint="eastAsia"/>
          <w:i/>
          <w:sz w:val="24"/>
        </w:rPr>
        <w:t xml:space="preserve">Book of </w:t>
      </w:r>
      <w:r w:rsidR="00852B2D">
        <w:rPr>
          <w:rFonts w:hint="eastAsia"/>
          <w:i/>
          <w:sz w:val="24"/>
        </w:rPr>
        <w:t>Poetry</w:t>
      </w:r>
      <w:r w:rsidR="00852B2D">
        <w:rPr>
          <w:rFonts w:hint="eastAsia"/>
          <w:sz w:val="24"/>
        </w:rPr>
        <w:t>: Social Ethos and Customs</w:t>
      </w:r>
    </w:p>
    <w:p w:rsidR="0070274E" w:rsidRPr="003C5C6D" w:rsidRDefault="00CC5B12" w:rsidP="00E93A8D">
      <w:pPr>
        <w:autoSpaceDE w:val="0"/>
        <w:autoSpaceDN w:val="0"/>
        <w:adjustRightInd w:val="0"/>
        <w:ind w:leftChars="650" w:left="1365" w:firstLineChars="200" w:firstLine="480"/>
        <w:jc w:val="left"/>
        <w:rPr>
          <w:sz w:val="24"/>
        </w:rPr>
      </w:pPr>
      <w:r>
        <w:rPr>
          <w:rFonts w:hint="eastAsia"/>
          <w:sz w:val="24"/>
        </w:rPr>
        <w:t>(</w:t>
      </w:r>
      <w:r w:rsidR="007374B4" w:rsidRPr="007374B4">
        <w:rPr>
          <w:rFonts w:hint="eastAsia"/>
          <w:sz w:val="24"/>
        </w:rPr>
        <w:t>Liu</w:t>
      </w:r>
      <w:r w:rsidR="007374B4">
        <w:rPr>
          <w:rFonts w:hint="eastAsia"/>
          <w:i/>
          <w:sz w:val="24"/>
        </w:rPr>
        <w:t xml:space="preserve">, </w:t>
      </w:r>
      <w:r w:rsidR="007374B4" w:rsidRPr="007374B4">
        <w:rPr>
          <w:rFonts w:hint="eastAsia"/>
          <w:sz w:val="24"/>
        </w:rPr>
        <w:t>pp.63-87</w:t>
      </w:r>
      <w:r w:rsidR="00D666C6">
        <w:rPr>
          <w:sz w:val="24"/>
        </w:rPr>
        <w:t>; Fung</w:t>
      </w:r>
      <w:r w:rsidR="00B33BDC">
        <w:rPr>
          <w:sz w:val="24"/>
        </w:rPr>
        <w:t>, Chap. 4</w:t>
      </w:r>
      <w:r w:rsidR="004F3489">
        <w:rPr>
          <w:rFonts w:hint="eastAsia"/>
          <w:sz w:val="24"/>
        </w:rPr>
        <w:t xml:space="preserve">; </w:t>
      </w:r>
      <w:r w:rsidR="001E6E1C">
        <w:rPr>
          <w:sz w:val="24"/>
        </w:rPr>
        <w:br/>
      </w:r>
      <w:r w:rsidR="004F3489" w:rsidRPr="004F3489">
        <w:rPr>
          <w:rFonts w:hint="eastAsia"/>
          <w:i/>
          <w:sz w:val="24"/>
        </w:rPr>
        <w:t>The Book of Poetry</w:t>
      </w:r>
      <w:r w:rsidR="004F3489">
        <w:rPr>
          <w:rFonts w:hint="eastAsia"/>
          <w:sz w:val="24"/>
        </w:rPr>
        <w:t xml:space="preserve"> is available at</w:t>
      </w:r>
      <w:r w:rsidR="001E6E1C">
        <w:rPr>
          <w:rFonts w:hint="eastAsia"/>
          <w:sz w:val="24"/>
        </w:rPr>
        <w:t xml:space="preserve"> </w:t>
      </w:r>
      <w:r w:rsidR="004F3489" w:rsidRPr="004F3489">
        <w:rPr>
          <w:sz w:val="24"/>
        </w:rPr>
        <w:t>http://ctext.org/book-o</w:t>
      </w:r>
      <w:r w:rsidR="004F3489">
        <w:rPr>
          <w:sz w:val="24"/>
        </w:rPr>
        <w:t>f-poetry/lessons-from-the-state</w:t>
      </w:r>
      <w:r w:rsidR="004F3489">
        <w:rPr>
          <w:rFonts w:hint="eastAsia"/>
          <w:sz w:val="24"/>
        </w:rPr>
        <w:t>s</w:t>
      </w:r>
    </w:p>
    <w:p w:rsidR="0070274E" w:rsidRPr="003C5C6D" w:rsidRDefault="00D6050E" w:rsidP="00006A28">
      <w:pPr>
        <w:autoSpaceDE w:val="0"/>
        <w:autoSpaceDN w:val="0"/>
        <w:adjustRightInd w:val="0"/>
        <w:spacing w:line="276" w:lineRule="auto"/>
        <w:ind w:left="1920" w:hangingChars="800" w:hanging="1920"/>
        <w:jc w:val="left"/>
        <w:rPr>
          <w:sz w:val="24"/>
        </w:rPr>
      </w:pPr>
      <w:r>
        <w:rPr>
          <w:rFonts w:hint="eastAsia"/>
          <w:sz w:val="24"/>
        </w:rPr>
        <w:lastRenderedPageBreak/>
        <w:t>Class</w:t>
      </w:r>
      <w:r w:rsidR="001A1B2D" w:rsidRPr="003C5C6D">
        <w:rPr>
          <w:rFonts w:hint="eastAsia"/>
          <w:sz w:val="24"/>
        </w:rPr>
        <w:t xml:space="preserve"> </w:t>
      </w:r>
      <w:r w:rsidR="00F61BAD">
        <w:rPr>
          <w:rFonts w:hint="eastAsia"/>
          <w:sz w:val="24"/>
        </w:rPr>
        <w:t>5</w:t>
      </w:r>
      <w:r w:rsidR="002924A8">
        <w:rPr>
          <w:rFonts w:hint="eastAsia"/>
          <w:sz w:val="24"/>
        </w:rPr>
        <w:t xml:space="preserve"> </w:t>
      </w:r>
      <w:r w:rsidR="003457F6">
        <w:rPr>
          <w:rFonts w:hint="eastAsia"/>
          <w:sz w:val="24"/>
        </w:rPr>
        <w:t>(</w:t>
      </w:r>
      <w:r w:rsidR="00FA0F03">
        <w:rPr>
          <w:sz w:val="24"/>
        </w:rPr>
        <w:t>10</w:t>
      </w:r>
      <w:r w:rsidR="003457F6">
        <w:rPr>
          <w:rFonts w:hint="eastAsia"/>
          <w:sz w:val="24"/>
        </w:rPr>
        <w:t>/</w:t>
      </w:r>
      <w:r w:rsidR="00FA0F03">
        <w:rPr>
          <w:sz w:val="24"/>
        </w:rPr>
        <w:t>16</w:t>
      </w:r>
      <w:r w:rsidR="001E6E1C">
        <w:rPr>
          <w:rFonts w:hint="eastAsia"/>
          <w:sz w:val="24"/>
        </w:rPr>
        <w:t xml:space="preserve">) </w:t>
      </w:r>
      <w:r w:rsidR="001E6E1C">
        <w:rPr>
          <w:sz w:val="24"/>
        </w:rPr>
        <w:t xml:space="preserve"> </w:t>
      </w:r>
      <w:r w:rsidR="00852B2D">
        <w:rPr>
          <w:rFonts w:hint="eastAsia"/>
          <w:sz w:val="24"/>
        </w:rPr>
        <w:t>The Eight Diagrams: Complementary Relationship between Yin and Yang</w:t>
      </w:r>
      <w:r w:rsidR="00CC5B12">
        <w:rPr>
          <w:rFonts w:hint="eastAsia"/>
          <w:sz w:val="24"/>
        </w:rPr>
        <w:t xml:space="preserve">         (</w:t>
      </w:r>
      <w:r w:rsidR="0070274E">
        <w:rPr>
          <w:rFonts w:hint="eastAsia"/>
          <w:sz w:val="24"/>
        </w:rPr>
        <w:t xml:space="preserve"> </w:t>
      </w:r>
      <w:r w:rsidR="00C657A8">
        <w:rPr>
          <w:sz w:val="24"/>
        </w:rPr>
        <w:t>Fung</w:t>
      </w:r>
      <w:r w:rsidR="00C25C0B">
        <w:rPr>
          <w:sz w:val="24"/>
        </w:rPr>
        <w:t>,</w:t>
      </w:r>
      <w:r w:rsidR="0070274E">
        <w:rPr>
          <w:rFonts w:hint="eastAsia"/>
          <w:sz w:val="24"/>
        </w:rPr>
        <w:t xml:space="preserve"> Chap. </w:t>
      </w:r>
      <w:r w:rsidR="00EE30A7">
        <w:rPr>
          <w:sz w:val="24"/>
        </w:rPr>
        <w:t>12</w:t>
      </w:r>
      <w:r w:rsidR="00CC5B12">
        <w:rPr>
          <w:rFonts w:hint="eastAsia"/>
          <w:sz w:val="24"/>
        </w:rPr>
        <w:t xml:space="preserve">; </w:t>
      </w:r>
      <w:r w:rsidR="00FB20B0">
        <w:rPr>
          <w:rFonts w:hint="eastAsia"/>
          <w:sz w:val="24"/>
        </w:rPr>
        <w:t>Ye &amp; Zhu, Chap.4</w:t>
      </w:r>
      <w:r w:rsidR="00F9287D">
        <w:rPr>
          <w:rFonts w:hint="eastAsia"/>
          <w:sz w:val="24"/>
        </w:rPr>
        <w:t>,5</w:t>
      </w:r>
      <w:r w:rsidR="00CC5B12">
        <w:rPr>
          <w:rFonts w:hint="eastAsia"/>
          <w:sz w:val="24"/>
        </w:rPr>
        <w:t>)</w:t>
      </w:r>
    </w:p>
    <w:p w:rsidR="0070274E" w:rsidRPr="0070274E" w:rsidRDefault="0070274E" w:rsidP="00006A28">
      <w:pPr>
        <w:autoSpaceDE w:val="0"/>
        <w:autoSpaceDN w:val="0"/>
        <w:adjustRightInd w:val="0"/>
        <w:spacing w:line="276" w:lineRule="auto"/>
        <w:jc w:val="left"/>
        <w:rPr>
          <w:i/>
          <w:sz w:val="24"/>
        </w:rPr>
      </w:pPr>
    </w:p>
    <w:p w:rsidR="002B2014" w:rsidRPr="00AA7EE8" w:rsidRDefault="002B2014" w:rsidP="00006A28">
      <w:pPr>
        <w:autoSpaceDE w:val="0"/>
        <w:autoSpaceDN w:val="0"/>
        <w:adjustRightInd w:val="0"/>
        <w:spacing w:line="276" w:lineRule="auto"/>
        <w:jc w:val="left"/>
        <w:rPr>
          <w:b/>
          <w:sz w:val="24"/>
        </w:rPr>
      </w:pPr>
      <w:r w:rsidRPr="00AA7EE8">
        <w:rPr>
          <w:rFonts w:hint="eastAsia"/>
          <w:b/>
          <w:sz w:val="24"/>
        </w:rPr>
        <w:t xml:space="preserve">II. </w:t>
      </w:r>
      <w:r w:rsidR="00727736" w:rsidRPr="00AA7EE8">
        <w:rPr>
          <w:rFonts w:hint="eastAsia"/>
          <w:b/>
          <w:sz w:val="24"/>
        </w:rPr>
        <w:t xml:space="preserve">The </w:t>
      </w:r>
      <w:r w:rsidR="00041B9C">
        <w:rPr>
          <w:b/>
          <w:sz w:val="24"/>
        </w:rPr>
        <w:t>Exchange</w:t>
      </w:r>
      <w:r w:rsidR="00727736" w:rsidRPr="00AA7EE8">
        <w:rPr>
          <w:rFonts w:hint="eastAsia"/>
          <w:b/>
          <w:sz w:val="24"/>
        </w:rPr>
        <w:t xml:space="preserve"> of Cultures</w:t>
      </w:r>
      <w:r w:rsidR="00035C99">
        <w:rPr>
          <w:rFonts w:hint="eastAsia"/>
          <w:b/>
          <w:sz w:val="24"/>
        </w:rPr>
        <w:t>：</w:t>
      </w:r>
      <w:r w:rsidR="00035C99">
        <w:rPr>
          <w:b/>
          <w:sz w:val="24"/>
        </w:rPr>
        <w:t>China and the Abroad</w:t>
      </w:r>
      <w:r w:rsidR="0055500C" w:rsidRPr="00AA7EE8">
        <w:rPr>
          <w:rFonts w:hint="eastAsia"/>
          <w:b/>
          <w:sz w:val="24"/>
        </w:rPr>
        <w:t xml:space="preserve"> </w:t>
      </w:r>
    </w:p>
    <w:p w:rsidR="00852B2D" w:rsidRPr="00734658" w:rsidRDefault="00D6050E" w:rsidP="001173E7">
      <w:pPr>
        <w:autoSpaceDE w:val="0"/>
        <w:autoSpaceDN w:val="0"/>
        <w:adjustRightInd w:val="0"/>
        <w:jc w:val="left"/>
        <w:rPr>
          <w:i/>
          <w:sz w:val="24"/>
        </w:rPr>
      </w:pPr>
      <w:r>
        <w:rPr>
          <w:rFonts w:hint="eastAsia"/>
          <w:sz w:val="24"/>
        </w:rPr>
        <w:t>Class</w:t>
      </w:r>
      <w:r w:rsidR="00852B2D" w:rsidRPr="003C5C6D">
        <w:rPr>
          <w:rFonts w:hint="eastAsia"/>
          <w:sz w:val="24"/>
        </w:rPr>
        <w:t xml:space="preserve"> 6</w:t>
      </w:r>
      <w:r w:rsidR="00852B2D">
        <w:rPr>
          <w:rFonts w:hint="eastAsia"/>
          <w:sz w:val="24"/>
        </w:rPr>
        <w:t xml:space="preserve"> </w:t>
      </w:r>
      <w:r w:rsidR="001E6E1C">
        <w:rPr>
          <w:sz w:val="24"/>
        </w:rPr>
        <w:t xml:space="preserve"> (10</w:t>
      </w:r>
      <w:r w:rsidR="001E6E1C">
        <w:rPr>
          <w:rFonts w:hint="eastAsia"/>
          <w:sz w:val="24"/>
        </w:rPr>
        <w:t>/</w:t>
      </w:r>
      <w:r w:rsidR="001E6E1C">
        <w:rPr>
          <w:sz w:val="24"/>
        </w:rPr>
        <w:t>23</w:t>
      </w:r>
      <w:r w:rsidR="000C3B27">
        <w:rPr>
          <w:rFonts w:hint="eastAsia"/>
          <w:sz w:val="24"/>
        </w:rPr>
        <w:t xml:space="preserve">)  </w:t>
      </w:r>
      <w:r w:rsidR="00852B2D">
        <w:rPr>
          <w:rFonts w:hint="eastAsia"/>
          <w:sz w:val="24"/>
        </w:rPr>
        <w:t xml:space="preserve">The Silk Road: Euro-Asian Trade  </w:t>
      </w:r>
      <w:r w:rsidR="00872CE0">
        <w:rPr>
          <w:rFonts w:hint="eastAsia"/>
          <w:sz w:val="24"/>
        </w:rPr>
        <w:t xml:space="preserve"> </w:t>
      </w:r>
      <w:r w:rsidR="00CF0211">
        <w:rPr>
          <w:rFonts w:hint="eastAsia"/>
          <w:sz w:val="24"/>
        </w:rPr>
        <w:t>(</w:t>
      </w:r>
      <w:r w:rsidR="00994538">
        <w:rPr>
          <w:rFonts w:hint="eastAsia"/>
          <w:sz w:val="24"/>
        </w:rPr>
        <w:t>Ye &amp; Zhu, Chap.</w:t>
      </w:r>
      <w:r w:rsidR="00F3036D">
        <w:rPr>
          <w:rFonts w:hint="eastAsia"/>
          <w:sz w:val="24"/>
        </w:rPr>
        <w:t>7</w:t>
      </w:r>
      <w:r w:rsidR="00872CE0">
        <w:rPr>
          <w:rFonts w:hint="eastAsia"/>
          <w:sz w:val="24"/>
        </w:rPr>
        <w:t>)</w:t>
      </w:r>
    </w:p>
    <w:p w:rsidR="00F3036D" w:rsidRPr="00F3036D" w:rsidRDefault="00D6050E" w:rsidP="001173E7">
      <w:pPr>
        <w:jc w:val="left"/>
        <w:rPr>
          <w:i/>
          <w:sz w:val="24"/>
        </w:rPr>
      </w:pPr>
      <w:r>
        <w:rPr>
          <w:sz w:val="24"/>
        </w:rPr>
        <w:t>Class</w:t>
      </w:r>
      <w:r w:rsidR="00324CB4">
        <w:rPr>
          <w:sz w:val="24"/>
        </w:rPr>
        <w:t xml:space="preserve"> </w:t>
      </w:r>
      <w:r w:rsidR="00324CB4">
        <w:rPr>
          <w:rFonts w:hint="eastAsia"/>
          <w:sz w:val="24"/>
        </w:rPr>
        <w:t xml:space="preserve">7  </w:t>
      </w:r>
      <w:r w:rsidR="001E6E1C">
        <w:rPr>
          <w:rFonts w:hint="eastAsia"/>
          <w:sz w:val="24"/>
        </w:rPr>
        <w:t>(</w:t>
      </w:r>
      <w:r w:rsidR="001E6E1C">
        <w:rPr>
          <w:sz w:val="24"/>
        </w:rPr>
        <w:t>10</w:t>
      </w:r>
      <w:r w:rsidR="001E6E1C">
        <w:rPr>
          <w:rFonts w:hint="eastAsia"/>
          <w:sz w:val="24"/>
        </w:rPr>
        <w:t>/</w:t>
      </w:r>
      <w:r w:rsidR="001E6E1C">
        <w:rPr>
          <w:sz w:val="24"/>
        </w:rPr>
        <w:t>30</w:t>
      </w:r>
      <w:r w:rsidR="000C3B27">
        <w:rPr>
          <w:rFonts w:hint="eastAsia"/>
          <w:sz w:val="24"/>
        </w:rPr>
        <w:t xml:space="preserve">)  </w:t>
      </w:r>
      <w:r w:rsidR="00324CB4">
        <w:rPr>
          <w:rFonts w:hint="eastAsia"/>
          <w:sz w:val="24"/>
        </w:rPr>
        <w:t>Buddha S</w:t>
      </w:r>
      <w:r w:rsidR="00324CB4">
        <w:rPr>
          <w:sz w:val="24"/>
        </w:rPr>
        <w:t>tatue</w:t>
      </w:r>
      <w:r w:rsidR="00324CB4">
        <w:rPr>
          <w:rFonts w:hint="eastAsia"/>
          <w:sz w:val="24"/>
        </w:rPr>
        <w:t>s: Exchange of Minds</w:t>
      </w:r>
      <w:r w:rsidR="00F3036D">
        <w:rPr>
          <w:rFonts w:hint="eastAsia"/>
          <w:sz w:val="24"/>
        </w:rPr>
        <w:t xml:space="preserve">  </w:t>
      </w:r>
      <w:r w:rsidR="00CF0211">
        <w:rPr>
          <w:rFonts w:hint="eastAsia"/>
          <w:sz w:val="24"/>
        </w:rPr>
        <w:t>(</w:t>
      </w:r>
      <w:r w:rsidR="00F3036D">
        <w:rPr>
          <w:rFonts w:hint="eastAsia"/>
          <w:sz w:val="24"/>
        </w:rPr>
        <w:t>Ye &amp; Zhu, Chap.15,</w:t>
      </w:r>
      <w:r w:rsidR="00450A1F">
        <w:rPr>
          <w:rFonts w:hint="eastAsia"/>
          <w:sz w:val="24"/>
        </w:rPr>
        <w:t xml:space="preserve"> </w:t>
      </w:r>
      <w:r w:rsidR="00F3036D">
        <w:rPr>
          <w:rFonts w:hint="eastAsia"/>
          <w:sz w:val="24"/>
        </w:rPr>
        <w:t>8</w:t>
      </w:r>
      <w:r w:rsidR="00CF0211">
        <w:rPr>
          <w:rFonts w:hint="eastAsia"/>
          <w:sz w:val="24"/>
        </w:rPr>
        <w:t>)</w:t>
      </w:r>
    </w:p>
    <w:p w:rsidR="00663141" w:rsidRDefault="00D6050E" w:rsidP="001173E7">
      <w:pPr>
        <w:jc w:val="left"/>
        <w:rPr>
          <w:sz w:val="24"/>
          <w:u w:val="single"/>
        </w:rPr>
      </w:pPr>
      <w:r>
        <w:rPr>
          <w:sz w:val="24"/>
        </w:rPr>
        <w:t>Class</w:t>
      </w:r>
      <w:r w:rsidR="00E1742B">
        <w:rPr>
          <w:sz w:val="24"/>
        </w:rPr>
        <w:t xml:space="preserve"> 8 </w:t>
      </w:r>
      <w:r w:rsidR="00DA0DB6">
        <w:rPr>
          <w:rFonts w:hint="eastAsia"/>
          <w:sz w:val="24"/>
        </w:rPr>
        <w:t xml:space="preserve"> </w:t>
      </w:r>
      <w:r w:rsidR="001E6E1C">
        <w:rPr>
          <w:rFonts w:hint="eastAsia"/>
          <w:sz w:val="24"/>
        </w:rPr>
        <w:t>(</w:t>
      </w:r>
      <w:r w:rsidR="001E6E1C">
        <w:rPr>
          <w:sz w:val="24"/>
        </w:rPr>
        <w:t>11</w:t>
      </w:r>
      <w:r w:rsidR="001E6E1C">
        <w:rPr>
          <w:rFonts w:hint="eastAsia"/>
          <w:sz w:val="24"/>
        </w:rPr>
        <w:t>/</w:t>
      </w:r>
      <w:r w:rsidR="001E6E1C">
        <w:rPr>
          <w:sz w:val="24"/>
        </w:rPr>
        <w:t>6</w:t>
      </w:r>
      <w:r w:rsidR="000C3B27">
        <w:rPr>
          <w:rFonts w:hint="eastAsia"/>
          <w:sz w:val="24"/>
        </w:rPr>
        <w:t xml:space="preserve">)  </w:t>
      </w:r>
      <w:r w:rsidR="00041B9C">
        <w:rPr>
          <w:sz w:val="24"/>
        </w:rPr>
        <w:t xml:space="preserve"> </w:t>
      </w:r>
      <w:r w:rsidR="00663141" w:rsidRPr="007D7E1B">
        <w:rPr>
          <w:rFonts w:hint="eastAsia"/>
          <w:sz w:val="24"/>
          <w:u w:val="single"/>
        </w:rPr>
        <w:t>Shanghai Museum Art Tour</w:t>
      </w:r>
    </w:p>
    <w:p w:rsidR="00663141" w:rsidRDefault="00663141" w:rsidP="00006A28">
      <w:pPr>
        <w:spacing w:line="276" w:lineRule="auto"/>
        <w:jc w:val="left"/>
        <w:rPr>
          <w:sz w:val="24"/>
        </w:rPr>
      </w:pPr>
    </w:p>
    <w:p w:rsidR="00663141" w:rsidRPr="00663141" w:rsidRDefault="00663141" w:rsidP="00006A28">
      <w:pPr>
        <w:spacing w:line="276" w:lineRule="auto"/>
        <w:rPr>
          <w:b/>
          <w:sz w:val="24"/>
        </w:rPr>
      </w:pPr>
      <w:r w:rsidRPr="005F7C79">
        <w:rPr>
          <w:rFonts w:hint="eastAsia"/>
          <w:b/>
          <w:sz w:val="24"/>
        </w:rPr>
        <w:t xml:space="preserve">III. </w:t>
      </w:r>
      <w:r>
        <w:rPr>
          <w:rFonts w:hint="eastAsia"/>
          <w:b/>
          <w:sz w:val="24"/>
        </w:rPr>
        <w:t xml:space="preserve">Mature Forms of </w:t>
      </w:r>
      <w:r w:rsidR="00041B9C">
        <w:rPr>
          <w:b/>
          <w:sz w:val="24"/>
        </w:rPr>
        <w:t xml:space="preserve">Chinese Classcical </w:t>
      </w:r>
      <w:r>
        <w:rPr>
          <w:rFonts w:hint="eastAsia"/>
          <w:b/>
          <w:sz w:val="24"/>
        </w:rPr>
        <w:t>Art</w:t>
      </w:r>
    </w:p>
    <w:p w:rsidR="0083555B" w:rsidRDefault="00D6050E" w:rsidP="001173E7">
      <w:pPr>
        <w:jc w:val="left"/>
        <w:rPr>
          <w:sz w:val="24"/>
        </w:rPr>
      </w:pPr>
      <w:r>
        <w:rPr>
          <w:rFonts w:hint="eastAsia"/>
          <w:sz w:val="24"/>
        </w:rPr>
        <w:t>Class</w:t>
      </w:r>
      <w:r w:rsidR="004B2F48" w:rsidRPr="00456711">
        <w:rPr>
          <w:rFonts w:hint="eastAsia"/>
          <w:sz w:val="24"/>
        </w:rPr>
        <w:t xml:space="preserve"> </w:t>
      </w:r>
      <w:r w:rsidR="004B2F48">
        <w:rPr>
          <w:rFonts w:hint="eastAsia"/>
          <w:sz w:val="24"/>
        </w:rPr>
        <w:t xml:space="preserve">9 </w:t>
      </w:r>
      <w:r w:rsidR="003457F6">
        <w:rPr>
          <w:rFonts w:hint="eastAsia"/>
          <w:sz w:val="24"/>
        </w:rPr>
        <w:t>(</w:t>
      </w:r>
      <w:r w:rsidR="001E6E1C">
        <w:rPr>
          <w:sz w:val="24"/>
        </w:rPr>
        <w:t>11</w:t>
      </w:r>
      <w:r w:rsidR="003457F6">
        <w:rPr>
          <w:rFonts w:hint="eastAsia"/>
          <w:sz w:val="24"/>
        </w:rPr>
        <w:t>/</w:t>
      </w:r>
      <w:r w:rsidR="001E6E1C">
        <w:rPr>
          <w:sz w:val="24"/>
        </w:rPr>
        <w:t>13</w:t>
      </w:r>
      <w:r w:rsidR="000C3B27">
        <w:rPr>
          <w:rFonts w:hint="eastAsia"/>
          <w:sz w:val="24"/>
        </w:rPr>
        <w:t xml:space="preserve">)  </w:t>
      </w:r>
      <w:r w:rsidR="0079546D">
        <w:rPr>
          <w:rFonts w:hint="eastAsia"/>
          <w:sz w:val="24"/>
        </w:rPr>
        <w:t xml:space="preserve"> </w:t>
      </w:r>
      <w:r w:rsidR="00663141">
        <w:rPr>
          <w:rFonts w:hint="eastAsia"/>
          <w:sz w:val="24"/>
        </w:rPr>
        <w:t>Calligraphy</w:t>
      </w:r>
      <w:r w:rsidR="00663141">
        <w:rPr>
          <w:sz w:val="24"/>
        </w:rPr>
        <w:t xml:space="preserve">: the </w:t>
      </w:r>
      <w:r w:rsidR="00663141">
        <w:rPr>
          <w:rFonts w:hint="eastAsia"/>
          <w:sz w:val="24"/>
        </w:rPr>
        <w:t>Tension of Energy</w:t>
      </w:r>
      <w:r w:rsidR="00872CE0">
        <w:rPr>
          <w:rFonts w:hint="eastAsia"/>
          <w:sz w:val="24"/>
        </w:rPr>
        <w:t xml:space="preserve">  </w:t>
      </w:r>
      <w:r w:rsidR="00CF0211">
        <w:rPr>
          <w:rFonts w:hint="eastAsia"/>
          <w:sz w:val="24"/>
        </w:rPr>
        <w:t xml:space="preserve">    </w:t>
      </w:r>
    </w:p>
    <w:p w:rsidR="0083555B" w:rsidRPr="0083555B" w:rsidRDefault="00CF0211" w:rsidP="0079546D">
      <w:pPr>
        <w:ind w:left="240" w:hangingChars="100" w:hanging="240"/>
        <w:jc w:val="right"/>
        <w:rPr>
          <w:color w:val="000000"/>
          <w:sz w:val="24"/>
        </w:rPr>
      </w:pPr>
      <w:r>
        <w:rPr>
          <w:rFonts w:hint="eastAsia"/>
          <w:sz w:val="24"/>
        </w:rPr>
        <w:t xml:space="preserve">  </w:t>
      </w:r>
      <w:r w:rsidR="0083555B">
        <w:rPr>
          <w:rFonts w:hint="eastAsia"/>
          <w:sz w:val="24"/>
        </w:rPr>
        <w:t xml:space="preserve">           </w:t>
      </w:r>
      <w:r w:rsidR="000C3B27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(</w:t>
      </w:r>
      <w:r w:rsidR="00872CE0">
        <w:rPr>
          <w:rFonts w:hint="eastAsia"/>
          <w:sz w:val="24"/>
        </w:rPr>
        <w:t>Ye &amp; Zhu, Chap.16</w:t>
      </w:r>
      <w:r w:rsidR="0083555B">
        <w:rPr>
          <w:rFonts w:hint="eastAsia"/>
          <w:sz w:val="24"/>
        </w:rPr>
        <w:t xml:space="preserve">; </w:t>
      </w:r>
      <w:r w:rsidR="008E158C">
        <w:rPr>
          <w:rStyle w:val="apple-style-span"/>
          <w:rFonts w:hint="eastAsia"/>
          <w:color w:val="000000"/>
          <w:sz w:val="24"/>
        </w:rPr>
        <w:t xml:space="preserve">Murck and </w:t>
      </w:r>
      <w:r w:rsidR="0083555B" w:rsidRPr="0093737D">
        <w:rPr>
          <w:rStyle w:val="apple-style-span"/>
          <w:rFonts w:hint="eastAsia"/>
          <w:color w:val="000000"/>
          <w:sz w:val="24"/>
        </w:rPr>
        <w:t>Fong, pp.21-44</w:t>
      </w:r>
      <w:r w:rsidR="0083555B">
        <w:rPr>
          <w:rStyle w:val="apple-style-span"/>
          <w:rFonts w:hint="eastAsia"/>
          <w:color w:val="000000"/>
          <w:sz w:val="24"/>
        </w:rPr>
        <w:t>)</w:t>
      </w:r>
    </w:p>
    <w:p w:rsidR="0079546D" w:rsidRPr="0079546D" w:rsidRDefault="00D6050E" w:rsidP="0079546D">
      <w:pPr>
        <w:ind w:left="5160" w:right="480" w:hangingChars="2150" w:hanging="5160"/>
        <w:rPr>
          <w:sz w:val="24"/>
        </w:rPr>
      </w:pPr>
      <w:r>
        <w:rPr>
          <w:rFonts w:hint="eastAsia"/>
          <w:sz w:val="24"/>
        </w:rPr>
        <w:t>Class</w:t>
      </w:r>
      <w:r w:rsidR="001A1B2D" w:rsidRPr="00456711">
        <w:rPr>
          <w:rFonts w:hint="eastAsia"/>
          <w:sz w:val="24"/>
        </w:rPr>
        <w:t xml:space="preserve"> 10</w:t>
      </w:r>
      <w:r w:rsidR="00DA0DB6">
        <w:rPr>
          <w:rFonts w:hint="eastAsia"/>
          <w:sz w:val="24"/>
        </w:rPr>
        <w:t xml:space="preserve"> </w:t>
      </w:r>
      <w:r w:rsidR="000C3B27">
        <w:rPr>
          <w:rFonts w:hint="eastAsia"/>
          <w:sz w:val="24"/>
        </w:rPr>
        <w:t>(</w:t>
      </w:r>
      <w:r w:rsidR="001E6E1C">
        <w:rPr>
          <w:sz w:val="24"/>
        </w:rPr>
        <w:t>11</w:t>
      </w:r>
      <w:r w:rsidR="000C3B27">
        <w:rPr>
          <w:rFonts w:hint="eastAsia"/>
          <w:sz w:val="24"/>
        </w:rPr>
        <w:t>/</w:t>
      </w:r>
      <w:r w:rsidR="001E6E1C">
        <w:rPr>
          <w:sz w:val="24"/>
        </w:rPr>
        <w:t>20</w:t>
      </w:r>
      <w:r w:rsidR="000C3B27">
        <w:rPr>
          <w:rFonts w:hint="eastAsia"/>
          <w:sz w:val="24"/>
        </w:rPr>
        <w:t xml:space="preserve">) </w:t>
      </w:r>
      <w:r w:rsidR="0079546D">
        <w:rPr>
          <w:rFonts w:hint="eastAsia"/>
          <w:sz w:val="24"/>
        </w:rPr>
        <w:t xml:space="preserve"> </w:t>
      </w:r>
      <w:r w:rsidR="00663141">
        <w:rPr>
          <w:rFonts w:hint="eastAsia"/>
          <w:sz w:val="24"/>
        </w:rPr>
        <w:t xml:space="preserve">Ink-wash Painting: Far-reaching </w:t>
      </w:r>
      <w:r w:rsidR="00663141">
        <w:rPr>
          <w:sz w:val="24"/>
        </w:rPr>
        <w:t>Tranquility</w:t>
      </w:r>
      <w:r w:rsidR="0079546D">
        <w:rPr>
          <w:rFonts w:hint="eastAsia"/>
          <w:sz w:val="24"/>
        </w:rPr>
        <w:t xml:space="preserve"> </w:t>
      </w:r>
    </w:p>
    <w:p w:rsidR="0079546D" w:rsidRDefault="00504308" w:rsidP="0079546D">
      <w:pPr>
        <w:ind w:leftChars="2150" w:left="4515" w:firstLineChars="150" w:firstLine="360"/>
        <w:jc w:val="right"/>
        <w:rPr>
          <w:sz w:val="24"/>
        </w:rPr>
      </w:pPr>
      <w:r>
        <w:rPr>
          <w:rFonts w:hint="eastAsia"/>
          <w:sz w:val="24"/>
        </w:rPr>
        <w:t xml:space="preserve">(Ye &amp; </w:t>
      </w:r>
      <w:r w:rsidR="002924A8">
        <w:rPr>
          <w:rFonts w:hint="eastAsia"/>
          <w:sz w:val="24"/>
        </w:rPr>
        <w:t>Zhu,Chap.17</w:t>
      </w:r>
      <w:r w:rsidR="0079546D">
        <w:rPr>
          <w:rFonts w:hint="eastAsia"/>
          <w:sz w:val="24"/>
        </w:rPr>
        <w:t xml:space="preserve">, </w:t>
      </w:r>
      <w:r w:rsidR="008E158C">
        <w:rPr>
          <w:rFonts w:hint="eastAsia"/>
          <w:sz w:val="24"/>
        </w:rPr>
        <w:t>Turner</w:t>
      </w:r>
      <w:r>
        <w:rPr>
          <w:rFonts w:hint="eastAsia"/>
          <w:sz w:val="24"/>
        </w:rPr>
        <w:t>)</w:t>
      </w:r>
    </w:p>
    <w:p w:rsidR="001E6E1C" w:rsidRDefault="00D6050E" w:rsidP="001E6E1C">
      <w:pPr>
        <w:ind w:left="5160" w:right="480" w:hangingChars="2150" w:hanging="5160"/>
        <w:jc w:val="left"/>
        <w:rPr>
          <w:sz w:val="24"/>
        </w:rPr>
      </w:pPr>
      <w:r>
        <w:rPr>
          <w:rFonts w:hint="eastAsia"/>
          <w:sz w:val="24"/>
        </w:rPr>
        <w:t>Class</w:t>
      </w:r>
      <w:r w:rsidR="0079546D">
        <w:rPr>
          <w:rFonts w:hint="eastAsia"/>
          <w:sz w:val="24"/>
        </w:rPr>
        <w:t xml:space="preserve"> </w:t>
      </w:r>
      <w:r w:rsidR="001A1B2D" w:rsidRPr="00456711">
        <w:rPr>
          <w:rFonts w:hint="eastAsia"/>
          <w:sz w:val="24"/>
        </w:rPr>
        <w:t xml:space="preserve">11 </w:t>
      </w:r>
      <w:r w:rsidR="000C3B27">
        <w:rPr>
          <w:rFonts w:hint="eastAsia"/>
          <w:sz w:val="24"/>
        </w:rPr>
        <w:t>(</w:t>
      </w:r>
      <w:r w:rsidR="001E6E1C">
        <w:rPr>
          <w:sz w:val="24"/>
        </w:rPr>
        <w:t>11</w:t>
      </w:r>
      <w:r w:rsidR="000C3B27">
        <w:rPr>
          <w:rFonts w:hint="eastAsia"/>
          <w:sz w:val="24"/>
        </w:rPr>
        <w:t>/</w:t>
      </w:r>
      <w:r w:rsidR="001E6E1C">
        <w:rPr>
          <w:sz w:val="24"/>
        </w:rPr>
        <w:t>27</w:t>
      </w:r>
      <w:r w:rsidR="000C3B27">
        <w:rPr>
          <w:rFonts w:hint="eastAsia"/>
          <w:sz w:val="24"/>
        </w:rPr>
        <w:t xml:space="preserve">) </w:t>
      </w:r>
      <w:r w:rsidR="00317403">
        <w:rPr>
          <w:rFonts w:hint="eastAsia"/>
          <w:sz w:val="24"/>
        </w:rPr>
        <w:t xml:space="preserve"> </w:t>
      </w:r>
      <w:r w:rsidR="00663141">
        <w:rPr>
          <w:rFonts w:hint="eastAsia"/>
          <w:sz w:val="24"/>
        </w:rPr>
        <w:t>Tang Poems and S</w:t>
      </w:r>
      <w:r w:rsidR="001E6E1C">
        <w:rPr>
          <w:rFonts w:hint="eastAsia"/>
          <w:sz w:val="24"/>
        </w:rPr>
        <w:t>ong Iambic Verses: Masterpieces</w:t>
      </w:r>
    </w:p>
    <w:p w:rsidR="00663141" w:rsidRDefault="00663141" w:rsidP="001E6E1C">
      <w:pPr>
        <w:ind w:leftChars="1400" w:left="4740" w:right="480" w:hangingChars="750" w:hanging="1800"/>
        <w:jc w:val="left"/>
        <w:rPr>
          <w:sz w:val="24"/>
        </w:rPr>
      </w:pPr>
      <w:r>
        <w:rPr>
          <w:sz w:val="24"/>
        </w:rPr>
        <w:t>throughout</w:t>
      </w:r>
      <w:r w:rsidR="001E6E1C">
        <w:rPr>
          <w:rFonts w:hint="eastAsia"/>
          <w:sz w:val="24"/>
        </w:rPr>
        <w:t xml:space="preserve"> </w:t>
      </w:r>
      <w:r w:rsidR="000C3B27">
        <w:rPr>
          <w:rFonts w:hint="eastAsia"/>
          <w:sz w:val="24"/>
        </w:rPr>
        <w:t xml:space="preserve">the </w:t>
      </w:r>
      <w:r>
        <w:rPr>
          <w:rFonts w:hint="eastAsia"/>
          <w:sz w:val="24"/>
        </w:rPr>
        <w:t>Ages</w:t>
      </w:r>
      <w:r w:rsidR="008E158C">
        <w:rPr>
          <w:rFonts w:hint="eastAsia"/>
          <w:sz w:val="24"/>
        </w:rPr>
        <w:t xml:space="preserve">  </w:t>
      </w:r>
      <w:r w:rsidR="001E6E1C">
        <w:rPr>
          <w:sz w:val="24"/>
        </w:rPr>
        <w:t xml:space="preserve">(Liu, part I: 3&amp;4, </w:t>
      </w:r>
      <w:r w:rsidR="00006A28">
        <w:rPr>
          <w:sz w:val="24"/>
        </w:rPr>
        <w:t>pp.20-47)</w:t>
      </w:r>
    </w:p>
    <w:p w:rsidR="001A1B2D" w:rsidRPr="00456711" w:rsidRDefault="00D6050E" w:rsidP="001173E7">
      <w:pPr>
        <w:jc w:val="left"/>
        <w:rPr>
          <w:sz w:val="24"/>
        </w:rPr>
      </w:pPr>
      <w:r>
        <w:rPr>
          <w:rFonts w:hint="eastAsia"/>
          <w:sz w:val="24"/>
        </w:rPr>
        <w:t>Class</w:t>
      </w:r>
      <w:r w:rsidR="001A1B2D" w:rsidRPr="00456711">
        <w:rPr>
          <w:rFonts w:hint="eastAsia"/>
          <w:sz w:val="24"/>
        </w:rPr>
        <w:t xml:space="preserve"> 12</w:t>
      </w:r>
      <w:r w:rsidR="00DA0DB6">
        <w:rPr>
          <w:rFonts w:hint="eastAsia"/>
          <w:sz w:val="24"/>
        </w:rPr>
        <w:t xml:space="preserve"> </w:t>
      </w:r>
      <w:r w:rsidR="003D53DC">
        <w:rPr>
          <w:rFonts w:hint="eastAsia"/>
          <w:sz w:val="24"/>
        </w:rPr>
        <w:t>(</w:t>
      </w:r>
      <w:r w:rsidR="001E6E1C">
        <w:rPr>
          <w:sz w:val="24"/>
        </w:rPr>
        <w:t>12</w:t>
      </w:r>
      <w:r w:rsidR="003D53DC">
        <w:rPr>
          <w:rFonts w:hint="eastAsia"/>
          <w:sz w:val="24"/>
        </w:rPr>
        <w:t>/</w:t>
      </w:r>
      <w:r w:rsidR="001E6E1C">
        <w:rPr>
          <w:sz w:val="24"/>
        </w:rPr>
        <w:t>4</w:t>
      </w:r>
      <w:r w:rsidR="003D53DC">
        <w:rPr>
          <w:rFonts w:hint="eastAsia"/>
          <w:sz w:val="24"/>
        </w:rPr>
        <w:t>)</w:t>
      </w:r>
      <w:r w:rsidR="00860D9C">
        <w:rPr>
          <w:rFonts w:hint="eastAsia"/>
          <w:sz w:val="24"/>
        </w:rPr>
        <w:t xml:space="preserve"> </w:t>
      </w:r>
      <w:r w:rsidR="003D53DC">
        <w:rPr>
          <w:rFonts w:hint="eastAsia"/>
          <w:sz w:val="24"/>
        </w:rPr>
        <w:t xml:space="preserve"> </w:t>
      </w:r>
      <w:r w:rsidR="00663141">
        <w:rPr>
          <w:sz w:val="24"/>
        </w:rPr>
        <w:t>Porcelain</w:t>
      </w:r>
      <w:r w:rsidR="00663141">
        <w:rPr>
          <w:rFonts w:hint="eastAsia"/>
          <w:sz w:val="24"/>
        </w:rPr>
        <w:t>: Serene Elegance</w:t>
      </w:r>
      <w:r w:rsidR="00872CE0">
        <w:rPr>
          <w:rFonts w:hint="eastAsia"/>
          <w:sz w:val="24"/>
        </w:rPr>
        <w:t xml:space="preserve"> </w:t>
      </w:r>
      <w:r w:rsidR="00CF0211">
        <w:rPr>
          <w:rFonts w:hint="eastAsia"/>
          <w:sz w:val="24"/>
        </w:rPr>
        <w:t xml:space="preserve">             (</w:t>
      </w:r>
      <w:r w:rsidR="00872CE0">
        <w:rPr>
          <w:rFonts w:hint="eastAsia"/>
          <w:sz w:val="24"/>
        </w:rPr>
        <w:t>Ye &amp; Zhu, Chap.18</w:t>
      </w:r>
      <w:r w:rsidR="00CF0211">
        <w:rPr>
          <w:rFonts w:hint="eastAsia"/>
          <w:sz w:val="24"/>
        </w:rPr>
        <w:t>)</w:t>
      </w:r>
    </w:p>
    <w:p w:rsidR="001A1B2D" w:rsidRPr="00456711" w:rsidRDefault="00D6050E" w:rsidP="0079546D">
      <w:pPr>
        <w:rPr>
          <w:sz w:val="24"/>
        </w:rPr>
      </w:pPr>
      <w:r>
        <w:rPr>
          <w:rFonts w:hint="eastAsia"/>
          <w:sz w:val="24"/>
        </w:rPr>
        <w:t>Class</w:t>
      </w:r>
      <w:r w:rsidR="001A1B2D" w:rsidRPr="00551ACC">
        <w:rPr>
          <w:rFonts w:hint="eastAsia"/>
          <w:sz w:val="24"/>
        </w:rPr>
        <w:t xml:space="preserve"> 13</w:t>
      </w:r>
      <w:r w:rsidR="0079546D">
        <w:rPr>
          <w:rFonts w:hint="eastAsia"/>
          <w:sz w:val="24"/>
        </w:rPr>
        <w:t xml:space="preserve"> (</w:t>
      </w:r>
      <w:r w:rsidR="001E6E1C">
        <w:rPr>
          <w:sz w:val="24"/>
        </w:rPr>
        <w:t>12</w:t>
      </w:r>
      <w:r w:rsidR="00034283">
        <w:rPr>
          <w:rFonts w:hint="eastAsia"/>
          <w:sz w:val="24"/>
        </w:rPr>
        <w:t>/</w:t>
      </w:r>
      <w:r w:rsidR="001E6E1C">
        <w:rPr>
          <w:sz w:val="24"/>
        </w:rPr>
        <w:t>11</w:t>
      </w:r>
      <w:r w:rsidR="003457F6">
        <w:rPr>
          <w:rFonts w:hint="eastAsia"/>
          <w:sz w:val="24"/>
        </w:rPr>
        <w:t>)</w:t>
      </w:r>
      <w:r w:rsidR="003D53DC">
        <w:rPr>
          <w:rFonts w:hint="eastAsia"/>
          <w:sz w:val="24"/>
        </w:rPr>
        <w:t xml:space="preserve">  </w:t>
      </w:r>
      <w:r>
        <w:rPr>
          <w:sz w:val="24"/>
        </w:rPr>
        <w:t xml:space="preserve"> </w:t>
      </w:r>
      <w:r w:rsidR="00663141">
        <w:rPr>
          <w:rFonts w:hint="eastAsia"/>
          <w:sz w:val="24"/>
        </w:rPr>
        <w:t>Gardens: Beauty of Space</w:t>
      </w:r>
      <w:r w:rsidR="00CF0211">
        <w:rPr>
          <w:rFonts w:hint="eastAsia"/>
          <w:sz w:val="24"/>
        </w:rPr>
        <w:t xml:space="preserve">               (Ye &amp; Zhu, Chap.19)</w:t>
      </w:r>
      <w:r w:rsidR="00F61BAD">
        <w:rPr>
          <w:sz w:val="24"/>
        </w:rPr>
        <w:br/>
      </w:r>
      <w:r>
        <w:rPr>
          <w:rFonts w:hint="eastAsia"/>
          <w:sz w:val="24"/>
        </w:rPr>
        <w:t>Class</w:t>
      </w:r>
      <w:r w:rsidR="00F61BAD">
        <w:rPr>
          <w:rFonts w:hint="eastAsia"/>
          <w:sz w:val="24"/>
        </w:rPr>
        <w:t xml:space="preserve"> 14</w:t>
      </w:r>
      <w:r w:rsidR="00034283">
        <w:rPr>
          <w:rFonts w:hint="eastAsia"/>
          <w:sz w:val="24"/>
        </w:rPr>
        <w:t xml:space="preserve"> (</w:t>
      </w:r>
      <w:r w:rsidR="001E6E1C">
        <w:rPr>
          <w:sz w:val="24"/>
        </w:rPr>
        <w:t>12</w:t>
      </w:r>
      <w:r w:rsidR="00034283">
        <w:rPr>
          <w:rFonts w:hint="eastAsia"/>
          <w:sz w:val="24"/>
        </w:rPr>
        <w:t>/1</w:t>
      </w:r>
      <w:r w:rsidR="001E6E1C">
        <w:rPr>
          <w:sz w:val="24"/>
        </w:rPr>
        <w:t>8</w:t>
      </w:r>
      <w:r w:rsidR="003D53DC">
        <w:rPr>
          <w:rFonts w:hint="eastAsia"/>
          <w:sz w:val="24"/>
        </w:rPr>
        <w:t xml:space="preserve">) </w:t>
      </w:r>
      <w:r w:rsidR="0079546D">
        <w:rPr>
          <w:rFonts w:hint="eastAsia"/>
          <w:sz w:val="24"/>
        </w:rPr>
        <w:t xml:space="preserve"> </w:t>
      </w:r>
      <w:r w:rsidR="00F61BAD">
        <w:rPr>
          <w:rFonts w:hint="eastAsia"/>
          <w:sz w:val="24"/>
        </w:rPr>
        <w:t xml:space="preserve">Summary: </w:t>
      </w:r>
      <w:r w:rsidR="00E57FB7">
        <w:rPr>
          <w:sz w:val="24"/>
        </w:rPr>
        <w:t>East-West C</w:t>
      </w:r>
      <w:r w:rsidR="00CF74F5">
        <w:rPr>
          <w:sz w:val="24"/>
        </w:rPr>
        <w:t>omparison</w:t>
      </w:r>
    </w:p>
    <w:p w:rsidR="001A1B2D" w:rsidRPr="00034283" w:rsidRDefault="001A1B2D" w:rsidP="001A1B2D">
      <w:pPr>
        <w:rPr>
          <w:rFonts w:ascii="宋体" w:hAnsi="宋体"/>
          <w:sz w:val="24"/>
        </w:rPr>
      </w:pPr>
    </w:p>
    <w:p w:rsidR="001A1B2D" w:rsidRPr="00916C78" w:rsidRDefault="001A1B2D" w:rsidP="00006A28">
      <w:pPr>
        <w:spacing w:line="276" w:lineRule="auto"/>
        <w:rPr>
          <w:b/>
          <w:noProof/>
          <w:sz w:val="24"/>
        </w:rPr>
      </w:pPr>
      <w:r w:rsidRPr="00916C78">
        <w:rPr>
          <w:b/>
          <w:noProof/>
          <w:sz w:val="24"/>
        </w:rPr>
        <w:t xml:space="preserve">Course Requirement:   </w:t>
      </w:r>
    </w:p>
    <w:p w:rsidR="0092317D" w:rsidRDefault="00BF4106" w:rsidP="001E6E1C">
      <w:pPr>
        <w:spacing w:line="276" w:lineRule="auto"/>
        <w:rPr>
          <w:noProof/>
          <w:sz w:val="24"/>
        </w:rPr>
      </w:pPr>
      <w:r>
        <w:rPr>
          <w:rFonts w:hint="eastAsia"/>
          <w:noProof/>
          <w:sz w:val="24"/>
        </w:rPr>
        <w:t>Attendance (20%)</w:t>
      </w:r>
      <w:r w:rsidR="00840130">
        <w:rPr>
          <w:rFonts w:hint="eastAsia"/>
          <w:noProof/>
          <w:sz w:val="24"/>
        </w:rPr>
        <w:t xml:space="preserve"> + </w:t>
      </w:r>
      <w:r>
        <w:rPr>
          <w:rFonts w:hint="eastAsia"/>
          <w:noProof/>
          <w:sz w:val="24"/>
        </w:rPr>
        <w:t xml:space="preserve">Class </w:t>
      </w:r>
      <w:r w:rsidR="00AE7D02">
        <w:rPr>
          <w:noProof/>
          <w:sz w:val="24"/>
        </w:rPr>
        <w:t>Participation &amp;</w:t>
      </w:r>
      <w:r w:rsidR="004C24DA">
        <w:rPr>
          <w:rFonts w:hint="eastAsia"/>
          <w:noProof/>
          <w:sz w:val="24"/>
        </w:rPr>
        <w:t>Presentation</w:t>
      </w:r>
      <w:r w:rsidR="001A1B2D" w:rsidRPr="00916C78">
        <w:rPr>
          <w:noProof/>
          <w:sz w:val="24"/>
        </w:rPr>
        <w:t xml:space="preserve"> </w:t>
      </w:r>
      <w:r w:rsidR="001A1B2D">
        <w:rPr>
          <w:noProof/>
          <w:sz w:val="24"/>
        </w:rPr>
        <w:t>(</w:t>
      </w:r>
      <w:r>
        <w:rPr>
          <w:rFonts w:hint="eastAsia"/>
          <w:noProof/>
          <w:sz w:val="24"/>
        </w:rPr>
        <w:t>3</w:t>
      </w:r>
      <w:r w:rsidR="001A1B2D">
        <w:rPr>
          <w:noProof/>
          <w:sz w:val="24"/>
        </w:rPr>
        <w:t>0 %)</w:t>
      </w:r>
      <w:r w:rsidR="00006A28">
        <w:rPr>
          <w:rFonts w:hint="eastAsia"/>
          <w:noProof/>
          <w:sz w:val="24"/>
        </w:rPr>
        <w:t xml:space="preserve"> </w:t>
      </w:r>
      <w:r w:rsidR="00840130">
        <w:rPr>
          <w:rFonts w:hint="eastAsia"/>
          <w:noProof/>
          <w:sz w:val="24"/>
        </w:rPr>
        <w:t>+</w:t>
      </w:r>
      <w:r w:rsidR="00006A28">
        <w:rPr>
          <w:noProof/>
          <w:sz w:val="24"/>
        </w:rPr>
        <w:t xml:space="preserve"> </w:t>
      </w:r>
      <w:r w:rsidR="001A1B2D" w:rsidRPr="00916C78">
        <w:rPr>
          <w:noProof/>
          <w:sz w:val="24"/>
        </w:rPr>
        <w:t>Final</w:t>
      </w:r>
      <w:r w:rsidR="00230E2C">
        <w:rPr>
          <w:rFonts w:hint="eastAsia"/>
          <w:noProof/>
          <w:sz w:val="24"/>
        </w:rPr>
        <w:t xml:space="preserve"> Paper</w:t>
      </w:r>
      <w:r w:rsidR="001A1B2D" w:rsidRPr="00916C78">
        <w:rPr>
          <w:noProof/>
          <w:sz w:val="24"/>
        </w:rPr>
        <w:t xml:space="preserve"> (50%)</w:t>
      </w:r>
    </w:p>
    <w:p w:rsidR="006F161E" w:rsidRPr="00840130" w:rsidRDefault="006F161E" w:rsidP="001E6E1C">
      <w:pPr>
        <w:spacing w:line="276" w:lineRule="auto"/>
        <w:rPr>
          <w:noProof/>
          <w:sz w:val="24"/>
        </w:rPr>
      </w:pPr>
    </w:p>
    <w:p w:rsidR="001A1B2D" w:rsidRPr="00D50057" w:rsidRDefault="008B527F" w:rsidP="00006A28">
      <w:pPr>
        <w:spacing w:line="276" w:lineRule="auto"/>
        <w:rPr>
          <w:b/>
          <w:sz w:val="24"/>
        </w:rPr>
      </w:pPr>
      <w:r>
        <w:rPr>
          <w:rFonts w:hint="eastAsia"/>
          <w:b/>
          <w:sz w:val="24"/>
        </w:rPr>
        <w:t>Required</w:t>
      </w:r>
      <w:r w:rsidR="00434F5B">
        <w:rPr>
          <w:b/>
          <w:sz w:val="24"/>
        </w:rPr>
        <w:t xml:space="preserve"> Readings</w:t>
      </w:r>
      <w:r w:rsidR="001A1B2D" w:rsidRPr="00D50057">
        <w:rPr>
          <w:b/>
          <w:sz w:val="24"/>
        </w:rPr>
        <w:t>:</w:t>
      </w:r>
    </w:p>
    <w:p w:rsidR="00A46776" w:rsidRDefault="00A46776" w:rsidP="001173E7">
      <w:pPr>
        <w:ind w:left="480" w:hangingChars="200" w:hanging="480"/>
        <w:rPr>
          <w:noProof/>
          <w:sz w:val="24"/>
        </w:rPr>
      </w:pPr>
      <w:r>
        <w:rPr>
          <w:rFonts w:hint="eastAsia"/>
          <w:noProof/>
          <w:sz w:val="24"/>
        </w:rPr>
        <w:t xml:space="preserve">Ye, Lang and Zhu, Liangzhi: </w:t>
      </w:r>
      <w:r w:rsidRPr="00A9750C">
        <w:rPr>
          <w:rFonts w:hint="eastAsia"/>
          <w:i/>
          <w:noProof/>
          <w:sz w:val="24"/>
        </w:rPr>
        <w:t>Insights into Chinese Culture</w:t>
      </w:r>
      <w:r w:rsidR="004C24DA" w:rsidRPr="00A9750C">
        <w:rPr>
          <w:rFonts w:hint="eastAsia"/>
          <w:noProof/>
          <w:sz w:val="24"/>
        </w:rPr>
        <w:t>.</w:t>
      </w:r>
      <w:r>
        <w:rPr>
          <w:rFonts w:hint="eastAsia"/>
          <w:noProof/>
          <w:sz w:val="24"/>
        </w:rPr>
        <w:t xml:space="preserve"> Foreign Language Teaching and R</w:t>
      </w:r>
      <w:r>
        <w:rPr>
          <w:noProof/>
          <w:sz w:val="24"/>
        </w:rPr>
        <w:t>e</w:t>
      </w:r>
      <w:r>
        <w:rPr>
          <w:rFonts w:hint="eastAsia"/>
          <w:noProof/>
          <w:sz w:val="24"/>
        </w:rPr>
        <w:t>search Press, Beijing, 2008</w:t>
      </w:r>
      <w:r w:rsidR="0087006F">
        <w:rPr>
          <w:rFonts w:hint="eastAsia"/>
          <w:noProof/>
          <w:sz w:val="24"/>
        </w:rPr>
        <w:t>.</w:t>
      </w:r>
    </w:p>
    <w:p w:rsidR="00C80C13" w:rsidRPr="00166555" w:rsidRDefault="00C80C13" w:rsidP="001173E7">
      <w:pPr>
        <w:jc w:val="left"/>
        <w:rPr>
          <w:kern w:val="0"/>
          <w:sz w:val="24"/>
        </w:rPr>
      </w:pPr>
      <w:r w:rsidRPr="00166555">
        <w:rPr>
          <w:noProof/>
          <w:sz w:val="24"/>
        </w:rPr>
        <w:t xml:space="preserve">Fung, Yu-lan. </w:t>
      </w:r>
      <w:r w:rsidRPr="00166555">
        <w:rPr>
          <w:i/>
          <w:noProof/>
          <w:sz w:val="24"/>
        </w:rPr>
        <w:t>A Short History of Chinese Philosophy</w:t>
      </w:r>
      <w:r w:rsidR="004C24DA">
        <w:rPr>
          <w:rFonts w:hint="eastAsia"/>
          <w:noProof/>
          <w:sz w:val="24"/>
        </w:rPr>
        <w:t xml:space="preserve">. </w:t>
      </w:r>
      <w:r w:rsidRPr="00166555">
        <w:rPr>
          <w:kern w:val="0"/>
          <w:sz w:val="24"/>
        </w:rPr>
        <w:t xml:space="preserve">Free Press, </w:t>
      </w:r>
      <w:r>
        <w:rPr>
          <w:kern w:val="0"/>
          <w:sz w:val="24"/>
        </w:rPr>
        <w:t xml:space="preserve">1948. </w:t>
      </w:r>
      <w:r w:rsidR="00D24F9D">
        <w:rPr>
          <w:kern w:val="0"/>
          <w:sz w:val="24"/>
        </w:rPr>
        <w:t>[</w:t>
      </w:r>
      <w:r>
        <w:rPr>
          <w:kern w:val="0"/>
          <w:sz w:val="24"/>
        </w:rPr>
        <w:t>pdf</w:t>
      </w:r>
      <w:r w:rsidR="00D24F9D">
        <w:rPr>
          <w:kern w:val="0"/>
          <w:sz w:val="24"/>
        </w:rPr>
        <w:t>]</w:t>
      </w:r>
      <w:r w:rsidR="005045A9">
        <w:rPr>
          <w:rFonts w:hint="eastAsia"/>
          <w:kern w:val="0"/>
          <w:sz w:val="24"/>
        </w:rPr>
        <w:t xml:space="preserve"> *</w:t>
      </w:r>
      <w:r>
        <w:rPr>
          <w:kern w:val="0"/>
          <w:sz w:val="24"/>
        </w:rPr>
        <w:t xml:space="preserve"> </w:t>
      </w:r>
    </w:p>
    <w:p w:rsidR="00A24B12" w:rsidRDefault="00A24B12" w:rsidP="001173E7">
      <w:pPr>
        <w:ind w:left="720" w:hangingChars="300" w:hanging="720"/>
        <w:jc w:val="left"/>
        <w:rPr>
          <w:kern w:val="0"/>
          <w:sz w:val="24"/>
        </w:rPr>
      </w:pPr>
      <w:r w:rsidRPr="004C24DA">
        <w:rPr>
          <w:kern w:val="0"/>
          <w:sz w:val="24"/>
        </w:rPr>
        <w:t>Li, Zehou</w:t>
      </w:r>
      <w:r>
        <w:rPr>
          <w:i/>
          <w:kern w:val="0"/>
          <w:sz w:val="24"/>
        </w:rPr>
        <w:t xml:space="preserve">. </w:t>
      </w:r>
      <w:r w:rsidRPr="00453E09">
        <w:rPr>
          <w:i/>
          <w:kern w:val="0"/>
          <w:sz w:val="24"/>
        </w:rPr>
        <w:t xml:space="preserve">The </w:t>
      </w:r>
      <w:r>
        <w:rPr>
          <w:i/>
          <w:kern w:val="0"/>
          <w:sz w:val="24"/>
        </w:rPr>
        <w:t>Chinese Aesthetic Tradition.</w:t>
      </w:r>
      <w:r w:rsidRPr="00A24B12">
        <w:rPr>
          <w:rFonts w:ascii="MinionPro-Regular" w:eastAsia="MinionPro-Regular" w:hAnsiTheme="minorHAnsi" w:cs="MinionPro-Regular"/>
          <w:kern w:val="0"/>
          <w:sz w:val="18"/>
          <w:szCs w:val="18"/>
        </w:rPr>
        <w:t xml:space="preserve"> </w:t>
      </w:r>
      <w:r w:rsidR="004C24DA">
        <w:rPr>
          <w:rFonts w:hint="eastAsia"/>
          <w:kern w:val="0"/>
          <w:sz w:val="24"/>
        </w:rPr>
        <w:t>Trans.</w:t>
      </w:r>
      <w:r w:rsidR="004C24DA">
        <w:rPr>
          <w:kern w:val="0"/>
          <w:sz w:val="24"/>
        </w:rPr>
        <w:t xml:space="preserve"> </w:t>
      </w:r>
      <w:r w:rsidRPr="00A24B12">
        <w:rPr>
          <w:kern w:val="0"/>
          <w:sz w:val="24"/>
        </w:rPr>
        <w:t xml:space="preserve">Maija Bell Samei. </w:t>
      </w:r>
      <w:r>
        <w:rPr>
          <w:kern w:val="0"/>
          <w:sz w:val="24"/>
        </w:rPr>
        <w:br/>
      </w:r>
      <w:r w:rsidRPr="00A24B12">
        <w:rPr>
          <w:kern w:val="0"/>
          <w:sz w:val="24"/>
        </w:rPr>
        <w:t>University of Hawai</w:t>
      </w:r>
      <w:r>
        <w:rPr>
          <w:kern w:val="0"/>
          <w:sz w:val="24"/>
        </w:rPr>
        <w:t>’</w:t>
      </w:r>
      <w:r w:rsidRPr="00A24B12">
        <w:rPr>
          <w:kern w:val="0"/>
          <w:sz w:val="24"/>
        </w:rPr>
        <w:t>i Press,</w:t>
      </w:r>
      <w:r>
        <w:rPr>
          <w:kern w:val="0"/>
          <w:sz w:val="24"/>
        </w:rPr>
        <w:t>2010. [pdf]</w:t>
      </w:r>
    </w:p>
    <w:p w:rsidR="00F43565" w:rsidRDefault="00006A28" w:rsidP="001173E7">
      <w:pPr>
        <w:rPr>
          <w:kern w:val="0"/>
          <w:sz w:val="24"/>
        </w:rPr>
      </w:pPr>
      <w:r w:rsidRPr="00006A28">
        <w:rPr>
          <w:kern w:val="0"/>
          <w:sz w:val="24"/>
        </w:rPr>
        <w:t xml:space="preserve">Liu, James. </w:t>
      </w:r>
      <w:r w:rsidRPr="004C24DA">
        <w:rPr>
          <w:i/>
          <w:kern w:val="0"/>
          <w:sz w:val="24"/>
        </w:rPr>
        <w:t>The Art of Chinese Poetry</w:t>
      </w:r>
      <w:r w:rsidR="004C24DA">
        <w:rPr>
          <w:rFonts w:hint="eastAsia"/>
          <w:kern w:val="0"/>
          <w:sz w:val="24"/>
        </w:rPr>
        <w:t>.</w:t>
      </w:r>
      <w:r w:rsidR="004C24DA">
        <w:rPr>
          <w:kern w:val="0"/>
          <w:sz w:val="24"/>
        </w:rPr>
        <w:t xml:space="preserve"> </w:t>
      </w:r>
      <w:r w:rsidR="004C24DA">
        <w:rPr>
          <w:rFonts w:hint="eastAsia"/>
          <w:kern w:val="0"/>
          <w:sz w:val="24"/>
        </w:rPr>
        <w:t>T</w:t>
      </w:r>
      <w:r w:rsidRPr="00006A28">
        <w:rPr>
          <w:kern w:val="0"/>
          <w:sz w:val="24"/>
        </w:rPr>
        <w:t>he University of Chicago Press, 1962</w:t>
      </w:r>
      <w:r>
        <w:rPr>
          <w:kern w:val="0"/>
          <w:sz w:val="24"/>
        </w:rPr>
        <w:t>. [pdf]</w:t>
      </w:r>
    </w:p>
    <w:p w:rsidR="008E158C" w:rsidRPr="00ED6A80" w:rsidRDefault="008E158C" w:rsidP="001173E7">
      <w:pPr>
        <w:ind w:left="480" w:hangingChars="200" w:hanging="480"/>
        <w:rPr>
          <w:noProof/>
          <w:sz w:val="24"/>
        </w:rPr>
      </w:pPr>
      <w:r w:rsidRPr="00ED6A80">
        <w:rPr>
          <w:rFonts w:hint="eastAsia"/>
          <w:noProof/>
          <w:sz w:val="24"/>
        </w:rPr>
        <w:t xml:space="preserve">A. Murck and W Fong eds., </w:t>
      </w:r>
      <w:r w:rsidRPr="0023388C">
        <w:rPr>
          <w:rFonts w:hint="eastAsia"/>
          <w:i/>
          <w:noProof/>
          <w:sz w:val="24"/>
        </w:rPr>
        <w:t>Words and Images</w:t>
      </w:r>
      <w:r>
        <w:rPr>
          <w:rFonts w:hint="eastAsia"/>
          <w:noProof/>
          <w:sz w:val="24"/>
        </w:rPr>
        <w:t xml:space="preserve">: </w:t>
      </w:r>
      <w:r w:rsidRPr="00646552">
        <w:rPr>
          <w:rFonts w:hint="eastAsia"/>
          <w:i/>
          <w:noProof/>
          <w:sz w:val="24"/>
        </w:rPr>
        <w:t>Chinese Poetry, Calligraphy and Painting</w:t>
      </w:r>
      <w:r>
        <w:rPr>
          <w:rFonts w:hint="eastAsia"/>
          <w:noProof/>
          <w:sz w:val="24"/>
        </w:rPr>
        <w:t xml:space="preserve">, </w:t>
      </w:r>
      <w:r w:rsidRPr="00ED6A80">
        <w:rPr>
          <w:rFonts w:hint="eastAsia"/>
          <w:noProof/>
          <w:sz w:val="24"/>
        </w:rPr>
        <w:t>New York, 1991.</w:t>
      </w:r>
      <w:r>
        <w:rPr>
          <w:rFonts w:hint="eastAsia"/>
          <w:noProof/>
          <w:sz w:val="24"/>
        </w:rPr>
        <w:t xml:space="preserve"> [pdf]</w:t>
      </w:r>
    </w:p>
    <w:p w:rsidR="001173E7" w:rsidRPr="001173E7" w:rsidRDefault="008E158C" w:rsidP="001173E7">
      <w:pPr>
        <w:ind w:left="480" w:hangingChars="200" w:hanging="480"/>
        <w:rPr>
          <w:noProof/>
          <w:sz w:val="24"/>
        </w:rPr>
      </w:pPr>
      <w:r w:rsidRPr="00ED6A80">
        <w:rPr>
          <w:rFonts w:hint="eastAsia"/>
          <w:noProof/>
          <w:sz w:val="24"/>
        </w:rPr>
        <w:t xml:space="preserve">Turner, Matthew, </w:t>
      </w:r>
      <w:r w:rsidRPr="00ED6A80">
        <w:rPr>
          <w:noProof/>
          <w:sz w:val="24"/>
        </w:rPr>
        <w:t>“Classical Chinese Landscape Painting and the Aesthetic Appreciation of Nature”</w:t>
      </w:r>
      <w:r w:rsidRPr="00ED6A80">
        <w:rPr>
          <w:rFonts w:hint="eastAsia"/>
          <w:noProof/>
          <w:sz w:val="24"/>
        </w:rPr>
        <w:t xml:space="preserve">, in </w:t>
      </w:r>
      <w:r w:rsidRPr="00ED6A80">
        <w:rPr>
          <w:rFonts w:hint="eastAsia"/>
          <w:i/>
          <w:noProof/>
          <w:sz w:val="24"/>
        </w:rPr>
        <w:t>the Journal of Aesthetic Education</w:t>
      </w:r>
      <w:r>
        <w:rPr>
          <w:rFonts w:hint="eastAsia"/>
          <w:noProof/>
          <w:sz w:val="24"/>
        </w:rPr>
        <w:t xml:space="preserve">, </w:t>
      </w:r>
      <w:r w:rsidRPr="00ED6A80">
        <w:rPr>
          <w:noProof/>
          <w:sz w:val="24"/>
        </w:rPr>
        <w:t>Vol. 43, No. 1 (Spring, 2009), pp. 106-121</w:t>
      </w:r>
      <w:r>
        <w:rPr>
          <w:rFonts w:hint="eastAsia"/>
          <w:noProof/>
          <w:sz w:val="24"/>
        </w:rPr>
        <w:t>. [pdf]</w:t>
      </w:r>
    </w:p>
    <w:p w:rsidR="005045A9" w:rsidRDefault="005045A9" w:rsidP="001173E7">
      <w:pPr>
        <w:spacing w:line="276" w:lineRule="auto"/>
        <w:jc w:val="left"/>
        <w:rPr>
          <w:rStyle w:val="a7"/>
          <w:kern w:val="0"/>
          <w:sz w:val="24"/>
        </w:rPr>
      </w:pPr>
      <w:r>
        <w:rPr>
          <w:rFonts w:hint="eastAsia"/>
          <w:kern w:val="0"/>
          <w:sz w:val="24"/>
        </w:rPr>
        <w:t xml:space="preserve">* </w:t>
      </w:r>
      <w:r w:rsidR="0083555B">
        <w:rPr>
          <w:rFonts w:hint="eastAsia"/>
          <w:kern w:val="0"/>
          <w:sz w:val="24"/>
        </w:rPr>
        <w:t>Readings in p</w:t>
      </w:r>
      <w:r>
        <w:rPr>
          <w:rFonts w:hint="eastAsia"/>
          <w:kern w:val="0"/>
          <w:sz w:val="24"/>
        </w:rPr>
        <w:t>df can be downloaded from the course website</w:t>
      </w:r>
      <w:r w:rsidR="0083555B">
        <w:rPr>
          <w:rFonts w:hint="eastAsia"/>
          <w:kern w:val="0"/>
          <w:sz w:val="24"/>
        </w:rPr>
        <w:t xml:space="preserve"> </w:t>
      </w:r>
      <w:bookmarkStart w:id="0" w:name="_GoBack"/>
      <w:bookmarkEnd w:id="0"/>
    </w:p>
    <w:p w:rsidR="001E6E1C" w:rsidRPr="001173E7" w:rsidRDefault="001E6E1C" w:rsidP="001173E7">
      <w:pPr>
        <w:spacing w:line="276" w:lineRule="auto"/>
        <w:jc w:val="left"/>
        <w:rPr>
          <w:kern w:val="0"/>
          <w:sz w:val="24"/>
        </w:rPr>
      </w:pPr>
    </w:p>
    <w:p w:rsidR="001173E7" w:rsidRDefault="00504308" w:rsidP="001173E7">
      <w:pPr>
        <w:spacing w:line="276" w:lineRule="auto"/>
        <w:rPr>
          <w:b/>
          <w:kern w:val="0"/>
          <w:sz w:val="24"/>
        </w:rPr>
      </w:pPr>
      <w:r w:rsidRPr="00504308">
        <w:rPr>
          <w:b/>
          <w:kern w:val="0"/>
          <w:sz w:val="24"/>
        </w:rPr>
        <w:t>Other References:</w:t>
      </w:r>
    </w:p>
    <w:p w:rsidR="00A46776" w:rsidRPr="001173E7" w:rsidRDefault="00A46776" w:rsidP="001E6E1C">
      <w:pPr>
        <w:rPr>
          <w:b/>
          <w:kern w:val="0"/>
          <w:sz w:val="24"/>
        </w:rPr>
      </w:pPr>
      <w:r>
        <w:rPr>
          <w:kern w:val="0"/>
          <w:sz w:val="24"/>
        </w:rPr>
        <w:t xml:space="preserve">Sullivan, Michael. </w:t>
      </w:r>
      <w:r w:rsidRPr="00453E09">
        <w:rPr>
          <w:i/>
          <w:kern w:val="0"/>
          <w:sz w:val="24"/>
        </w:rPr>
        <w:t>The Arts of China</w:t>
      </w:r>
      <w:r>
        <w:rPr>
          <w:kern w:val="0"/>
          <w:sz w:val="24"/>
        </w:rPr>
        <w:t>. University of California Press, 1999.</w:t>
      </w:r>
    </w:p>
    <w:p w:rsidR="001E6E1C" w:rsidRDefault="007D7E1B" w:rsidP="001E6E1C">
      <w:pPr>
        <w:ind w:left="480" w:hangingChars="200" w:hanging="480"/>
        <w:rPr>
          <w:noProof/>
          <w:sz w:val="24"/>
        </w:rPr>
      </w:pPr>
      <w:r w:rsidRPr="007A31E8">
        <w:rPr>
          <w:i/>
          <w:noProof/>
          <w:sz w:val="24"/>
        </w:rPr>
        <w:t>Confucius: The Analects</w:t>
      </w:r>
      <w:r w:rsidRPr="0064705E">
        <w:rPr>
          <w:noProof/>
          <w:sz w:val="24"/>
        </w:rPr>
        <w:t>,</w:t>
      </w:r>
      <w:r>
        <w:rPr>
          <w:noProof/>
          <w:sz w:val="24"/>
        </w:rPr>
        <w:t xml:space="preserve"> bilingual edition,</w:t>
      </w:r>
      <w:r w:rsidRPr="0064705E">
        <w:rPr>
          <w:noProof/>
          <w:sz w:val="24"/>
        </w:rPr>
        <w:t xml:space="preserve"> trans. D.C.Lau,</w:t>
      </w:r>
      <w:r>
        <w:rPr>
          <w:noProof/>
          <w:sz w:val="24"/>
        </w:rPr>
        <w:t xml:space="preserve"> </w:t>
      </w:r>
      <w:r w:rsidRPr="0064705E">
        <w:rPr>
          <w:noProof/>
          <w:sz w:val="24"/>
        </w:rPr>
        <w:t>The Chinese University Press,</w:t>
      </w:r>
      <w:r>
        <w:rPr>
          <w:noProof/>
          <w:sz w:val="24"/>
        </w:rPr>
        <w:t xml:space="preserve"> </w:t>
      </w:r>
      <w:r w:rsidRPr="0064705E">
        <w:rPr>
          <w:noProof/>
          <w:sz w:val="24"/>
        </w:rPr>
        <w:t>1992</w:t>
      </w:r>
      <w:r>
        <w:rPr>
          <w:noProof/>
          <w:sz w:val="24"/>
        </w:rPr>
        <w:t>.</w:t>
      </w:r>
    </w:p>
    <w:p w:rsidR="00221E6F" w:rsidRPr="00006A28" w:rsidRDefault="007D7E1B" w:rsidP="001E6E1C">
      <w:pPr>
        <w:ind w:left="480" w:hangingChars="200" w:hanging="480"/>
        <w:rPr>
          <w:noProof/>
          <w:sz w:val="24"/>
        </w:rPr>
      </w:pPr>
      <w:r w:rsidRPr="00842A33">
        <w:rPr>
          <w:i/>
          <w:noProof/>
          <w:sz w:val="24"/>
        </w:rPr>
        <w:t>Lao Tzu: Tao Te Ching</w:t>
      </w:r>
      <w:r>
        <w:rPr>
          <w:noProof/>
          <w:sz w:val="24"/>
        </w:rPr>
        <w:t>, trans.</w:t>
      </w:r>
      <w:r w:rsidR="00434F5B">
        <w:rPr>
          <w:noProof/>
          <w:sz w:val="24"/>
        </w:rPr>
        <w:t>D.C. Lau, Penguin Books, 1963.</w:t>
      </w:r>
    </w:p>
    <w:sectPr w:rsidR="00221E6F" w:rsidRPr="00006A28" w:rsidSect="003A75C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444" w:rsidRDefault="00C41444" w:rsidP="001A1B2D">
      <w:r>
        <w:separator/>
      </w:r>
    </w:p>
  </w:endnote>
  <w:endnote w:type="continuationSeparator" w:id="0">
    <w:p w:rsidR="00C41444" w:rsidRDefault="00C41444" w:rsidP="001A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71452"/>
      <w:docPartObj>
        <w:docPartGallery w:val="Page Numbers (Bottom of Page)"/>
        <w:docPartUnique/>
      </w:docPartObj>
    </w:sdtPr>
    <w:sdtEndPr/>
    <w:sdtContent>
      <w:p w:rsidR="00D378FB" w:rsidRDefault="00342E5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48E" w:rsidRPr="0018748E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D378FB" w:rsidRDefault="00D378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444" w:rsidRDefault="00C41444" w:rsidP="001A1B2D">
      <w:r>
        <w:separator/>
      </w:r>
    </w:p>
  </w:footnote>
  <w:footnote w:type="continuationSeparator" w:id="0">
    <w:p w:rsidR="00C41444" w:rsidRDefault="00C41444" w:rsidP="001A1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1B2D"/>
    <w:rsid w:val="00006A28"/>
    <w:rsid w:val="00016CB6"/>
    <w:rsid w:val="000215A9"/>
    <w:rsid w:val="0003137C"/>
    <w:rsid w:val="00034283"/>
    <w:rsid w:val="00035C99"/>
    <w:rsid w:val="00041B9C"/>
    <w:rsid w:val="00066B6A"/>
    <w:rsid w:val="00076285"/>
    <w:rsid w:val="00095812"/>
    <w:rsid w:val="000973D5"/>
    <w:rsid w:val="000A7373"/>
    <w:rsid w:val="000C3B27"/>
    <w:rsid w:val="001044A5"/>
    <w:rsid w:val="00107C01"/>
    <w:rsid w:val="0011130F"/>
    <w:rsid w:val="001173E7"/>
    <w:rsid w:val="00122ABC"/>
    <w:rsid w:val="00124790"/>
    <w:rsid w:val="001261A2"/>
    <w:rsid w:val="0018748E"/>
    <w:rsid w:val="001A1B2D"/>
    <w:rsid w:val="001C194C"/>
    <w:rsid w:val="001C2690"/>
    <w:rsid w:val="001D48B0"/>
    <w:rsid w:val="001E6A25"/>
    <w:rsid w:val="001E6E1C"/>
    <w:rsid w:val="001F5ABA"/>
    <w:rsid w:val="00200B92"/>
    <w:rsid w:val="00204B9A"/>
    <w:rsid w:val="00207274"/>
    <w:rsid w:val="002167E3"/>
    <w:rsid w:val="00221E6F"/>
    <w:rsid w:val="00230E2C"/>
    <w:rsid w:val="00232B81"/>
    <w:rsid w:val="00242403"/>
    <w:rsid w:val="002719C5"/>
    <w:rsid w:val="002846B7"/>
    <w:rsid w:val="002860DE"/>
    <w:rsid w:val="002924A8"/>
    <w:rsid w:val="002A3EDB"/>
    <w:rsid w:val="002B0BE8"/>
    <w:rsid w:val="002B2014"/>
    <w:rsid w:val="002B4FBF"/>
    <w:rsid w:val="002B62A3"/>
    <w:rsid w:val="002E5A0D"/>
    <w:rsid w:val="002E7703"/>
    <w:rsid w:val="002F1C97"/>
    <w:rsid w:val="00300BD1"/>
    <w:rsid w:val="00301AB6"/>
    <w:rsid w:val="00304C53"/>
    <w:rsid w:val="00317403"/>
    <w:rsid w:val="003210DA"/>
    <w:rsid w:val="00324CB4"/>
    <w:rsid w:val="003253A8"/>
    <w:rsid w:val="00326DC6"/>
    <w:rsid w:val="00342E52"/>
    <w:rsid w:val="003457F6"/>
    <w:rsid w:val="00363E55"/>
    <w:rsid w:val="00381CB7"/>
    <w:rsid w:val="003A58BF"/>
    <w:rsid w:val="003A75C2"/>
    <w:rsid w:val="003B597F"/>
    <w:rsid w:val="003C2144"/>
    <w:rsid w:val="003C5BEC"/>
    <w:rsid w:val="003D53DC"/>
    <w:rsid w:val="0040705D"/>
    <w:rsid w:val="00417FB8"/>
    <w:rsid w:val="00434F5B"/>
    <w:rsid w:val="0043685B"/>
    <w:rsid w:val="004452D7"/>
    <w:rsid w:val="00450A1F"/>
    <w:rsid w:val="004A2DA9"/>
    <w:rsid w:val="004B2F48"/>
    <w:rsid w:val="004C24DA"/>
    <w:rsid w:val="004D3503"/>
    <w:rsid w:val="004F146F"/>
    <w:rsid w:val="004F3489"/>
    <w:rsid w:val="00504308"/>
    <w:rsid w:val="005045A9"/>
    <w:rsid w:val="00524902"/>
    <w:rsid w:val="005258B0"/>
    <w:rsid w:val="00535DA6"/>
    <w:rsid w:val="00540334"/>
    <w:rsid w:val="005479BB"/>
    <w:rsid w:val="00551ACC"/>
    <w:rsid w:val="0055500C"/>
    <w:rsid w:val="00566ABC"/>
    <w:rsid w:val="00574A0F"/>
    <w:rsid w:val="005A0841"/>
    <w:rsid w:val="005C0A0D"/>
    <w:rsid w:val="005F7C79"/>
    <w:rsid w:val="00603831"/>
    <w:rsid w:val="00605CD1"/>
    <w:rsid w:val="00663141"/>
    <w:rsid w:val="006768D2"/>
    <w:rsid w:val="00696DDC"/>
    <w:rsid w:val="006B257C"/>
    <w:rsid w:val="006D3ECC"/>
    <w:rsid w:val="006E1A94"/>
    <w:rsid w:val="006E20FA"/>
    <w:rsid w:val="006F161E"/>
    <w:rsid w:val="0070274E"/>
    <w:rsid w:val="00726E64"/>
    <w:rsid w:val="00727193"/>
    <w:rsid w:val="00727736"/>
    <w:rsid w:val="0073108D"/>
    <w:rsid w:val="00734658"/>
    <w:rsid w:val="007374B4"/>
    <w:rsid w:val="0076080E"/>
    <w:rsid w:val="00761CB4"/>
    <w:rsid w:val="007647B6"/>
    <w:rsid w:val="00773119"/>
    <w:rsid w:val="007772E2"/>
    <w:rsid w:val="00780C28"/>
    <w:rsid w:val="0079546D"/>
    <w:rsid w:val="007D7E1B"/>
    <w:rsid w:val="007F30FD"/>
    <w:rsid w:val="00805EB4"/>
    <w:rsid w:val="0083555B"/>
    <w:rsid w:val="008370EF"/>
    <w:rsid w:val="00840130"/>
    <w:rsid w:val="008416B4"/>
    <w:rsid w:val="00841B5F"/>
    <w:rsid w:val="008448C3"/>
    <w:rsid w:val="00852B2D"/>
    <w:rsid w:val="00854FD5"/>
    <w:rsid w:val="00860D9C"/>
    <w:rsid w:val="008643C3"/>
    <w:rsid w:val="0087006F"/>
    <w:rsid w:val="00872CE0"/>
    <w:rsid w:val="008768C5"/>
    <w:rsid w:val="00883135"/>
    <w:rsid w:val="008B4DED"/>
    <w:rsid w:val="008B527F"/>
    <w:rsid w:val="008C223B"/>
    <w:rsid w:val="008C2625"/>
    <w:rsid w:val="008E11D1"/>
    <w:rsid w:val="008E158C"/>
    <w:rsid w:val="008F04D3"/>
    <w:rsid w:val="008F35B6"/>
    <w:rsid w:val="0090153F"/>
    <w:rsid w:val="00904663"/>
    <w:rsid w:val="0092317D"/>
    <w:rsid w:val="009231B4"/>
    <w:rsid w:val="00946D5D"/>
    <w:rsid w:val="009814D8"/>
    <w:rsid w:val="00981CB1"/>
    <w:rsid w:val="009861BF"/>
    <w:rsid w:val="00992E75"/>
    <w:rsid w:val="00994538"/>
    <w:rsid w:val="009A54CE"/>
    <w:rsid w:val="009B6C24"/>
    <w:rsid w:val="009C172E"/>
    <w:rsid w:val="009C3E3E"/>
    <w:rsid w:val="009E309B"/>
    <w:rsid w:val="009F0112"/>
    <w:rsid w:val="00A249B1"/>
    <w:rsid w:val="00A24B12"/>
    <w:rsid w:val="00A30BE0"/>
    <w:rsid w:val="00A46776"/>
    <w:rsid w:val="00A5685A"/>
    <w:rsid w:val="00A642B6"/>
    <w:rsid w:val="00A91362"/>
    <w:rsid w:val="00A9750C"/>
    <w:rsid w:val="00AA58C5"/>
    <w:rsid w:val="00AA7EE8"/>
    <w:rsid w:val="00AD08C8"/>
    <w:rsid w:val="00AE7872"/>
    <w:rsid w:val="00AE7D02"/>
    <w:rsid w:val="00AF1F8C"/>
    <w:rsid w:val="00B07166"/>
    <w:rsid w:val="00B0760B"/>
    <w:rsid w:val="00B14BD8"/>
    <w:rsid w:val="00B1671D"/>
    <w:rsid w:val="00B2234A"/>
    <w:rsid w:val="00B339D8"/>
    <w:rsid w:val="00B33BDC"/>
    <w:rsid w:val="00B52A22"/>
    <w:rsid w:val="00B83F5B"/>
    <w:rsid w:val="00B861F8"/>
    <w:rsid w:val="00B8661B"/>
    <w:rsid w:val="00B9301C"/>
    <w:rsid w:val="00BB072C"/>
    <w:rsid w:val="00BE0343"/>
    <w:rsid w:val="00BF4106"/>
    <w:rsid w:val="00BF6FED"/>
    <w:rsid w:val="00C06A7C"/>
    <w:rsid w:val="00C2034E"/>
    <w:rsid w:val="00C25C0B"/>
    <w:rsid w:val="00C40CA7"/>
    <w:rsid w:val="00C41444"/>
    <w:rsid w:val="00C43967"/>
    <w:rsid w:val="00C657A8"/>
    <w:rsid w:val="00C67A11"/>
    <w:rsid w:val="00C80C13"/>
    <w:rsid w:val="00C830FE"/>
    <w:rsid w:val="00C85178"/>
    <w:rsid w:val="00C869BF"/>
    <w:rsid w:val="00C93494"/>
    <w:rsid w:val="00C9793D"/>
    <w:rsid w:val="00C97CC9"/>
    <w:rsid w:val="00CA7E03"/>
    <w:rsid w:val="00CC5155"/>
    <w:rsid w:val="00CC5B12"/>
    <w:rsid w:val="00CC5B2A"/>
    <w:rsid w:val="00CF0211"/>
    <w:rsid w:val="00CF74F5"/>
    <w:rsid w:val="00D03907"/>
    <w:rsid w:val="00D21EE5"/>
    <w:rsid w:val="00D2246D"/>
    <w:rsid w:val="00D24F9D"/>
    <w:rsid w:val="00D260A3"/>
    <w:rsid w:val="00D27839"/>
    <w:rsid w:val="00D378FB"/>
    <w:rsid w:val="00D402A8"/>
    <w:rsid w:val="00D469F6"/>
    <w:rsid w:val="00D53D49"/>
    <w:rsid w:val="00D56B60"/>
    <w:rsid w:val="00D6050E"/>
    <w:rsid w:val="00D666C6"/>
    <w:rsid w:val="00DA0DB6"/>
    <w:rsid w:val="00DB2134"/>
    <w:rsid w:val="00DD75CF"/>
    <w:rsid w:val="00E1742B"/>
    <w:rsid w:val="00E47642"/>
    <w:rsid w:val="00E54FA7"/>
    <w:rsid w:val="00E5742C"/>
    <w:rsid w:val="00E57FB7"/>
    <w:rsid w:val="00E67757"/>
    <w:rsid w:val="00E730CA"/>
    <w:rsid w:val="00E75D88"/>
    <w:rsid w:val="00E818D2"/>
    <w:rsid w:val="00E93A8D"/>
    <w:rsid w:val="00EA7FB9"/>
    <w:rsid w:val="00ED76D8"/>
    <w:rsid w:val="00EE1F31"/>
    <w:rsid w:val="00EE30A7"/>
    <w:rsid w:val="00EF6706"/>
    <w:rsid w:val="00F0109C"/>
    <w:rsid w:val="00F3036D"/>
    <w:rsid w:val="00F43565"/>
    <w:rsid w:val="00F54BF4"/>
    <w:rsid w:val="00F61BAD"/>
    <w:rsid w:val="00F76056"/>
    <w:rsid w:val="00F80312"/>
    <w:rsid w:val="00F9287D"/>
    <w:rsid w:val="00FA0F03"/>
    <w:rsid w:val="00FA7FA2"/>
    <w:rsid w:val="00FB20B0"/>
    <w:rsid w:val="00FC6571"/>
    <w:rsid w:val="00FD26A5"/>
    <w:rsid w:val="00FD6D75"/>
    <w:rsid w:val="00FE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2F40FC-99C0-423C-8301-29138078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B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D469F6"/>
    <w:pPr>
      <w:widowControl/>
      <w:jc w:val="left"/>
      <w:outlineLvl w:val="0"/>
    </w:pPr>
    <w:rPr>
      <w:rFonts w:ascii="Arial" w:hAnsi="Arial" w:cs="Arial"/>
      <w:kern w:val="36"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1B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1B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1B2D"/>
    <w:rPr>
      <w:sz w:val="18"/>
      <w:szCs w:val="18"/>
    </w:rPr>
  </w:style>
  <w:style w:type="character" w:styleId="a7">
    <w:name w:val="Hyperlink"/>
    <w:basedOn w:val="a0"/>
    <w:rsid w:val="001A1B2D"/>
    <w:rPr>
      <w:color w:val="0000FF"/>
      <w:u w:val="single"/>
    </w:rPr>
  </w:style>
  <w:style w:type="paragraph" w:customStyle="1" w:styleId="Default">
    <w:name w:val="Default"/>
    <w:rsid w:val="001A1B2D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D469F6"/>
    <w:rPr>
      <w:rFonts w:ascii="Arial" w:eastAsia="宋体" w:hAnsi="Arial" w:cs="Arial"/>
      <w:kern w:val="36"/>
      <w:sz w:val="35"/>
      <w:szCs w:val="35"/>
    </w:rPr>
  </w:style>
  <w:style w:type="character" w:customStyle="1" w:styleId="a-declarative">
    <w:name w:val="a-declarative"/>
    <w:basedOn w:val="a0"/>
    <w:rsid w:val="00D469F6"/>
  </w:style>
  <w:style w:type="character" w:customStyle="1" w:styleId="fliptobacktext3">
    <w:name w:val="fliptobacktext3"/>
    <w:basedOn w:val="a0"/>
    <w:rsid w:val="00D469F6"/>
  </w:style>
  <w:style w:type="character" w:customStyle="1" w:styleId="fliptofronttext3">
    <w:name w:val="fliptofronttext3"/>
    <w:basedOn w:val="a0"/>
    <w:rsid w:val="00D469F6"/>
  </w:style>
  <w:style w:type="character" w:customStyle="1" w:styleId="audiolisten">
    <w:name w:val="audiolisten"/>
    <w:basedOn w:val="a0"/>
    <w:rsid w:val="00D469F6"/>
  </w:style>
  <w:style w:type="character" w:customStyle="1" w:styleId="sampleaudiotext4">
    <w:name w:val="sampleaudiotext4"/>
    <w:basedOn w:val="a0"/>
    <w:rsid w:val="00D469F6"/>
  </w:style>
  <w:style w:type="character" w:customStyle="1" w:styleId="audioplaying">
    <w:name w:val="audioplaying"/>
    <w:basedOn w:val="a0"/>
    <w:rsid w:val="00D469F6"/>
  </w:style>
  <w:style w:type="character" w:customStyle="1" w:styleId="audiopaused">
    <w:name w:val="audiopaused"/>
    <w:basedOn w:val="a0"/>
    <w:rsid w:val="00D469F6"/>
  </w:style>
  <w:style w:type="character" w:customStyle="1" w:styleId="audiopopovertrigger2">
    <w:name w:val="audiopopovertrigger2"/>
    <w:basedOn w:val="a0"/>
    <w:rsid w:val="00D469F6"/>
    <w:rPr>
      <w:sz w:val="2"/>
      <w:szCs w:val="2"/>
    </w:rPr>
  </w:style>
  <w:style w:type="character" w:customStyle="1" w:styleId="audiosamplepopover2">
    <w:name w:val="audiosamplepopover2"/>
    <w:basedOn w:val="a0"/>
    <w:rsid w:val="00D469F6"/>
    <w:rPr>
      <w:vanish/>
      <w:webHidden w:val="0"/>
      <w:specVanish w:val="0"/>
    </w:rPr>
  </w:style>
  <w:style w:type="character" w:customStyle="1" w:styleId="thumb-text2">
    <w:name w:val="thumb-text2"/>
    <w:basedOn w:val="a0"/>
    <w:rsid w:val="00D469F6"/>
    <w:rPr>
      <w:vanish w:val="0"/>
      <w:webHidden w:val="0"/>
      <w:specVanish w:val="0"/>
    </w:rPr>
  </w:style>
  <w:style w:type="character" w:customStyle="1" w:styleId="a-color-link">
    <w:name w:val="a-color-link"/>
    <w:basedOn w:val="a0"/>
    <w:rsid w:val="00D469F6"/>
  </w:style>
  <w:style w:type="character" w:customStyle="1" w:styleId="a-size-large1">
    <w:name w:val="a-size-large1"/>
    <w:basedOn w:val="a0"/>
    <w:rsid w:val="00D469F6"/>
    <w:rPr>
      <w:rFonts w:ascii="Arial" w:hAnsi="Arial" w:cs="Arial" w:hint="default"/>
    </w:rPr>
  </w:style>
  <w:style w:type="paragraph" w:styleId="a8">
    <w:name w:val="Balloon Text"/>
    <w:basedOn w:val="a"/>
    <w:link w:val="a9"/>
    <w:uiPriority w:val="99"/>
    <w:semiHidden/>
    <w:unhideWhenUsed/>
    <w:rsid w:val="00D469F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469F6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045A9"/>
    <w:pPr>
      <w:ind w:firstLineChars="200" w:firstLine="420"/>
    </w:pPr>
  </w:style>
  <w:style w:type="character" w:customStyle="1" w:styleId="apple-style-span">
    <w:name w:val="apple-style-span"/>
    <w:basedOn w:val="a0"/>
    <w:rsid w:val="00835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5694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72772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3710">
                      <w:marLeft w:val="0"/>
                      <w:marRight w:val="0"/>
                      <w:marTop w:val="1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6597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880029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84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9874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2426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167332">
                  <w:marLeft w:val="3882"/>
                  <w:marRight w:val="40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2875">
                          <w:marLeft w:val="0"/>
                          <w:marRight w:val="0"/>
                          <w:marTop w:val="0"/>
                          <w:marBottom w:val="2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enjia2312@fudan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A5CBF-0B86-4DAC-B082-5136F49C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685</Words>
  <Characters>3908</Characters>
  <Application>Microsoft Office Word</Application>
  <DocSecurity>0</DocSecurity>
  <Lines>32</Lines>
  <Paragraphs>9</Paragraphs>
  <ScaleCrop>false</ScaleCrop>
  <Company>复旦大学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Jia Chen</cp:lastModifiedBy>
  <cp:revision>153</cp:revision>
  <cp:lastPrinted>2014-11-14T07:07:00Z</cp:lastPrinted>
  <dcterms:created xsi:type="dcterms:W3CDTF">2014-09-13T10:31:00Z</dcterms:created>
  <dcterms:modified xsi:type="dcterms:W3CDTF">2018-09-30T00:54:00Z</dcterms:modified>
</cp:coreProperties>
</file>