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CF" w:rsidRPr="00226ABE" w:rsidRDefault="00AB0ACF" w:rsidP="00AB0ACF">
      <w:pPr>
        <w:jc w:val="center"/>
        <w:rPr>
          <w:b/>
          <w:sz w:val="32"/>
          <w:szCs w:val="32"/>
        </w:rPr>
      </w:pPr>
      <w:r w:rsidRPr="00796BA8">
        <w:rPr>
          <w:rFonts w:hint="eastAsia"/>
          <w:b/>
          <w:sz w:val="32"/>
          <w:szCs w:val="32"/>
        </w:rPr>
        <w:t>关于德育的主体与主导之</w:t>
      </w:r>
      <w:r>
        <w:rPr>
          <w:rFonts w:hint="eastAsia"/>
          <w:b/>
          <w:sz w:val="32"/>
          <w:szCs w:val="32"/>
        </w:rPr>
        <w:t>辨证</w:t>
      </w:r>
    </w:p>
    <w:p w:rsidR="00AB0ACF" w:rsidRDefault="00AB0ACF" w:rsidP="00AB0ACF">
      <w:pPr>
        <w:ind w:firstLineChars="270" w:firstLine="567"/>
      </w:pPr>
      <w:r>
        <w:rPr>
          <w:rFonts w:hint="eastAsia"/>
        </w:rPr>
        <w:t xml:space="preserve">  </w:t>
      </w:r>
    </w:p>
    <w:p w:rsidR="00AB0ACF" w:rsidRDefault="00AB0ACF" w:rsidP="00AB0ACF">
      <w:pPr>
        <w:ind w:firstLineChars="1220" w:firstLine="2562"/>
      </w:pPr>
      <w:r>
        <w:rPr>
          <w:rFonts w:hint="eastAsia"/>
        </w:rPr>
        <w:t>陈金华</w:t>
      </w:r>
      <w:r>
        <w:rPr>
          <w:rFonts w:hint="eastAsia"/>
        </w:rPr>
        <w:t xml:space="preserve">  </w:t>
      </w:r>
      <w:r>
        <w:rPr>
          <w:rFonts w:hint="eastAsia"/>
        </w:rPr>
        <w:t>复旦大学社会科学基础部</w:t>
      </w:r>
      <w:r>
        <w:rPr>
          <w:rFonts w:hint="eastAsia"/>
        </w:rPr>
        <w:t xml:space="preserve"> </w:t>
      </w:r>
    </w:p>
    <w:p w:rsidR="00AB0ACF" w:rsidRPr="00226ABE" w:rsidRDefault="00AB0ACF" w:rsidP="00AB0ACF">
      <w:pPr>
        <w:ind w:firstLineChars="270" w:firstLine="567"/>
      </w:pPr>
    </w:p>
    <w:p w:rsidR="00B47902" w:rsidRDefault="00AB0ACF" w:rsidP="00B47902">
      <w:pPr>
        <w:ind w:firstLineChars="270" w:firstLine="567"/>
        <w:rPr>
          <w:rFonts w:hint="eastAsia"/>
        </w:rPr>
      </w:pPr>
      <w:r>
        <w:rPr>
          <w:rFonts w:hint="eastAsia"/>
        </w:rPr>
        <w:t>通常所说</w:t>
      </w:r>
      <w:r w:rsidRPr="00D82FFE">
        <w:rPr>
          <w:rFonts w:hint="eastAsia"/>
        </w:rPr>
        <w:t>的“</w:t>
      </w:r>
      <w:r>
        <w:rPr>
          <w:rFonts w:hint="eastAsia"/>
        </w:rPr>
        <w:t>德育</w:t>
      </w:r>
      <w:r w:rsidRPr="00D82FFE">
        <w:rPr>
          <w:rFonts w:hint="eastAsia"/>
        </w:rPr>
        <w:t>”</w:t>
      </w:r>
      <w:r>
        <w:rPr>
          <w:rFonts w:hint="eastAsia"/>
        </w:rPr>
        <w:t>有广义的“</w:t>
      </w:r>
      <w:r w:rsidRPr="00B47902">
        <w:rPr>
          <w:rFonts w:hint="eastAsia"/>
        </w:rPr>
        <w:t>思想政治教育</w:t>
      </w:r>
      <w:r>
        <w:rPr>
          <w:rFonts w:hint="eastAsia"/>
        </w:rPr>
        <w:t>”和狭义的“</w:t>
      </w:r>
      <w:r w:rsidRPr="00B47902">
        <w:rPr>
          <w:rFonts w:hint="eastAsia"/>
        </w:rPr>
        <w:t>道德教育</w:t>
      </w:r>
      <w:r>
        <w:rPr>
          <w:rFonts w:hint="eastAsia"/>
        </w:rPr>
        <w:t>”之分，</w:t>
      </w:r>
      <w:r w:rsidR="00955C1C">
        <w:rPr>
          <w:rStyle w:val="aa"/>
        </w:rPr>
        <w:footnoteReference w:id="1"/>
      </w:r>
      <w:r w:rsidR="00B47902">
        <w:rPr>
          <w:rFonts w:hint="eastAsia"/>
        </w:rPr>
        <w:t xml:space="preserve"> </w:t>
      </w:r>
      <w:r>
        <w:rPr>
          <w:rFonts w:hint="eastAsia"/>
        </w:rPr>
        <w:t>本文的“德育”主要采用思想政治理论课中的“道德教育”之含义。</w:t>
      </w:r>
    </w:p>
    <w:p w:rsidR="00ED3312" w:rsidRDefault="00AB0ACF" w:rsidP="00ED3312">
      <w:pPr>
        <w:ind w:firstLineChars="270" w:firstLine="567"/>
        <w:rPr>
          <w:rFonts w:hint="eastAsia"/>
        </w:rPr>
      </w:pPr>
      <w:r>
        <w:rPr>
          <w:rFonts w:hint="eastAsia"/>
        </w:rPr>
        <w:t>众所周知，当</w:t>
      </w:r>
      <w:r w:rsidRPr="00B47902">
        <w:rPr>
          <w:rFonts w:hint="eastAsia"/>
        </w:rPr>
        <w:t>下社会道德状况不尽如人意，道德困惑、道德迷茫、道德偏离、道德失</w:t>
      </w:r>
      <w:proofErr w:type="gramStart"/>
      <w:r w:rsidRPr="00B47902">
        <w:rPr>
          <w:rFonts w:hint="eastAsia"/>
        </w:rPr>
        <w:t>范</w:t>
      </w:r>
      <w:proofErr w:type="gramEnd"/>
      <w:r w:rsidRPr="00B47902">
        <w:rPr>
          <w:rFonts w:hint="eastAsia"/>
        </w:rPr>
        <w:t>乃至道德危机等一系列问题使人们感叹德育的困境。</w:t>
      </w:r>
      <w:r w:rsidR="00B47902">
        <w:rPr>
          <w:rStyle w:val="aa"/>
        </w:rPr>
        <w:footnoteReference w:id="2"/>
      </w:r>
      <w:r w:rsidR="00B47902">
        <w:rPr>
          <w:rFonts w:hint="eastAsia"/>
        </w:rPr>
        <w:t xml:space="preserve"> </w:t>
      </w:r>
      <w:r w:rsidRPr="00B47902">
        <w:rPr>
          <w:rFonts w:hint="eastAsia"/>
        </w:rPr>
        <w:t>笔者认为，当下的德育模式在相当</w:t>
      </w:r>
      <w:r>
        <w:rPr>
          <w:rFonts w:hint="eastAsia"/>
        </w:rPr>
        <w:t>程度上难辞其咎。因为这种模式的明显</w:t>
      </w:r>
      <w:r w:rsidRPr="00B47902">
        <w:rPr>
          <w:rFonts w:hint="eastAsia"/>
        </w:rPr>
        <w:t>缺陷就是，视教师为德育中心和主体，以知识传授灌输为重点，而学生的主体地位和内因作用却被忽视，学生沦为被机械地加工、改造的对象，其积极性、自主性、主动性和创造性受到遏制。</w:t>
      </w:r>
      <w:r>
        <w:rPr>
          <w:rFonts w:hint="eastAsia"/>
        </w:rPr>
        <w:t>显然，这种德育模式随着社会进步发展而日益暴露出与人的发展的不相适应，无法满足</w:t>
      </w:r>
      <w:r w:rsidRPr="00B47902">
        <w:rPr>
          <w:rFonts w:hint="eastAsia"/>
        </w:rPr>
        <w:t>学生成长和成才的需求</w:t>
      </w:r>
      <w:r>
        <w:rPr>
          <w:rFonts w:hint="eastAsia"/>
        </w:rPr>
        <w:t>，最终影响社会道德水平的提升。</w:t>
      </w:r>
      <w:r w:rsidR="00143753">
        <w:rPr>
          <w:rStyle w:val="aa"/>
        </w:rPr>
        <w:footnoteReference w:id="3"/>
      </w:r>
      <w:r w:rsidR="00143753" w:rsidRPr="001F5A9F">
        <w:rPr>
          <w:rFonts w:asciiTheme="minorEastAsia" w:hAnsiTheme="minorEastAsia"/>
          <w:sz w:val="24"/>
        </w:rPr>
        <w:t xml:space="preserve"> </w:t>
      </w:r>
      <w:r>
        <w:rPr>
          <w:rFonts w:hint="eastAsia"/>
        </w:rPr>
        <w:t>笔者认为，解决德育的这一困境，最有效的路径就是</w:t>
      </w:r>
      <w:r w:rsidRPr="00E43985">
        <w:rPr>
          <w:rFonts w:hint="eastAsia"/>
        </w:rPr>
        <w:t>正确处理德育中的主体与主导之关系，建构一种既尊重学生主体地位又发挥教师主导作用的师生互动的德育新模式。</w:t>
      </w:r>
      <w:r w:rsidR="00366156" w:rsidRPr="00E43985">
        <w:rPr>
          <w:rStyle w:val="aa"/>
        </w:rPr>
        <w:footnoteReference w:id="4"/>
      </w:r>
    </w:p>
    <w:p w:rsidR="00AB0ACF" w:rsidRDefault="00AB0ACF" w:rsidP="006D44AE"/>
    <w:p w:rsidR="00E43985" w:rsidRDefault="00AB0ACF" w:rsidP="00E43985">
      <w:pPr>
        <w:ind w:firstLineChars="300" w:firstLine="630"/>
        <w:rPr>
          <w:rFonts w:hint="eastAsia"/>
        </w:rPr>
      </w:pPr>
      <w:r w:rsidRPr="006D44AE">
        <w:rPr>
          <w:rFonts w:hint="eastAsia"/>
        </w:rPr>
        <w:t>一、德育新模式凸显尊重学生的主体地位，促进人的全面自由发展</w:t>
      </w:r>
    </w:p>
    <w:p w:rsidR="003576D3" w:rsidRPr="006D44AE" w:rsidRDefault="00AB0ACF" w:rsidP="00E43985">
      <w:pPr>
        <w:ind w:firstLineChars="300" w:firstLine="630"/>
      </w:pPr>
      <w:r w:rsidRPr="006D44AE">
        <w:rPr>
          <w:rFonts w:hint="eastAsia"/>
        </w:rPr>
        <w:t>在当下的学校德育中，教师既是德育的主体，又是德育的主导，而学生是被动接受教育影响的人，仅仅被看作像“容器”、“白板”一样的客体，一任教师的灌装和涂抹。这种德育模式完全忽视了人的价值，抑制人的主体能动性。鉴于此，德育新模式力求</w:t>
      </w:r>
      <w:proofErr w:type="gramStart"/>
      <w:r w:rsidRPr="006D44AE">
        <w:rPr>
          <w:rFonts w:hint="eastAsia"/>
        </w:rPr>
        <w:t>变教师</w:t>
      </w:r>
      <w:proofErr w:type="gramEnd"/>
      <w:r w:rsidRPr="006D44AE">
        <w:rPr>
          <w:rFonts w:hint="eastAsia"/>
        </w:rPr>
        <w:t>的主体和中心为以学生为主体和中心，尊重学生的主体性地位，发挥学生在德育过程中的自觉能动性。</w:t>
      </w:r>
      <w:r w:rsidR="00E43985">
        <w:rPr>
          <w:rStyle w:val="aa"/>
        </w:rPr>
        <w:footnoteReference w:id="5"/>
      </w:r>
      <w:r w:rsidR="00E43985">
        <w:rPr>
          <w:rFonts w:hint="eastAsia"/>
        </w:rPr>
        <w:t xml:space="preserve"> </w:t>
      </w:r>
    </w:p>
    <w:p w:rsidR="00DD5125" w:rsidRDefault="00AB0ACF" w:rsidP="00060CCD">
      <w:pPr>
        <w:rPr>
          <w:rFonts w:hint="eastAsia"/>
        </w:rPr>
      </w:pPr>
      <w:r>
        <w:rPr>
          <w:rFonts w:hint="eastAsia"/>
          <w:color w:val="000000"/>
        </w:rPr>
        <w:lastRenderedPageBreak/>
        <w:t>换言之，就是要弘扬</w:t>
      </w:r>
      <w:r>
        <w:rPr>
          <w:rFonts w:hint="eastAsia"/>
        </w:rPr>
        <w:t>学生的</w:t>
      </w:r>
      <w:r w:rsidR="005D4015" w:rsidRPr="0034369E">
        <w:rPr>
          <w:rFonts w:hint="eastAsia"/>
        </w:rPr>
        <w:t>自觉</w:t>
      </w:r>
      <w:r w:rsidRPr="0034369E">
        <w:rPr>
          <w:rFonts w:hint="eastAsia"/>
        </w:rPr>
        <w:t>自愿、自主自为、自律自控</w:t>
      </w:r>
      <w:r>
        <w:rPr>
          <w:rFonts w:hint="eastAsia"/>
        </w:rPr>
        <w:t>的精神。所谓自觉</w:t>
      </w:r>
      <w:r w:rsidR="005D4015">
        <w:rPr>
          <w:rFonts w:hint="eastAsia"/>
        </w:rPr>
        <w:t>自愿</w:t>
      </w:r>
      <w:r>
        <w:rPr>
          <w:rFonts w:hint="eastAsia"/>
        </w:rPr>
        <w:t>是指学生在具备道德主体意识的前提下产生自觉履行道德原则规范、追求道德完善的内在要求。所谓自主自为是指学生具有一定的道德能力，在道德生活中自我做主、自我行事，不受他人支配。所谓自律自控是指学生对自己的行为举止、处世待人进行自我监督、自我评价和自我约束。不难发现，这种德育新</w:t>
      </w:r>
      <w:r w:rsidRPr="00595D80">
        <w:rPr>
          <w:rFonts w:hint="eastAsia"/>
        </w:rPr>
        <w:t>模式</w:t>
      </w:r>
      <w:r w:rsidRPr="001F5439">
        <w:rPr>
          <w:rFonts w:hint="eastAsia"/>
        </w:rPr>
        <w:t>凸显</w:t>
      </w:r>
      <w:r>
        <w:rPr>
          <w:rFonts w:hint="eastAsia"/>
        </w:rPr>
        <w:t>尊重学生的主体地位，更能体现</w:t>
      </w:r>
      <w:r w:rsidRPr="0034369E">
        <w:rPr>
          <w:rFonts w:hint="eastAsia"/>
        </w:rPr>
        <w:t>对人的生命的尊重，对人的价值的肯定，对人的潜力的挖掘，从而更有利于人的全面而自由的发展。</w:t>
      </w:r>
    </w:p>
    <w:p w:rsidR="00BF345D" w:rsidRDefault="00AB0ACF" w:rsidP="0034369E">
      <w:pPr>
        <w:ind w:firstLineChars="270" w:firstLine="567"/>
        <w:rPr>
          <w:rFonts w:hint="eastAsia"/>
        </w:rPr>
      </w:pPr>
      <w:r>
        <w:rPr>
          <w:rFonts w:hint="eastAsia"/>
        </w:rPr>
        <w:t>不言而喻，德育新</w:t>
      </w:r>
      <w:r w:rsidRPr="00595D80">
        <w:rPr>
          <w:rFonts w:hint="eastAsia"/>
        </w:rPr>
        <w:t>模式</w:t>
      </w:r>
      <w:r>
        <w:rPr>
          <w:rFonts w:hint="eastAsia"/>
        </w:rPr>
        <w:t>着眼于提高学生的</w:t>
      </w:r>
      <w:r w:rsidRPr="0034369E">
        <w:rPr>
          <w:rFonts w:hint="eastAsia"/>
        </w:rPr>
        <w:t>道德能力和道德素质</w:t>
      </w:r>
      <w:r>
        <w:rPr>
          <w:rFonts w:hint="eastAsia"/>
        </w:rPr>
        <w:t>。所谓道德能力，是指学生在面临道德问题时能够</w:t>
      </w:r>
      <w:r w:rsidRPr="0034369E">
        <w:rPr>
          <w:rFonts w:hint="eastAsia"/>
        </w:rPr>
        <w:t>鉴别是非善恶，</w:t>
      </w:r>
      <w:proofErr w:type="gramStart"/>
      <w:r w:rsidRPr="0034369E">
        <w:rPr>
          <w:rFonts w:hint="eastAsia"/>
        </w:rPr>
        <w:t>作出</w:t>
      </w:r>
      <w:proofErr w:type="gramEnd"/>
      <w:r w:rsidRPr="0034369E">
        <w:rPr>
          <w:rFonts w:hint="eastAsia"/>
        </w:rPr>
        <w:t>正确的道德分析、道德判断、道德选择</w:t>
      </w:r>
      <w:r>
        <w:rPr>
          <w:rFonts w:hint="eastAsia"/>
        </w:rPr>
        <w:t>并付诸行动的能力。</w:t>
      </w:r>
      <w:r w:rsidR="0045387B">
        <w:rPr>
          <w:rStyle w:val="aa"/>
        </w:rPr>
        <w:footnoteReference w:id="6"/>
      </w:r>
      <w:r w:rsidR="0045387B">
        <w:rPr>
          <w:rFonts w:hint="eastAsia"/>
        </w:rPr>
        <w:t xml:space="preserve"> </w:t>
      </w:r>
      <w:r>
        <w:rPr>
          <w:rFonts w:hint="eastAsia"/>
        </w:rPr>
        <w:t>随着市场经济的发展，特别是信息网络技术的发展以及</w:t>
      </w:r>
      <w:proofErr w:type="gramStart"/>
      <w:r>
        <w:rPr>
          <w:rFonts w:hint="eastAsia"/>
        </w:rPr>
        <w:t>手机微信等</w:t>
      </w:r>
      <w:proofErr w:type="gramEnd"/>
      <w:r>
        <w:rPr>
          <w:rFonts w:hint="eastAsia"/>
        </w:rPr>
        <w:t>新媒体的普及和应用，人们的</w:t>
      </w:r>
      <w:r w:rsidRPr="0034369E">
        <w:rPr>
          <w:rFonts w:hint="eastAsia"/>
        </w:rPr>
        <w:t>道德观念、道德价值、道德评价</w:t>
      </w:r>
      <w:r>
        <w:rPr>
          <w:rFonts w:hint="eastAsia"/>
        </w:rPr>
        <w:t>以及生活方式已从以往的</w:t>
      </w:r>
      <w:r w:rsidRPr="0034369E">
        <w:rPr>
          <w:rFonts w:hint="eastAsia"/>
        </w:rPr>
        <w:t>一元走向多元，积极的和消极的、传统的与现代的、健康的和不健康的、精华的和糟粕，良莠不齐、</w:t>
      </w:r>
      <w:r w:rsidR="005C5C0E" w:rsidRPr="0034369E">
        <w:rPr>
          <w:rFonts w:hint="eastAsia"/>
        </w:rPr>
        <w:t>鱼龙混杂</w:t>
      </w:r>
      <w:r w:rsidRPr="0034369E">
        <w:rPr>
          <w:rFonts w:hint="eastAsia"/>
        </w:rPr>
        <w:t>，</w:t>
      </w:r>
      <w:r>
        <w:rPr>
          <w:rFonts w:hint="eastAsia"/>
        </w:rPr>
        <w:t>价值观念的冲突日益激烈，道德选择的困惑日益频繁、道德行为的评价愈发相对，这既给每个人创造了宽松的道德生活空间，同时也对每个人道德能力提出了新要求。如何在纷繁复杂的社会环境中</w:t>
      </w:r>
      <w:r w:rsidRPr="0034369E">
        <w:rPr>
          <w:rFonts w:hint="eastAsia"/>
        </w:rPr>
        <w:t>立场坚定、保持自我</w:t>
      </w:r>
      <w:r>
        <w:rPr>
          <w:rFonts w:hint="eastAsia"/>
        </w:rPr>
        <w:t>，在多元的价值冲突中自主评价和自主选择，这需要转换德育模式，把学生看作充满活力的生命主体，视为</w:t>
      </w:r>
      <w:r w:rsidRPr="0034369E">
        <w:rPr>
          <w:rFonts w:hint="eastAsia"/>
        </w:rPr>
        <w:t>有思想、有个性、有感受的主体，关心他们的需要、尊重他们的意愿、理解他们的选择、解决他们的困惑，</w:t>
      </w:r>
      <w:r>
        <w:rPr>
          <w:rFonts w:hint="eastAsia"/>
        </w:rPr>
        <w:t>进而让学生在各种不同道德准则发生冲突时经受挑战和考验，提升道德判断和道德抉择的能力。</w:t>
      </w:r>
    </w:p>
    <w:p w:rsidR="000C5E65" w:rsidRDefault="00AB0ACF" w:rsidP="0034369E">
      <w:pPr>
        <w:ind w:firstLineChars="270" w:firstLine="567"/>
        <w:rPr>
          <w:rFonts w:asciiTheme="minorEastAsia" w:eastAsiaTheme="minorEastAsia" w:hAnsiTheme="minorEastAsia" w:hint="eastAsia"/>
          <w:szCs w:val="21"/>
        </w:rPr>
      </w:pPr>
      <w:r>
        <w:rPr>
          <w:rFonts w:hint="eastAsia"/>
        </w:rPr>
        <w:t>欲想提高学生的道德能力</w:t>
      </w:r>
      <w:r w:rsidR="000C3C5E" w:rsidRPr="0034369E">
        <w:rPr>
          <w:rFonts w:hint="eastAsia"/>
        </w:rPr>
        <w:t>和道德素质</w:t>
      </w:r>
      <w:r>
        <w:rPr>
          <w:rFonts w:hint="eastAsia"/>
        </w:rPr>
        <w:t>就必须做到：</w:t>
      </w:r>
      <w:r w:rsidRPr="0034369E">
        <w:rPr>
          <w:rFonts w:hint="eastAsia"/>
        </w:rPr>
        <w:t>一要加强道德知识、道德规范的学习，并不断实现道德规范的内化和外化。</w:t>
      </w:r>
      <w:r>
        <w:rPr>
          <w:rFonts w:hint="eastAsia"/>
        </w:rPr>
        <w:t>所谓内化是指学生有条件的、有选择的把外在的道德要求化为自我的良知，成为内在的自觉命令。所谓外化是指学生在道德认识和实践中把抽象规范转化为具体道德指令来指导自己的行动。个人的道德活动总是具体的、特殊的，这就不可避免地在道德规范原则与个人的生活实际之间产生距离。因此，</w:t>
      </w:r>
      <w:r w:rsidRPr="000C3C5E">
        <w:rPr>
          <w:rFonts w:hint="eastAsia"/>
        </w:rPr>
        <w:t>需要学生对具体的道德情境以及自身行动能力</w:t>
      </w:r>
      <w:proofErr w:type="gramStart"/>
      <w:r w:rsidRPr="000C3C5E">
        <w:rPr>
          <w:rFonts w:hint="eastAsia"/>
        </w:rPr>
        <w:t>作出</w:t>
      </w:r>
      <w:proofErr w:type="gramEnd"/>
      <w:r w:rsidRPr="00BF345D">
        <w:rPr>
          <w:rFonts w:hint="eastAsia"/>
        </w:rPr>
        <w:t>具体有效的调适。二要在社会实践中增强道德自律。</w:t>
      </w:r>
      <w:r w:rsidR="000C3C5E" w:rsidRPr="00BF345D">
        <w:rPr>
          <w:rFonts w:hint="eastAsia"/>
        </w:rPr>
        <w:t>毋庸置疑，当下</w:t>
      </w:r>
      <w:r w:rsidR="00BD27FB" w:rsidRPr="00BF345D">
        <w:rPr>
          <w:rFonts w:hint="eastAsia"/>
        </w:rPr>
        <w:t>德育以单向性教育为主，德育的真正主体被忽视，学生自身的道德建构能力无法真正发挥。</w:t>
      </w:r>
      <w:r w:rsidR="000C3C5E" w:rsidRPr="00BF345D">
        <w:rPr>
          <w:rFonts w:hint="eastAsia"/>
        </w:rPr>
        <w:t>学生在面对道德行为</w:t>
      </w:r>
      <w:r w:rsidR="005173DB" w:rsidRPr="00BF345D">
        <w:rPr>
          <w:rFonts w:hint="eastAsia"/>
        </w:rPr>
        <w:t>选择时往往缺乏将道德认知外化为道德行为的意识，道德意识不强</w:t>
      </w:r>
      <w:r w:rsidR="000C3C5E" w:rsidRPr="00BF345D">
        <w:rPr>
          <w:rFonts w:hint="eastAsia"/>
        </w:rPr>
        <w:t>，</w:t>
      </w:r>
      <w:r w:rsidR="005173DB" w:rsidRPr="00BF345D">
        <w:rPr>
          <w:rFonts w:hint="eastAsia"/>
        </w:rPr>
        <w:t>缺乏内省外</w:t>
      </w:r>
      <w:proofErr w:type="gramStart"/>
      <w:r w:rsidR="005173DB" w:rsidRPr="00BF345D">
        <w:rPr>
          <w:rFonts w:hint="eastAsia"/>
        </w:rPr>
        <w:t>讼</w:t>
      </w:r>
      <w:proofErr w:type="gramEnd"/>
      <w:r w:rsidR="005173DB" w:rsidRPr="00BF345D">
        <w:rPr>
          <w:rFonts w:hint="eastAsia"/>
        </w:rPr>
        <w:t>的精神</w:t>
      </w:r>
      <w:r w:rsidR="005173DB" w:rsidRPr="00BF345D">
        <w:rPr>
          <w:rFonts w:hint="eastAsia"/>
        </w:rPr>
        <w:t>,</w:t>
      </w:r>
      <w:r w:rsidR="005173DB" w:rsidRPr="00BF345D">
        <w:rPr>
          <w:rFonts w:hint="eastAsia"/>
        </w:rPr>
        <w:t>难以做到“慎独”、“笃行”，有时甚至表现出一定的功利性和利己倾向，追求短期化、实用化、功利化的价值</w:t>
      </w:r>
      <w:r w:rsidR="000C3C5E" w:rsidRPr="00BF345D">
        <w:rPr>
          <w:rFonts w:hint="eastAsia"/>
        </w:rPr>
        <w:t>。</w:t>
      </w:r>
      <w:r w:rsidR="00BD27FB" w:rsidRPr="00BF345D">
        <w:rPr>
          <w:rFonts w:hint="eastAsia"/>
        </w:rPr>
        <w:t>同时，德育教学和实践极为重视他律作用，通过建立各种考核监督制度和规则，确保“管住”学生，使其遵守道德。我们对发挥和提高学生的自律不够重视，引导学生自己管自己，反思自身的行为的教学缺乏。鉴此，应该重视从他律到自律的转化过程。</w:t>
      </w:r>
      <w:r w:rsidR="000E4C8A" w:rsidRPr="00BF345D">
        <w:rPr>
          <w:rFonts w:hint="eastAsia"/>
        </w:rPr>
        <w:t>道德自律与他律是辩证的统一</w:t>
      </w:r>
      <w:r w:rsidR="000E4C8A" w:rsidRPr="00BF345D">
        <w:rPr>
          <w:rFonts w:hint="eastAsia"/>
        </w:rPr>
        <w:t>,</w:t>
      </w:r>
      <w:r w:rsidR="000E4C8A" w:rsidRPr="00BF345D">
        <w:rPr>
          <w:rFonts w:hint="eastAsia"/>
        </w:rPr>
        <w:t>自律是道德主体通过实践内化为他律的过程</w:t>
      </w:r>
      <w:r w:rsidR="000E4C8A" w:rsidRPr="00BF345D">
        <w:rPr>
          <w:rFonts w:hint="eastAsia"/>
        </w:rPr>
        <w:t>,</w:t>
      </w:r>
      <w:r w:rsidR="000E4C8A" w:rsidRPr="00BF345D">
        <w:rPr>
          <w:rFonts w:hint="eastAsia"/>
        </w:rPr>
        <w:t>没有他律就没有自律</w:t>
      </w:r>
      <w:r w:rsidR="000E4C8A" w:rsidRPr="00BF345D">
        <w:rPr>
          <w:rFonts w:hint="eastAsia"/>
        </w:rPr>
        <w:t>,</w:t>
      </w:r>
      <w:r w:rsidR="000E4C8A" w:rsidRPr="00BF345D">
        <w:rPr>
          <w:rFonts w:hint="eastAsia"/>
        </w:rPr>
        <w:t>他律是前提</w:t>
      </w:r>
      <w:r w:rsidR="000E4C8A" w:rsidRPr="00BF345D">
        <w:rPr>
          <w:rFonts w:hint="eastAsia"/>
        </w:rPr>
        <w:t>,</w:t>
      </w:r>
      <w:r w:rsidR="000E4C8A" w:rsidRPr="00BF345D">
        <w:rPr>
          <w:rFonts w:hint="eastAsia"/>
        </w:rPr>
        <w:t>没有自律就没有基础</w:t>
      </w:r>
      <w:r w:rsidR="000E4C8A" w:rsidRPr="00BF345D">
        <w:rPr>
          <w:rFonts w:hint="eastAsia"/>
        </w:rPr>
        <w:t>,</w:t>
      </w:r>
      <w:r w:rsidR="000E4C8A" w:rsidRPr="00BF345D">
        <w:rPr>
          <w:rFonts w:hint="eastAsia"/>
        </w:rPr>
        <w:t>道德本身也就失去了意义。</w:t>
      </w:r>
      <w:r w:rsidR="00BD27FB" w:rsidRPr="00BF345D">
        <w:rPr>
          <w:rFonts w:hint="eastAsia"/>
        </w:rPr>
        <w:t>在实际生活中，往往同时存在着各种行为规范和准则，有时这些规范相互冲突，使人陷入进退两难的道德窘境中。正是在这种冲突中，学生受到严峻的考验，促进了道德由他律走向和自律。</w:t>
      </w:r>
      <w:r w:rsidRPr="00BF345D">
        <w:rPr>
          <w:rFonts w:hint="eastAsia"/>
        </w:rPr>
        <w:t>如果说在他律阶段，学生对道德的理解还未涉及其深刻的内涵，道德义务和道德价值仅是受外界的支配，其特征表现是服从和遵守道德规则，那么在道德的自律阶段，学生对道德的认识不仅是规范的遵守，更是对道德本质的深刻把握和对</w:t>
      </w:r>
      <w:r w:rsidR="000E4C8A" w:rsidRPr="00BF345D">
        <w:rPr>
          <w:rFonts w:hint="eastAsia"/>
        </w:rPr>
        <w:t>道德最高境界</w:t>
      </w:r>
      <w:r w:rsidR="000E4C8A" w:rsidRPr="00BF345D">
        <w:rPr>
          <w:rFonts w:asciiTheme="minorEastAsia" w:eastAsiaTheme="minorEastAsia" w:hAnsiTheme="minorEastAsia" w:hint="eastAsia"/>
          <w:szCs w:val="21"/>
        </w:rPr>
        <w:t>的向往与追求，对自己的言行举止的自我约束和自我控制</w:t>
      </w:r>
      <w:r w:rsidR="000E4C8A">
        <w:rPr>
          <w:rFonts w:asciiTheme="minorEastAsia" w:eastAsiaTheme="minorEastAsia" w:hAnsiTheme="minorEastAsia" w:hint="eastAsia"/>
          <w:szCs w:val="21"/>
        </w:rPr>
        <w:t>，</w:t>
      </w:r>
      <w:r w:rsidR="000E4C8A" w:rsidRPr="00BD27FB">
        <w:rPr>
          <w:rFonts w:asciiTheme="minorEastAsia" w:eastAsiaTheme="minorEastAsia" w:hAnsiTheme="minorEastAsia" w:hint="eastAsia"/>
          <w:szCs w:val="21"/>
        </w:rPr>
        <w:t>希望自己</w:t>
      </w:r>
      <w:r w:rsidR="000E4C8A">
        <w:rPr>
          <w:rFonts w:asciiTheme="minorEastAsia" w:eastAsiaTheme="minorEastAsia" w:hAnsiTheme="minorEastAsia" w:hint="eastAsia"/>
          <w:szCs w:val="21"/>
        </w:rPr>
        <w:t>成为具有</w:t>
      </w:r>
      <w:r w:rsidR="000E4C8A" w:rsidRPr="00BD27FB">
        <w:rPr>
          <w:rFonts w:asciiTheme="minorEastAsia" w:eastAsiaTheme="minorEastAsia" w:hAnsiTheme="minorEastAsia" w:hint="eastAsia"/>
          <w:szCs w:val="21"/>
        </w:rPr>
        <w:t>“高尚、正直、真诚”</w:t>
      </w:r>
      <w:r w:rsidR="000E4C8A">
        <w:rPr>
          <w:rFonts w:asciiTheme="minorEastAsia" w:eastAsiaTheme="minorEastAsia" w:hAnsiTheme="minorEastAsia" w:hint="eastAsia"/>
          <w:szCs w:val="21"/>
        </w:rPr>
        <w:t>等</w:t>
      </w:r>
      <w:r w:rsidR="000E4C8A" w:rsidRPr="00BD27FB">
        <w:rPr>
          <w:rFonts w:asciiTheme="minorEastAsia" w:eastAsiaTheme="minorEastAsia" w:hAnsiTheme="minorEastAsia" w:hint="eastAsia"/>
          <w:szCs w:val="21"/>
        </w:rPr>
        <w:t>完善人格</w:t>
      </w:r>
      <w:r w:rsidR="000E4C8A">
        <w:rPr>
          <w:rFonts w:asciiTheme="minorEastAsia" w:eastAsiaTheme="minorEastAsia" w:hAnsiTheme="minorEastAsia" w:hint="eastAsia"/>
          <w:szCs w:val="21"/>
        </w:rPr>
        <w:t>的人。</w:t>
      </w:r>
      <w:r w:rsidRPr="00BF345D">
        <w:rPr>
          <w:rFonts w:asciiTheme="minorEastAsia" w:eastAsiaTheme="minorEastAsia" w:hAnsiTheme="minorEastAsia" w:hint="eastAsia"/>
          <w:szCs w:val="21"/>
        </w:rPr>
        <w:t>正如马克思所指出的：“道德的基础是人类精神的自律。”</w:t>
      </w:r>
      <w:r w:rsidR="00BF345D">
        <w:rPr>
          <w:rStyle w:val="aa"/>
          <w:rFonts w:asciiTheme="minorEastAsia" w:eastAsiaTheme="minorEastAsia" w:hAnsiTheme="minorEastAsia"/>
          <w:szCs w:val="21"/>
        </w:rPr>
        <w:footnoteReference w:id="7"/>
      </w:r>
      <w:r w:rsidR="00BF345D">
        <w:rPr>
          <w:rFonts w:asciiTheme="minorEastAsia" w:eastAsiaTheme="minorEastAsia" w:hAnsiTheme="minorEastAsia" w:hint="eastAsia"/>
          <w:szCs w:val="21"/>
        </w:rPr>
        <w:t xml:space="preserve"> </w:t>
      </w:r>
      <w:r w:rsidRPr="00BD27FB">
        <w:rPr>
          <w:rFonts w:asciiTheme="minorEastAsia" w:eastAsiaTheme="minorEastAsia" w:hAnsiTheme="minorEastAsia" w:hint="eastAsia"/>
          <w:szCs w:val="21"/>
        </w:rPr>
        <w:t>道德最重要的本质特征就在</w:t>
      </w:r>
      <w:r w:rsidRPr="00BD27FB">
        <w:rPr>
          <w:rFonts w:asciiTheme="minorEastAsia" w:eastAsiaTheme="minorEastAsia" w:hAnsiTheme="minorEastAsia" w:hint="eastAsia"/>
          <w:szCs w:val="21"/>
        </w:rPr>
        <w:lastRenderedPageBreak/>
        <w:t>于个人的自我约束和精神上的自律。只有当人摆脱了他律的约束和外在的限制，在道德实践中从</w:t>
      </w:r>
      <w:proofErr w:type="gramStart"/>
      <w:r w:rsidRPr="00BD27FB">
        <w:rPr>
          <w:rFonts w:asciiTheme="minorEastAsia" w:eastAsiaTheme="minorEastAsia" w:hAnsiTheme="minorEastAsia" w:hint="eastAsia"/>
          <w:szCs w:val="21"/>
        </w:rPr>
        <w:t>外烁到内化</w:t>
      </w:r>
      <w:proofErr w:type="gramEnd"/>
      <w:r w:rsidRPr="00BD27FB">
        <w:rPr>
          <w:rFonts w:asciiTheme="minorEastAsia" w:eastAsiaTheme="minorEastAsia" w:hAnsiTheme="minorEastAsia" w:hint="eastAsia"/>
          <w:szCs w:val="21"/>
        </w:rPr>
        <w:t>，从他律走向自律，道德</w:t>
      </w:r>
      <w:r w:rsidRPr="0034369E">
        <w:rPr>
          <w:rFonts w:hint="eastAsia"/>
        </w:rPr>
        <w:t>行为真正源于他内在的要求并且不断追求道德上的完善，他才真正成为自由自觉的人。</w:t>
      </w:r>
      <w:r w:rsidR="00BF345D" w:rsidRPr="0034369E">
        <w:rPr>
          <w:rFonts w:hint="eastAsia"/>
        </w:rPr>
        <w:t>三要提升道德素质</w:t>
      </w:r>
      <w:r w:rsidR="00BF345D">
        <w:rPr>
          <w:rFonts w:hint="eastAsia"/>
        </w:rPr>
        <w:t>，</w:t>
      </w:r>
      <w:r w:rsidR="00BF345D" w:rsidRPr="0034369E">
        <w:rPr>
          <w:rFonts w:hint="eastAsia"/>
        </w:rPr>
        <w:t>促进自身</w:t>
      </w:r>
      <w:proofErr w:type="gramStart"/>
      <w:r w:rsidR="00BF345D" w:rsidRPr="0034369E">
        <w:rPr>
          <w:rFonts w:hint="eastAsia"/>
        </w:rPr>
        <w:t>个</w:t>
      </w:r>
      <w:proofErr w:type="gramEnd"/>
      <w:r w:rsidR="00BF345D" w:rsidRPr="0034369E">
        <w:rPr>
          <w:rFonts w:hint="eastAsia"/>
        </w:rPr>
        <w:t>性自由、健康、全面的发展。德育新模式注重在道德他</w:t>
      </w:r>
      <w:proofErr w:type="gramStart"/>
      <w:r w:rsidR="00BF345D" w:rsidRPr="0034369E">
        <w:rPr>
          <w:rFonts w:hint="eastAsia"/>
        </w:rPr>
        <w:t>律基础</w:t>
      </w:r>
      <w:proofErr w:type="gramEnd"/>
      <w:r w:rsidR="00BF345D" w:rsidRPr="0034369E">
        <w:rPr>
          <w:rFonts w:hint="eastAsia"/>
        </w:rPr>
        <w:t>上追求更高、更完美的境界，通过教育使学生具有相当高的道德觉悟，相当强的自我道德评价、调节和选择的能力</w:t>
      </w:r>
      <w:r w:rsidR="000C5E65" w:rsidRPr="0034369E">
        <w:rPr>
          <w:rFonts w:hint="eastAsia"/>
        </w:rPr>
        <w:t>，能够自觉地以社会规范规约自己的行为取向和行为方式，</w:t>
      </w:r>
      <w:r w:rsidR="000C5E65" w:rsidRPr="0034369E">
        <w:rPr>
          <w:rFonts w:hint="eastAsia"/>
        </w:rPr>
        <w:t>,</w:t>
      </w:r>
      <w:r w:rsidR="000C5E65" w:rsidRPr="0034369E">
        <w:rPr>
          <w:rFonts w:hint="eastAsia"/>
        </w:rPr>
        <w:t>自觉把道德认知、道德观念逐步升华为相对稳定的道德行为</w:t>
      </w:r>
      <w:r w:rsidR="000C5E65" w:rsidRPr="0034369E">
        <w:rPr>
          <w:rFonts w:hint="eastAsia"/>
        </w:rPr>
        <w:t>,</w:t>
      </w:r>
      <w:r w:rsidR="000C5E65" w:rsidRPr="0034369E">
        <w:rPr>
          <w:rFonts w:hint="eastAsia"/>
        </w:rPr>
        <w:t>达到“慎独”境界，成为自由而全面发展的人</w:t>
      </w:r>
      <w:r w:rsidR="000C5E65">
        <w:rPr>
          <w:rFonts w:asciiTheme="minorEastAsia" w:eastAsiaTheme="minorEastAsia" w:hAnsiTheme="minorEastAsia" w:hint="eastAsia"/>
          <w:szCs w:val="21"/>
        </w:rPr>
        <w:t>。</w:t>
      </w:r>
      <w:r w:rsidR="000C5E65">
        <w:rPr>
          <w:rStyle w:val="aa"/>
          <w:rFonts w:asciiTheme="minorEastAsia" w:eastAsiaTheme="minorEastAsia" w:hAnsiTheme="minorEastAsia"/>
          <w:szCs w:val="21"/>
        </w:rPr>
        <w:footnoteReference w:id="8"/>
      </w:r>
    </w:p>
    <w:p w:rsidR="00AB0ACF" w:rsidRDefault="00AB0ACF" w:rsidP="00AB0ACF">
      <w:pPr>
        <w:ind w:firstLineChars="270" w:firstLine="567"/>
      </w:pPr>
    </w:p>
    <w:p w:rsidR="00AB0ACF" w:rsidRDefault="00AB0ACF" w:rsidP="00AB0ACF">
      <w:pPr>
        <w:ind w:firstLineChars="250" w:firstLine="602"/>
        <w:rPr>
          <w:b/>
          <w:color w:val="000000"/>
          <w:sz w:val="24"/>
        </w:rPr>
      </w:pPr>
      <w:r>
        <w:rPr>
          <w:rFonts w:hint="eastAsia"/>
          <w:b/>
          <w:color w:val="000000"/>
          <w:sz w:val="24"/>
        </w:rPr>
        <w:t>二、德育新模式彰</w:t>
      </w:r>
      <w:proofErr w:type="gramStart"/>
      <w:r>
        <w:rPr>
          <w:rFonts w:hint="eastAsia"/>
          <w:b/>
          <w:color w:val="000000"/>
          <w:sz w:val="24"/>
        </w:rPr>
        <w:t>显</w:t>
      </w:r>
      <w:r w:rsidRPr="00BA3D71">
        <w:rPr>
          <w:rFonts w:hint="eastAsia"/>
          <w:b/>
          <w:color w:val="000000"/>
          <w:sz w:val="24"/>
        </w:rPr>
        <w:t>教师</w:t>
      </w:r>
      <w:proofErr w:type="gramEnd"/>
      <w:r w:rsidRPr="00BA3D71">
        <w:rPr>
          <w:rFonts w:hint="eastAsia"/>
          <w:b/>
          <w:color w:val="000000"/>
          <w:sz w:val="24"/>
        </w:rPr>
        <w:t>的主导作用，重视发挥教师的主体性精神</w:t>
      </w:r>
    </w:p>
    <w:p w:rsidR="00AC4261" w:rsidRDefault="00AB0ACF" w:rsidP="00AC4261">
      <w:pPr>
        <w:ind w:firstLineChars="270" w:firstLine="567"/>
        <w:rPr>
          <w:rFonts w:hint="eastAsia"/>
        </w:rPr>
      </w:pPr>
      <w:r w:rsidRPr="00CC4C5F">
        <w:rPr>
          <w:rFonts w:hint="eastAsia"/>
        </w:rPr>
        <w:t>德育</w:t>
      </w:r>
      <w:r>
        <w:rPr>
          <w:rFonts w:hint="eastAsia"/>
        </w:rPr>
        <w:t>新</w:t>
      </w:r>
      <w:r w:rsidRPr="00CC4C5F">
        <w:rPr>
          <w:rFonts w:hint="eastAsia"/>
        </w:rPr>
        <w:t>模式</w:t>
      </w:r>
      <w:r>
        <w:rPr>
          <w:rFonts w:hint="eastAsia"/>
        </w:rPr>
        <w:t>强调尊重</w:t>
      </w:r>
      <w:r w:rsidRPr="002A5FA1">
        <w:rPr>
          <w:rFonts w:hint="eastAsia"/>
        </w:rPr>
        <w:t>学生的主体地位，</w:t>
      </w:r>
      <w:r>
        <w:rPr>
          <w:rFonts w:hint="eastAsia"/>
        </w:rPr>
        <w:t>并非意味着教师的地位无足轻重，相反，教师在德育活动中是</w:t>
      </w:r>
      <w:r w:rsidRPr="0034369E">
        <w:rPr>
          <w:rFonts w:hint="eastAsia"/>
        </w:rPr>
        <w:t>引导者和组织者，并发挥关键性的主导作用</w:t>
      </w:r>
      <w:r w:rsidRPr="00BA3D71">
        <w:rPr>
          <w:rFonts w:hint="eastAsia"/>
        </w:rPr>
        <w:t>。</w:t>
      </w:r>
      <w:r>
        <w:rPr>
          <w:rFonts w:hint="eastAsia"/>
        </w:rPr>
        <w:t>常言道，教师是</w:t>
      </w:r>
      <w:r w:rsidRPr="0034369E">
        <w:rPr>
          <w:rFonts w:hint="eastAsia"/>
        </w:rPr>
        <w:t>“人类灵魂的工程师”。教师的工作有点像“园丁”，学生有点像种子，</w:t>
      </w:r>
      <w:r>
        <w:rPr>
          <w:rFonts w:hint="eastAsia"/>
        </w:rPr>
        <w:t>有自己发展的胚胎和自然生长的可能性，但若要长势良好就需要园丁适合时宜的浇水、施肥、培土和修剪。教师工作有一点像</w:t>
      </w:r>
      <w:r w:rsidRPr="0034369E">
        <w:rPr>
          <w:rFonts w:hint="eastAsia"/>
        </w:rPr>
        <w:t>太阳，能给天地万物提供温暖和阳光，使种子发芽、结果，使生命存在、成长。</w:t>
      </w:r>
    </w:p>
    <w:p w:rsidR="009D2CC0" w:rsidRDefault="00AB0ACF" w:rsidP="009D2CC0">
      <w:pPr>
        <w:ind w:firstLineChars="270" w:firstLine="567"/>
        <w:rPr>
          <w:rFonts w:hint="eastAsia"/>
        </w:rPr>
      </w:pPr>
      <w:r>
        <w:rPr>
          <w:rFonts w:hint="eastAsia"/>
        </w:rPr>
        <w:t>德育过程中，教师从主体变为主导，从</w:t>
      </w:r>
      <w:r w:rsidRPr="0034369E">
        <w:rPr>
          <w:rFonts w:hint="eastAsia"/>
        </w:rPr>
        <w:t>领导者变为引导者</w:t>
      </w:r>
      <w:r>
        <w:rPr>
          <w:rFonts w:hint="eastAsia"/>
        </w:rPr>
        <w:t>，大到德育目标的把握、德育内容的组织</w:t>
      </w:r>
      <w:r w:rsidRPr="000C5E65">
        <w:rPr>
          <w:rFonts w:hint="eastAsia"/>
        </w:rPr>
        <w:t>、小到德育环境的布置、讨论</w:t>
      </w:r>
      <w:proofErr w:type="gramStart"/>
      <w:r w:rsidRPr="000C5E65">
        <w:rPr>
          <w:rFonts w:hint="eastAsia"/>
        </w:rPr>
        <w:t>思辩</w:t>
      </w:r>
      <w:proofErr w:type="gramEnd"/>
      <w:r w:rsidRPr="000C5E65">
        <w:rPr>
          <w:rFonts w:hint="eastAsia"/>
        </w:rPr>
        <w:t>的引导，每一个环节都要围绕</w:t>
      </w:r>
      <w:r w:rsidRPr="0034369E">
        <w:rPr>
          <w:rFonts w:hint="eastAsia"/>
        </w:rPr>
        <w:t>德育的主题</w:t>
      </w:r>
      <w:r w:rsidR="00F40361" w:rsidRPr="000C5E65">
        <w:rPr>
          <w:rFonts w:hint="eastAsia"/>
        </w:rPr>
        <w:t>精心策划、周密安排，</w:t>
      </w:r>
      <w:r w:rsidRPr="000C5E65">
        <w:rPr>
          <w:rFonts w:hint="eastAsia"/>
        </w:rPr>
        <w:t>其中无不体现教师的</w:t>
      </w:r>
      <w:r w:rsidRPr="0034369E">
        <w:rPr>
          <w:rFonts w:hint="eastAsia"/>
        </w:rPr>
        <w:t>启发点拨作用</w:t>
      </w:r>
      <w:r w:rsidRPr="000C5E65">
        <w:rPr>
          <w:rFonts w:hint="eastAsia"/>
        </w:rPr>
        <w:t>。在学生迷茫消极时，教师不是简单地将自己的观点强加于人，而是循循善诱，以唤起和激发其内在的积极性；在学生遇到道德困惑、道德两难时，教师不是</w:t>
      </w:r>
      <w:r w:rsidRPr="0034369E">
        <w:rPr>
          <w:rFonts w:hint="eastAsia"/>
        </w:rPr>
        <w:t>越俎代庖，包办代替</w:t>
      </w:r>
      <w:r w:rsidRPr="000C5E65">
        <w:rPr>
          <w:rFonts w:hint="eastAsia"/>
        </w:rPr>
        <w:t>，而是指出多种解</w:t>
      </w:r>
      <w:r w:rsidR="00AC4261">
        <w:rPr>
          <w:rFonts w:hint="eastAsia"/>
        </w:rPr>
        <w:t>决问题的办法，充分地引导启发，让学生自己进行道德价值判断和选择，“</w:t>
      </w:r>
      <w:r w:rsidR="00AC4261" w:rsidRPr="0034369E">
        <w:t>无疑时导其有</w:t>
      </w:r>
      <w:proofErr w:type="gramStart"/>
      <w:r w:rsidR="00AC4261" w:rsidRPr="0034369E">
        <w:t>疑</w:t>
      </w:r>
      <w:proofErr w:type="gramEnd"/>
      <w:r w:rsidR="00AC4261" w:rsidRPr="0034369E">
        <w:t>，有</w:t>
      </w:r>
      <w:proofErr w:type="gramStart"/>
      <w:r w:rsidR="00AC4261" w:rsidRPr="0034369E">
        <w:t>疑</w:t>
      </w:r>
      <w:proofErr w:type="gramEnd"/>
      <w:r w:rsidR="00AC4261" w:rsidRPr="0034369E">
        <w:t>时则导其解疑</w:t>
      </w:r>
      <w:r w:rsidR="00AC4261" w:rsidRPr="0034369E">
        <w:rPr>
          <w:rFonts w:hint="eastAsia"/>
        </w:rPr>
        <w:t>”。</w:t>
      </w:r>
      <w:r w:rsidRPr="000C5E65">
        <w:rPr>
          <w:rFonts w:hint="eastAsia"/>
        </w:rPr>
        <w:t>当学生在黑暗中艰难摸索时，教师不是只做一个旁观者，而是在最需要的时候</w:t>
      </w:r>
      <w:r w:rsidRPr="0034369E">
        <w:rPr>
          <w:rFonts w:hint="eastAsia"/>
        </w:rPr>
        <w:t>举起手中的火把，照亮其前进的道路和方向。</w:t>
      </w:r>
    </w:p>
    <w:p w:rsidR="004C5B62" w:rsidRDefault="00AB0ACF" w:rsidP="004C5B62">
      <w:pPr>
        <w:ind w:firstLineChars="270" w:firstLine="567"/>
        <w:rPr>
          <w:rFonts w:hint="eastAsia"/>
        </w:rPr>
      </w:pPr>
      <w:r w:rsidRPr="000C5E65">
        <w:rPr>
          <w:rFonts w:hint="eastAsia"/>
        </w:rPr>
        <w:t>毫无疑问，德育过程中的教师的主导作用需要建立在师生之间的民主平等关系之上，否则，师生关系紧张对立，</w:t>
      </w:r>
      <w:r w:rsidRPr="0034369E">
        <w:rPr>
          <w:rFonts w:hint="eastAsia"/>
        </w:rPr>
        <w:t>教师的主导和引导就难以奏效。</w:t>
      </w:r>
      <w:r w:rsidR="00AC4261">
        <w:rPr>
          <w:rFonts w:hint="eastAsia"/>
        </w:rPr>
        <w:t>研究表明，</w:t>
      </w:r>
      <w:r w:rsidR="00AC4261" w:rsidRPr="0034369E">
        <w:rPr>
          <w:rFonts w:hint="eastAsia"/>
        </w:rPr>
        <w:t>如今</w:t>
      </w:r>
      <w:r w:rsidR="00AC4261" w:rsidRPr="0034369E">
        <w:t>学生自主</w:t>
      </w:r>
      <w:r w:rsidR="00AC4261" w:rsidRPr="000C5E65">
        <w:rPr>
          <w:color w:val="000000"/>
        </w:rPr>
        <w:t>观念</w:t>
      </w:r>
      <w:r w:rsidR="00AC4261">
        <w:rPr>
          <w:rFonts w:hint="eastAsia"/>
          <w:color w:val="000000"/>
        </w:rPr>
        <w:t>和</w:t>
      </w:r>
      <w:r w:rsidR="00AC4261" w:rsidRPr="000C5E65">
        <w:rPr>
          <w:color w:val="000000"/>
        </w:rPr>
        <w:t>平等意识</w:t>
      </w:r>
      <w:r w:rsidR="00AC4261">
        <w:rPr>
          <w:rFonts w:hint="eastAsia"/>
          <w:color w:val="000000"/>
        </w:rPr>
        <w:t>非常</w:t>
      </w:r>
      <w:r w:rsidR="00AC4261" w:rsidRPr="000C5E65">
        <w:rPr>
          <w:color w:val="000000"/>
        </w:rPr>
        <w:t>强烈，他们最反感教师</w:t>
      </w:r>
      <w:r w:rsidR="00AC4261">
        <w:rPr>
          <w:rFonts w:hint="eastAsia"/>
          <w:color w:val="000000"/>
        </w:rPr>
        <w:t>的“</w:t>
      </w:r>
      <w:r w:rsidR="00AC4261" w:rsidRPr="000C5E65">
        <w:rPr>
          <w:color w:val="000000"/>
        </w:rPr>
        <w:t>居高临下</w:t>
      </w:r>
      <w:r w:rsidR="00AC4261">
        <w:rPr>
          <w:rFonts w:hint="eastAsia"/>
          <w:color w:val="000000"/>
        </w:rPr>
        <w:t>”发号施令</w:t>
      </w:r>
      <w:r w:rsidR="00AC4261" w:rsidRPr="000C5E65">
        <w:rPr>
          <w:color w:val="000000"/>
        </w:rPr>
        <w:t>，最希望教师能站在他们的角度来思考和解决问题，最希望在课堂上获得更多与老师、同学讨论交流的机会。</w:t>
      </w:r>
      <w:r w:rsidR="00AC4261">
        <w:rPr>
          <w:rFonts w:hint="eastAsia"/>
          <w:color w:val="000000"/>
        </w:rPr>
        <w:t>所以，</w:t>
      </w:r>
      <w:r w:rsidRPr="000C5E65">
        <w:rPr>
          <w:rFonts w:hint="eastAsia"/>
        </w:rPr>
        <w:t>只有树立民主平等的德育观念，学生才能得到教师真挚的</w:t>
      </w:r>
      <w:r w:rsidRPr="0034369E">
        <w:rPr>
          <w:rFonts w:hint="eastAsia"/>
        </w:rPr>
        <w:t>爱护与关怀，信任与理解</w:t>
      </w:r>
      <w:r>
        <w:rPr>
          <w:rFonts w:hint="eastAsia"/>
        </w:rPr>
        <w:t>，产生</w:t>
      </w:r>
      <w:r w:rsidRPr="0034369E">
        <w:rPr>
          <w:rFonts w:hint="eastAsia"/>
        </w:rPr>
        <w:t>乐学、上进、</w:t>
      </w:r>
      <w:r>
        <w:rPr>
          <w:rFonts w:hint="eastAsia"/>
        </w:rPr>
        <w:t>听从教诲的倾向；只有树立民主平等的德育观念，学生对教师</w:t>
      </w:r>
      <w:r w:rsidRPr="0034369E">
        <w:rPr>
          <w:rFonts w:hint="eastAsia"/>
        </w:rPr>
        <w:t>如知已，似父母</w:t>
      </w:r>
      <w:r>
        <w:rPr>
          <w:rFonts w:hint="eastAsia"/>
        </w:rPr>
        <w:t>，从而使学生感受到教师的人格魅力；只有师生之间形成了民主平等关系，才能实现</w:t>
      </w:r>
      <w:r w:rsidRPr="0034369E">
        <w:rPr>
          <w:rFonts w:hint="eastAsia"/>
        </w:rPr>
        <w:t>师生互动，教学相长</w:t>
      </w:r>
      <w:r>
        <w:rPr>
          <w:rFonts w:hint="eastAsia"/>
        </w:rPr>
        <w:t>。</w:t>
      </w:r>
      <w:r w:rsidR="00AC4261">
        <w:rPr>
          <w:rStyle w:val="aa"/>
        </w:rPr>
        <w:footnoteReference w:id="9"/>
      </w:r>
      <w:r>
        <w:rPr>
          <w:rFonts w:hint="eastAsia"/>
        </w:rPr>
        <w:t>可见，建立师生之间的民主平等关系至关重要，一方面，</w:t>
      </w:r>
      <w:r w:rsidRPr="0034369E">
        <w:rPr>
          <w:rFonts w:hint="eastAsia"/>
        </w:rPr>
        <w:t>教师尊重学生，</w:t>
      </w:r>
      <w:r>
        <w:rPr>
          <w:rFonts w:hint="eastAsia"/>
        </w:rPr>
        <w:t>与学生</w:t>
      </w:r>
      <w:r>
        <w:rPr>
          <w:rFonts w:hint="eastAsia"/>
        </w:rPr>
        <w:lastRenderedPageBreak/>
        <w:t>平等相待，平易近人，鼓励学生勤于思考，倾听学生意见，有事同学生商量；另一方面，</w:t>
      </w:r>
      <w:r w:rsidRPr="0034369E">
        <w:rPr>
          <w:rFonts w:hint="eastAsia"/>
        </w:rPr>
        <w:t>学生尊敬教师，</w:t>
      </w:r>
      <w:r>
        <w:rPr>
          <w:rFonts w:hint="eastAsia"/>
        </w:rPr>
        <w:t>虚心求教，开诚布公地与老师交流，从教师那里获得更多教益。不难看出，这种师生之间的民主平等的关系有利于师生之间的</w:t>
      </w:r>
      <w:r w:rsidRPr="0034369E">
        <w:rPr>
          <w:rFonts w:hint="eastAsia"/>
        </w:rPr>
        <w:t>信息沟通、情感交融，产生共鸣，培养学生独立思考、提出问题、解决问题的能力。</w:t>
      </w:r>
    </w:p>
    <w:p w:rsidR="00F07241" w:rsidRDefault="00AB0ACF" w:rsidP="0034369E">
      <w:pPr>
        <w:ind w:firstLineChars="270" w:firstLine="567"/>
      </w:pPr>
      <w:r>
        <w:rPr>
          <w:rFonts w:hint="eastAsia"/>
        </w:rPr>
        <w:t>同样，</w:t>
      </w:r>
      <w:r w:rsidRPr="00BA3D71">
        <w:rPr>
          <w:rFonts w:hint="eastAsia"/>
        </w:rPr>
        <w:t>教师的主导作用</w:t>
      </w:r>
      <w:r>
        <w:rPr>
          <w:rFonts w:hint="eastAsia"/>
        </w:rPr>
        <w:t>的发挥还</w:t>
      </w:r>
      <w:r w:rsidRPr="00BA3D71">
        <w:rPr>
          <w:rFonts w:hint="eastAsia"/>
        </w:rPr>
        <w:t>需要</w:t>
      </w:r>
      <w:r w:rsidRPr="0034369E">
        <w:rPr>
          <w:rFonts w:hint="eastAsia"/>
        </w:rPr>
        <w:t>弘扬教师的主体性精神。</w:t>
      </w:r>
      <w:r w:rsidRPr="00BA3D71">
        <w:rPr>
          <w:rFonts w:hint="eastAsia"/>
        </w:rPr>
        <w:t>由于受到陈旧教育体制以及传统观念的约束，</w:t>
      </w:r>
      <w:r w:rsidRPr="0034369E">
        <w:rPr>
          <w:rFonts w:hint="eastAsia"/>
        </w:rPr>
        <w:t>当下教师的积极性、主动性、创造性等主体性精神还远远没有充分发挥出来，他们有的按领导意志办事，按课程大纲教学，按统一教材讲课，按老规矩考试，德育教学过程几乎成了传递、传授思想、知识的过程，德育工作程式化</w:t>
      </w:r>
      <w:r w:rsidR="00270D64" w:rsidRPr="0034369E">
        <w:rPr>
          <w:rFonts w:hint="eastAsia"/>
        </w:rPr>
        <w:t>、工具</w:t>
      </w:r>
      <w:r w:rsidRPr="0034369E">
        <w:rPr>
          <w:rFonts w:hint="eastAsia"/>
        </w:rPr>
        <w:t>化。有些教师自身往往缺乏应有的判断力和批判力，因而在德育过程中很难产生批判的热情、创造的欲望和超越的情趣，对自己所从事的德育教学安于现状，不求研究和探索。有些教师在沉重的竞争压力和物质诱导下，逐渐异化为上课或科研或论文写作</w:t>
      </w:r>
      <w:r w:rsidR="00270D64" w:rsidRPr="0034369E">
        <w:rPr>
          <w:rFonts w:hint="eastAsia"/>
        </w:rPr>
        <w:t>或课外辅导</w:t>
      </w:r>
      <w:r w:rsidRPr="0034369E">
        <w:rPr>
          <w:rFonts w:hint="eastAsia"/>
        </w:rPr>
        <w:t>的机器，根本无暇顾及德育工作的开拓和创新。</w:t>
      </w:r>
      <w:r w:rsidR="00715391" w:rsidRPr="007E5E25">
        <w:rPr>
          <w:rStyle w:val="aa"/>
          <w:color w:val="000000"/>
        </w:rPr>
        <w:footnoteReference w:id="10"/>
      </w:r>
      <w:r>
        <w:rPr>
          <w:rFonts w:hint="eastAsia"/>
        </w:rPr>
        <w:t>鉴此，</w:t>
      </w:r>
      <w:r w:rsidRPr="0034369E">
        <w:rPr>
          <w:rFonts w:hint="eastAsia"/>
        </w:rPr>
        <w:t>德育新模式更加重视唤醒和发挥教师的主体性精神</w:t>
      </w:r>
      <w:r w:rsidR="00270D64">
        <w:rPr>
          <w:rFonts w:hint="eastAsia"/>
        </w:rPr>
        <w:t>和道德责任感</w:t>
      </w:r>
      <w:r>
        <w:rPr>
          <w:rFonts w:hint="eastAsia"/>
        </w:rPr>
        <w:t>。只有教师具有高度的主体性精神</w:t>
      </w:r>
      <w:r w:rsidR="00270D64">
        <w:rPr>
          <w:rFonts w:hint="eastAsia"/>
        </w:rPr>
        <w:t>和道德责任感</w:t>
      </w:r>
      <w:r>
        <w:rPr>
          <w:rFonts w:hint="eastAsia"/>
        </w:rPr>
        <w:t>，才能</w:t>
      </w:r>
      <w:r w:rsidRPr="0034369E">
        <w:rPr>
          <w:rFonts w:hint="eastAsia"/>
        </w:rPr>
        <w:t>在德育内容上紧扣时代的发展、社会的实际和学生的成长，</w:t>
      </w:r>
      <w:r>
        <w:rPr>
          <w:rFonts w:hint="eastAsia"/>
        </w:rPr>
        <w:t>贴近政治、经济、科技和文化的变化，</w:t>
      </w:r>
      <w:r w:rsidRPr="0034369E">
        <w:rPr>
          <w:rFonts w:hint="eastAsia"/>
        </w:rPr>
        <w:t>贴近学生色彩斑斓的成长现实，增强德育的实效性；</w:t>
      </w:r>
      <w:r>
        <w:rPr>
          <w:rFonts w:hint="eastAsia"/>
        </w:rPr>
        <w:t>只有教师具有高度的主体性精神</w:t>
      </w:r>
      <w:r w:rsidR="00270D64">
        <w:rPr>
          <w:rFonts w:hint="eastAsia"/>
        </w:rPr>
        <w:t>和道德责任感</w:t>
      </w:r>
      <w:r>
        <w:rPr>
          <w:rFonts w:hint="eastAsia"/>
        </w:rPr>
        <w:t>，才能对德育过程用心安排、妥善把握，</w:t>
      </w:r>
      <w:r w:rsidRPr="0034369E">
        <w:rPr>
          <w:rFonts w:hint="eastAsia"/>
        </w:rPr>
        <w:t>包括教学资料、教学内容、教学方案、教学方法，甚至教学环节中的学生参与、课堂讨论都不是无目的的、随意的，</w:t>
      </w:r>
      <w:r>
        <w:rPr>
          <w:rFonts w:hint="eastAsia"/>
        </w:rPr>
        <w:t>而是教师课前</w:t>
      </w:r>
      <w:r w:rsidRPr="0034369E">
        <w:rPr>
          <w:rFonts w:hint="eastAsia"/>
        </w:rPr>
        <w:t>精心设计</w:t>
      </w:r>
      <w:r w:rsidR="00270D64">
        <w:rPr>
          <w:rFonts w:hint="eastAsia"/>
        </w:rPr>
        <w:t>、用心操作</w:t>
      </w:r>
      <w:r>
        <w:rPr>
          <w:rFonts w:hint="eastAsia"/>
        </w:rPr>
        <w:t>，以确保达到事先预定的德育效果；只有教师具有高度的主体性精神</w:t>
      </w:r>
      <w:r w:rsidR="00270D64">
        <w:rPr>
          <w:rFonts w:hint="eastAsia"/>
        </w:rPr>
        <w:t>和道德责任感</w:t>
      </w:r>
      <w:r>
        <w:rPr>
          <w:rFonts w:hint="eastAsia"/>
        </w:rPr>
        <w:t>，才能</w:t>
      </w:r>
      <w:r w:rsidRPr="00715391">
        <w:rPr>
          <w:rFonts w:hint="eastAsia"/>
        </w:rPr>
        <w:t>因材施教，根据学生不同的思想觉悟、道德水平、成长需求和心理特征进行有针对性的教育</w:t>
      </w:r>
      <w:r w:rsidR="00715391">
        <w:rPr>
          <w:rFonts w:hint="eastAsia"/>
        </w:rPr>
        <w:t>，</w:t>
      </w:r>
      <w:r w:rsidR="00715391" w:rsidRPr="00715391">
        <w:rPr>
          <w:rFonts w:hint="eastAsia"/>
        </w:rPr>
        <w:t>运用科学分析方法深入到</w:t>
      </w:r>
      <w:r w:rsidR="00715391">
        <w:rPr>
          <w:rFonts w:hint="eastAsia"/>
        </w:rPr>
        <w:t>学生</w:t>
      </w:r>
      <w:r w:rsidR="00715391" w:rsidRPr="00715391">
        <w:rPr>
          <w:rFonts w:hint="eastAsia"/>
        </w:rPr>
        <w:t>内心世界中，与他们进行心灵和情感的交流</w:t>
      </w:r>
      <w:r w:rsidRPr="00715391">
        <w:rPr>
          <w:rFonts w:hint="eastAsia"/>
        </w:rPr>
        <w:t>；</w:t>
      </w:r>
      <w:r>
        <w:rPr>
          <w:rFonts w:hint="eastAsia"/>
        </w:rPr>
        <w:t>只有教师具有高度的主体性精神</w:t>
      </w:r>
      <w:r w:rsidR="00F07241">
        <w:rPr>
          <w:rFonts w:hint="eastAsia"/>
        </w:rPr>
        <w:t>和道德责任感</w:t>
      </w:r>
      <w:r>
        <w:rPr>
          <w:rFonts w:hint="eastAsia"/>
        </w:rPr>
        <w:t>，才能使学生</w:t>
      </w:r>
      <w:r w:rsidRPr="00715391">
        <w:rPr>
          <w:rFonts w:hint="eastAsia"/>
        </w:rPr>
        <w:t>心有所动，情有所转、思有所发</w:t>
      </w:r>
      <w:r>
        <w:rPr>
          <w:rFonts w:hint="eastAsia"/>
        </w:rPr>
        <w:t>，从而激发学生的内心矛盾运动，使学生主动积极地把社会要求内化为自我的道德追求。</w:t>
      </w:r>
    </w:p>
    <w:p w:rsidR="00F07241" w:rsidRPr="00270D64" w:rsidRDefault="00F07241" w:rsidP="00AC4261"/>
    <w:p w:rsidR="00AB0ACF" w:rsidRPr="006F3386" w:rsidRDefault="00AB0ACF" w:rsidP="00AB0ACF">
      <w:pPr>
        <w:ind w:firstLineChars="200" w:firstLine="482"/>
      </w:pPr>
      <w:r>
        <w:rPr>
          <w:rFonts w:hint="eastAsia"/>
          <w:b/>
          <w:color w:val="000000"/>
          <w:sz w:val="24"/>
        </w:rPr>
        <w:t>三、德育新</w:t>
      </w:r>
      <w:r w:rsidRPr="00EC1104">
        <w:rPr>
          <w:rFonts w:hint="eastAsia"/>
          <w:b/>
          <w:color w:val="000000"/>
          <w:sz w:val="24"/>
        </w:rPr>
        <w:t>模式</w:t>
      </w:r>
      <w:r>
        <w:rPr>
          <w:rFonts w:hint="eastAsia"/>
          <w:b/>
          <w:color w:val="000000"/>
          <w:sz w:val="24"/>
        </w:rPr>
        <w:t>遵循教育规律，辩证处理德育系统各要素的</w:t>
      </w:r>
      <w:r w:rsidRPr="00EC1104">
        <w:rPr>
          <w:rFonts w:hint="eastAsia"/>
          <w:b/>
          <w:color w:val="000000"/>
          <w:sz w:val="24"/>
        </w:rPr>
        <w:t>关系</w:t>
      </w:r>
    </w:p>
    <w:p w:rsidR="00AB0ACF" w:rsidRDefault="00AB0ACF" w:rsidP="000131C1">
      <w:pPr>
        <w:ind w:firstLineChars="250" w:firstLine="525"/>
        <w:rPr>
          <w:b/>
        </w:rPr>
      </w:pPr>
      <w:r>
        <w:rPr>
          <w:rFonts w:hint="eastAsia"/>
        </w:rPr>
        <w:t>建构</w:t>
      </w:r>
      <w:r w:rsidRPr="0034369E">
        <w:rPr>
          <w:rFonts w:hint="eastAsia"/>
        </w:rPr>
        <w:t>尊重学生主体地位与发挥教师主导作用</w:t>
      </w:r>
      <w:r>
        <w:rPr>
          <w:rFonts w:hint="eastAsia"/>
        </w:rPr>
        <w:t>的德育新模式，需要</w:t>
      </w:r>
      <w:r w:rsidRPr="005E28A7">
        <w:rPr>
          <w:rFonts w:hint="eastAsia"/>
        </w:rPr>
        <w:t>遵循</w:t>
      </w:r>
      <w:r>
        <w:rPr>
          <w:rFonts w:hint="eastAsia"/>
        </w:rPr>
        <w:t>教育发展规律，视德育为一个有机</w:t>
      </w:r>
      <w:r w:rsidRPr="005E28A7">
        <w:rPr>
          <w:rFonts w:hint="eastAsia"/>
        </w:rPr>
        <w:t>系统，</w:t>
      </w:r>
      <w:r w:rsidR="000131C1">
        <w:rPr>
          <w:rStyle w:val="aa"/>
        </w:rPr>
        <w:footnoteReference w:id="11"/>
      </w:r>
      <w:r w:rsidRPr="005E28A7">
        <w:rPr>
          <w:rFonts w:hint="eastAsia"/>
        </w:rPr>
        <w:t>注重</w:t>
      </w:r>
      <w:r>
        <w:rPr>
          <w:rFonts w:hint="eastAsia"/>
        </w:rPr>
        <w:t>辩证处理</w:t>
      </w:r>
      <w:r w:rsidRPr="005E28A7">
        <w:rPr>
          <w:rFonts w:hint="eastAsia"/>
        </w:rPr>
        <w:t>系统各要素</w:t>
      </w:r>
      <w:r>
        <w:rPr>
          <w:rFonts w:hint="eastAsia"/>
        </w:rPr>
        <w:t>之间</w:t>
      </w:r>
      <w:r w:rsidRPr="005E28A7">
        <w:rPr>
          <w:rFonts w:hint="eastAsia"/>
        </w:rPr>
        <w:t>的</w:t>
      </w:r>
      <w:r>
        <w:rPr>
          <w:rFonts w:hint="eastAsia"/>
        </w:rPr>
        <w:t>关系，充分发挥各要素的</w:t>
      </w:r>
      <w:r w:rsidRPr="005E28A7">
        <w:rPr>
          <w:rFonts w:hint="eastAsia"/>
        </w:rPr>
        <w:t>功能</w:t>
      </w:r>
      <w:r>
        <w:rPr>
          <w:rFonts w:hint="eastAsia"/>
        </w:rPr>
        <w:t>和作用</w:t>
      </w:r>
      <w:r w:rsidRPr="005E28A7">
        <w:rPr>
          <w:rFonts w:hint="eastAsia"/>
        </w:rPr>
        <w:t>。</w:t>
      </w:r>
      <w:r>
        <w:rPr>
          <w:rFonts w:hint="eastAsia"/>
        </w:rPr>
        <w:t>这里仅抽取几对关系或要素加以论述。</w:t>
      </w:r>
    </w:p>
    <w:p w:rsidR="00AB0ACF" w:rsidRPr="00EC1104" w:rsidRDefault="00AB0ACF" w:rsidP="00AB0ACF">
      <w:pPr>
        <w:ind w:firstLineChars="270" w:firstLine="569"/>
        <w:rPr>
          <w:b/>
        </w:rPr>
      </w:pPr>
      <w:r w:rsidRPr="0034369E">
        <w:rPr>
          <w:rFonts w:hint="eastAsia"/>
          <w:b/>
        </w:rPr>
        <w:t>第一，社会价值与个人价值的统一。</w:t>
      </w:r>
    </w:p>
    <w:p w:rsidR="00AB0ACF" w:rsidRDefault="00AB0ACF" w:rsidP="00AB0ACF">
      <w:pPr>
        <w:ind w:firstLineChars="270" w:firstLine="567"/>
      </w:pPr>
      <w:r>
        <w:rPr>
          <w:rFonts w:hint="eastAsia"/>
        </w:rPr>
        <w:t>《</w:t>
      </w:r>
      <w:r w:rsidRPr="00DE372B">
        <w:t>中共中央国务院关于进一步加强和改进大学生思想政治教育的意见</w:t>
      </w:r>
      <w:r>
        <w:rPr>
          <w:rFonts w:hint="eastAsia"/>
        </w:rPr>
        <w:t>》中指出：“</w:t>
      </w:r>
      <w:r w:rsidRPr="00DE372B">
        <w:t>加强和改进</w:t>
      </w:r>
      <w:r w:rsidRPr="0034369E">
        <w:t>大学生思想政治教育</w:t>
      </w:r>
      <w:r w:rsidRPr="00DE372B">
        <w:t>，提高他们的思想政治素质，把他们培养成中国特色社会主义事业的</w:t>
      </w:r>
      <w:r w:rsidRPr="000131C1">
        <w:t>建设者和接班人</w:t>
      </w:r>
      <w:r w:rsidRPr="00DE372B">
        <w:t>，对于确保实现全面建设小康社会、加快推进社会主义现代化的宏伟目标，确保中国特色社会主义事业</w:t>
      </w:r>
      <w:r w:rsidRPr="000131C1">
        <w:t>兴旺发达、后继有人</w:t>
      </w:r>
      <w:r w:rsidRPr="00DE372B">
        <w:t>，具有重大而深远的战略意义。</w:t>
      </w:r>
      <w:r>
        <w:rPr>
          <w:rFonts w:hint="eastAsia"/>
        </w:rPr>
        <w:t>”</w:t>
      </w:r>
      <w:r w:rsidR="008840A2">
        <w:rPr>
          <w:rStyle w:val="aa"/>
        </w:rPr>
        <w:footnoteReference w:id="12"/>
      </w:r>
      <w:r>
        <w:rPr>
          <w:rFonts w:hint="eastAsia"/>
        </w:rPr>
        <w:t>中共</w:t>
      </w:r>
      <w:r w:rsidRPr="00DE372B">
        <w:rPr>
          <w:rFonts w:hint="eastAsia"/>
        </w:rPr>
        <w:t>十八大</w:t>
      </w:r>
      <w:r>
        <w:rPr>
          <w:rFonts w:hint="eastAsia"/>
        </w:rPr>
        <w:t>报告</w:t>
      </w:r>
      <w:r w:rsidRPr="00DE372B">
        <w:rPr>
          <w:rFonts w:hint="eastAsia"/>
        </w:rPr>
        <w:t>指出：</w:t>
      </w:r>
      <w:r w:rsidR="008840A2" w:rsidRPr="008840A2">
        <w:rPr>
          <w:rFonts w:hint="eastAsia"/>
        </w:rPr>
        <w:t>“把立德树人作为教育的根本任务，培养德智体美全面发展的社会主义建设者和接班人。</w:t>
      </w:r>
      <w:r w:rsidR="008840A2">
        <w:rPr>
          <w:rFonts w:hint="eastAsia"/>
        </w:rPr>
        <w:t>……</w:t>
      </w:r>
      <w:r w:rsidRPr="00DE372B">
        <w:rPr>
          <w:rFonts w:hint="eastAsia"/>
        </w:rPr>
        <w:t>中国特色社会主义事业是面向未来的事业，需要一代又一代有志青年</w:t>
      </w:r>
      <w:r w:rsidRPr="00DE372B">
        <w:rPr>
          <w:rFonts w:hint="eastAsia"/>
        </w:rPr>
        <w:lastRenderedPageBreak/>
        <w:t>接续奋斗。</w:t>
      </w:r>
      <w:r w:rsidRPr="008840A2">
        <w:rPr>
          <w:rFonts w:hint="eastAsia"/>
        </w:rPr>
        <w:t>全党都要关注青年、关心青年、关爱青年，倾听青年心声，鼓励青年</w:t>
      </w:r>
      <w:r w:rsidRPr="0034369E">
        <w:rPr>
          <w:rFonts w:hint="eastAsia"/>
        </w:rPr>
        <w:t>成长，支持青年创业。”</w:t>
      </w:r>
      <w:r w:rsidR="008840A2">
        <w:rPr>
          <w:rStyle w:val="aa"/>
        </w:rPr>
        <w:footnoteReference w:id="13"/>
      </w:r>
      <w:r>
        <w:rPr>
          <w:rFonts w:hint="eastAsia"/>
        </w:rPr>
        <w:t>不难发现，德育新模式在培养什么样的人以及如何</w:t>
      </w:r>
      <w:r w:rsidR="00194EFC">
        <w:rPr>
          <w:rFonts w:hint="eastAsia"/>
        </w:rPr>
        <w:t>培养</w:t>
      </w:r>
      <w:r>
        <w:rPr>
          <w:rFonts w:hint="eastAsia"/>
        </w:rPr>
        <w:t>这样的人方面具有义不容辞的职责</w:t>
      </w:r>
      <w:r w:rsidRPr="00697133">
        <w:rPr>
          <w:rFonts w:hint="eastAsia"/>
        </w:rPr>
        <w:t>。</w:t>
      </w:r>
      <w:r>
        <w:rPr>
          <w:rFonts w:hint="eastAsia"/>
        </w:rPr>
        <w:t>这意味着，德育新模式</w:t>
      </w:r>
      <w:r w:rsidRPr="0034369E">
        <w:rPr>
          <w:rFonts w:hint="eastAsia"/>
        </w:rPr>
        <w:t>必须从全面建成</w:t>
      </w:r>
      <w:r>
        <w:rPr>
          <w:rFonts w:hint="eastAsia"/>
        </w:rPr>
        <w:t>小康社会和社会主义现代化的战略高度，探索</w:t>
      </w:r>
      <w:r w:rsidRPr="0034369E">
        <w:rPr>
          <w:rFonts w:hint="eastAsia"/>
        </w:rPr>
        <w:t>如何提高人的思想道德素质和科学文化素质</w:t>
      </w:r>
      <w:r>
        <w:rPr>
          <w:rFonts w:hint="eastAsia"/>
        </w:rPr>
        <w:t>；必须坚持</w:t>
      </w:r>
      <w:r w:rsidRPr="0034369E">
        <w:t>以理想信念教育为核心，以爱国主义教育为重点，以思想道德建设为基础，以大学生全面发展为目标</w:t>
      </w:r>
      <w:r>
        <w:rPr>
          <w:rFonts w:hint="eastAsia"/>
        </w:rPr>
        <w:t>；必须</w:t>
      </w:r>
      <w:r w:rsidRPr="00DE372B">
        <w:t>坚持</w:t>
      </w:r>
      <w:r w:rsidRPr="0034369E">
        <w:t>教书与育人</w:t>
      </w:r>
      <w:r w:rsidRPr="00DE372B">
        <w:t>相结合</w:t>
      </w:r>
      <w:r>
        <w:rPr>
          <w:rFonts w:hint="eastAsia"/>
        </w:rPr>
        <w:t>，</w:t>
      </w:r>
      <w:r w:rsidRPr="00DE372B">
        <w:t>坚持</w:t>
      </w:r>
      <w:r w:rsidRPr="0034369E">
        <w:t>育人为本、德育为先</w:t>
      </w:r>
      <w:r w:rsidRPr="00DE372B">
        <w:rPr>
          <w:rFonts w:hint="eastAsia"/>
        </w:rPr>
        <w:t>；</w:t>
      </w:r>
      <w:r>
        <w:rPr>
          <w:rFonts w:hint="eastAsia"/>
        </w:rPr>
        <w:t>必须</w:t>
      </w:r>
      <w:r w:rsidRPr="00DE372B">
        <w:t>坚持教育与自我教育相结合</w:t>
      </w:r>
      <w:r w:rsidRPr="00DE372B">
        <w:rPr>
          <w:rFonts w:hint="eastAsia"/>
        </w:rPr>
        <w:t>，</w:t>
      </w:r>
      <w:r w:rsidRPr="00DE372B">
        <w:t>既要充分</w:t>
      </w:r>
      <w:r w:rsidRPr="0034369E">
        <w:t>发挥教师</w:t>
      </w:r>
      <w:r w:rsidRPr="0034369E">
        <w:rPr>
          <w:rFonts w:hint="eastAsia"/>
        </w:rPr>
        <w:t>的</w:t>
      </w:r>
      <w:r w:rsidRPr="0034369E">
        <w:t>引导作用，又要充分调动大学生的积极性和主动性</w:t>
      </w:r>
      <w:r w:rsidRPr="00DE372B">
        <w:rPr>
          <w:rFonts w:hint="eastAsia"/>
        </w:rPr>
        <w:t>；</w:t>
      </w:r>
      <w:r>
        <w:rPr>
          <w:rFonts w:hint="eastAsia"/>
        </w:rPr>
        <w:t>必须</w:t>
      </w:r>
      <w:r w:rsidRPr="00DE372B">
        <w:t>坚持</w:t>
      </w:r>
      <w:r w:rsidRPr="0034369E">
        <w:t>理论教育与社会实践相结合</w:t>
      </w:r>
      <w:r w:rsidRPr="0034369E">
        <w:rPr>
          <w:rFonts w:hint="eastAsia"/>
        </w:rPr>
        <w:t>，</w:t>
      </w:r>
      <w:r w:rsidRPr="0034369E">
        <w:t>既重视课堂教育，又注重引导大学生深入社会、了解社会、服务社会</w:t>
      </w:r>
      <w:r w:rsidRPr="0034369E">
        <w:rPr>
          <w:rFonts w:hint="eastAsia"/>
        </w:rPr>
        <w:t>，</w:t>
      </w:r>
      <w:r w:rsidRPr="0034369E">
        <w:t>增强</w:t>
      </w:r>
      <w:r w:rsidRPr="0034369E">
        <w:rPr>
          <w:rFonts w:hint="eastAsia"/>
        </w:rPr>
        <w:t>德育</w:t>
      </w:r>
      <w:r w:rsidRPr="0034369E">
        <w:t>的实际效果</w:t>
      </w:r>
      <w:r w:rsidRPr="0034369E">
        <w:rPr>
          <w:rFonts w:hint="eastAsia"/>
        </w:rPr>
        <w:t>；必须</w:t>
      </w:r>
      <w:r w:rsidRPr="00DE372B">
        <w:t>坚持</w:t>
      </w:r>
      <w:r w:rsidRPr="0034369E">
        <w:t>以人为本，贴近实际、贴近生活、贴近学生，</w:t>
      </w:r>
      <w:r w:rsidRPr="00DE372B">
        <w:t>努力提高思想政治教育的针对性、实效性和吸引力、感染力，培养</w:t>
      </w:r>
      <w:r w:rsidRPr="0034369E">
        <w:t>德智体美</w:t>
      </w:r>
      <w:r w:rsidRPr="00DE372B">
        <w:t>全面发展的社会主义合格建设者和可靠接班人</w:t>
      </w:r>
      <w:r>
        <w:rPr>
          <w:rFonts w:hint="eastAsia"/>
        </w:rPr>
        <w:t>。</w:t>
      </w:r>
    </w:p>
    <w:p w:rsidR="00AB0ACF" w:rsidRDefault="00AB0ACF" w:rsidP="0034369E">
      <w:pPr>
        <w:ind w:firstLineChars="270" w:firstLine="567"/>
      </w:pPr>
      <w:r>
        <w:rPr>
          <w:rFonts w:hint="eastAsia"/>
        </w:rPr>
        <w:t>不仅如此，德育新模式还要从实际生活中</w:t>
      </w:r>
      <w:r w:rsidRPr="0034369E">
        <w:rPr>
          <w:rFonts w:hint="eastAsia"/>
        </w:rPr>
        <w:t>研究个人的现实需要，关注每个人的利益、个人发展、</w:t>
      </w:r>
      <w:proofErr w:type="gramStart"/>
      <w:r w:rsidRPr="0034369E">
        <w:rPr>
          <w:rFonts w:hint="eastAsia"/>
        </w:rPr>
        <w:t>个</w:t>
      </w:r>
      <w:proofErr w:type="gramEnd"/>
      <w:r w:rsidRPr="0034369E">
        <w:rPr>
          <w:rFonts w:hint="eastAsia"/>
        </w:rPr>
        <w:t>性自由，注重个体生命存在的价值意义以及个体发展完善的实现，</w:t>
      </w:r>
      <w:r>
        <w:rPr>
          <w:rFonts w:hint="eastAsia"/>
        </w:rPr>
        <w:t>重视学生思想品德发展的</w:t>
      </w:r>
      <w:r w:rsidRPr="0034369E">
        <w:rPr>
          <w:rFonts w:hint="eastAsia"/>
        </w:rPr>
        <w:t>现实性、递进性、多样性、个体性和差异性</w:t>
      </w:r>
      <w:r>
        <w:rPr>
          <w:rFonts w:hint="eastAsia"/>
        </w:rPr>
        <w:t>，使生动活泼、灵活多样的道德教育紧密结合学生具体的</w:t>
      </w:r>
      <w:r w:rsidRPr="0034369E">
        <w:rPr>
          <w:rFonts w:hint="eastAsia"/>
        </w:rPr>
        <w:t>生活环境、实际需要、心理特点、兴趣爱好，</w:t>
      </w:r>
      <w:r>
        <w:rPr>
          <w:rFonts w:hint="eastAsia"/>
        </w:rPr>
        <w:t>使千差万别、丰富多彩的学生个性得到发扬光大。根据学生道德发展从他律到自律、从服从到自觉的规律，德育新模式必须尊重</w:t>
      </w:r>
      <w:r w:rsidRPr="008B267D">
        <w:rPr>
          <w:rFonts w:hint="eastAsia"/>
        </w:rPr>
        <w:t>学生的思想道德</w:t>
      </w:r>
      <w:r>
        <w:rPr>
          <w:rFonts w:hint="eastAsia"/>
        </w:rPr>
        <w:t>发展</w:t>
      </w:r>
      <w:r w:rsidRPr="008B267D">
        <w:rPr>
          <w:rFonts w:hint="eastAsia"/>
        </w:rPr>
        <w:t>需求</w:t>
      </w:r>
      <w:r>
        <w:rPr>
          <w:rFonts w:hint="eastAsia"/>
        </w:rPr>
        <w:t>，促使学生</w:t>
      </w:r>
      <w:r w:rsidRPr="0034369E">
        <w:rPr>
          <w:rFonts w:hint="eastAsia"/>
        </w:rPr>
        <w:t>由外在的功利效果追求转化为内在的自我完善追求，道德行为由机械的服从或被动的执行转化为学生主动参与并积极创造。</w:t>
      </w:r>
      <w:r>
        <w:rPr>
          <w:rFonts w:hint="eastAsia"/>
        </w:rPr>
        <w:t>教师不仅要使学生对规范</w:t>
      </w:r>
      <w:r w:rsidRPr="0034369E">
        <w:rPr>
          <w:rFonts w:hint="eastAsia"/>
        </w:rPr>
        <w:t>知其然</w:t>
      </w:r>
      <w:r>
        <w:rPr>
          <w:rFonts w:hint="eastAsia"/>
        </w:rPr>
        <w:t>，更重要的是</w:t>
      </w:r>
      <w:r w:rsidRPr="0034369E">
        <w:rPr>
          <w:rFonts w:hint="eastAsia"/>
        </w:rPr>
        <w:t>把道理讲明，把观点讲透</w:t>
      </w:r>
      <w:r>
        <w:rPr>
          <w:rFonts w:hint="eastAsia"/>
        </w:rPr>
        <w:t>，旁征博引，循循善诱，从而使学生对规范</w:t>
      </w:r>
      <w:r w:rsidRPr="0034369E">
        <w:rPr>
          <w:rFonts w:hint="eastAsia"/>
        </w:rPr>
        <w:t>知其所以然</w:t>
      </w:r>
      <w:r>
        <w:rPr>
          <w:rFonts w:hint="eastAsia"/>
        </w:rPr>
        <w:t>，心悦诚服，乐于接受，深入人心。教师要善于</w:t>
      </w:r>
      <w:r w:rsidRPr="0034369E">
        <w:rPr>
          <w:rFonts w:hint="eastAsia"/>
        </w:rPr>
        <w:t>松手、放手</w:t>
      </w:r>
      <w:r>
        <w:rPr>
          <w:rFonts w:hint="eastAsia"/>
        </w:rPr>
        <w:t>，要给学生创造一个道德发展的自由空间，</w:t>
      </w:r>
      <w:r w:rsidRPr="0034369E">
        <w:rPr>
          <w:rFonts w:hint="eastAsia"/>
        </w:rPr>
        <w:t>让他们自己分析、判断、抉择和行事，从中体验和感受成功与失败</w:t>
      </w:r>
      <w:r w:rsidRPr="007E5E25">
        <w:rPr>
          <w:rFonts w:hint="eastAsia"/>
        </w:rPr>
        <w:t>、喜悦与内疚、崇高与卑微，精神世界的升华所带来的满足以及灵魂深处的丑陋所引发的自责。</w:t>
      </w:r>
      <w:r w:rsidR="00CD228C" w:rsidRPr="007E5E25">
        <w:rPr>
          <w:rStyle w:val="aa"/>
        </w:rPr>
        <w:footnoteReference w:id="14"/>
      </w:r>
      <w:r w:rsidR="00CD228C">
        <w:rPr>
          <w:rFonts w:hint="eastAsia"/>
        </w:rPr>
        <w:t xml:space="preserve"> </w:t>
      </w:r>
      <w:r w:rsidRPr="00CD228C">
        <w:rPr>
          <w:rFonts w:hint="eastAsia"/>
        </w:rPr>
        <w:t>质言之，</w:t>
      </w:r>
      <w:r w:rsidRPr="0034369E">
        <w:rPr>
          <w:rFonts w:hint="eastAsia"/>
        </w:rPr>
        <w:t>德育新模式引导学生认识到自我发展、自我完善不仅体现在自身的知识结构、专业技术以及生理心理等素质上，而且也体现在自己的思想道德素质上，诸如对国家和社会的责任，强烈的法制意识、平等自由意识，善于合作和协调人际关系，自律、自控和自制的精神，正直、诚实、和谐的人格特征，对全球生态环境恶化的担忧，对世界和平共处的关注，</w:t>
      </w:r>
      <w:r w:rsidRPr="00CD228C">
        <w:rPr>
          <w:rFonts w:hint="eastAsia"/>
        </w:rPr>
        <w:t>等等，为了</w:t>
      </w:r>
      <w:r w:rsidR="00194EFC" w:rsidRPr="00CD228C">
        <w:rPr>
          <w:rFonts w:hint="eastAsia"/>
        </w:rPr>
        <w:t>美好的未来而积极进取、</w:t>
      </w:r>
      <w:r w:rsidRPr="00CD228C">
        <w:rPr>
          <w:rFonts w:hint="eastAsia"/>
        </w:rPr>
        <w:t>努力奋斗。</w:t>
      </w:r>
    </w:p>
    <w:p w:rsidR="00AB0ACF" w:rsidRDefault="00AB0ACF" w:rsidP="00AB0ACF">
      <w:pPr>
        <w:ind w:firstLineChars="270" w:firstLine="569"/>
        <w:rPr>
          <w:b/>
        </w:rPr>
      </w:pPr>
      <w:r w:rsidRPr="0034369E">
        <w:rPr>
          <w:rFonts w:hint="eastAsia"/>
          <w:b/>
        </w:rPr>
        <w:t>第二，学生的思考与教师的引导的统一。</w:t>
      </w:r>
    </w:p>
    <w:p w:rsidR="00940D5D" w:rsidRDefault="00AB0ACF" w:rsidP="00940D5D">
      <w:pPr>
        <w:ind w:firstLineChars="250" w:firstLine="525"/>
        <w:rPr>
          <w:rFonts w:hint="eastAsia"/>
        </w:rPr>
      </w:pPr>
      <w:r>
        <w:rPr>
          <w:rFonts w:hint="eastAsia"/>
        </w:rPr>
        <w:t>在西方语</w:t>
      </w:r>
      <w:r w:rsidRPr="002B148A">
        <w:rPr>
          <w:rFonts w:asciiTheme="majorEastAsia" w:eastAsiaTheme="majorEastAsia" w:hAnsiTheme="majorEastAsia" w:hint="eastAsia"/>
        </w:rPr>
        <w:t>言里，“教育”一般被视为一种“引发”的过程。</w:t>
      </w:r>
      <w:r w:rsidR="002B148A">
        <w:rPr>
          <w:rFonts w:asciiTheme="majorEastAsia" w:eastAsiaTheme="majorEastAsia" w:hAnsiTheme="majorEastAsia" w:hint="eastAsia"/>
        </w:rPr>
        <w:t>“</w:t>
      </w:r>
      <w:r w:rsidRPr="002B148A">
        <w:rPr>
          <w:rFonts w:asciiTheme="majorEastAsia" w:eastAsiaTheme="majorEastAsia" w:hAnsiTheme="majorEastAsia"/>
        </w:rPr>
        <w:t>education</w:t>
      </w:r>
      <w:r w:rsidR="002B148A">
        <w:rPr>
          <w:rFonts w:asciiTheme="majorEastAsia" w:eastAsiaTheme="majorEastAsia" w:hAnsiTheme="majorEastAsia" w:hint="eastAsia"/>
        </w:rPr>
        <w:t>”</w:t>
      </w:r>
      <w:r w:rsidRPr="002B148A">
        <w:rPr>
          <w:rFonts w:asciiTheme="majorEastAsia" w:eastAsiaTheme="majorEastAsia" w:hAnsiTheme="majorEastAsia" w:hint="eastAsia"/>
        </w:rPr>
        <w:t>源于拉丁语</w:t>
      </w:r>
      <w:r w:rsidR="002B148A">
        <w:rPr>
          <w:rFonts w:asciiTheme="majorEastAsia" w:eastAsiaTheme="majorEastAsia" w:hAnsiTheme="majorEastAsia" w:hint="eastAsia"/>
        </w:rPr>
        <w:t>“</w:t>
      </w:r>
      <w:proofErr w:type="spellStart"/>
      <w:r w:rsidRPr="002B148A">
        <w:rPr>
          <w:rFonts w:asciiTheme="majorEastAsia" w:eastAsiaTheme="majorEastAsia" w:hAnsiTheme="majorEastAsia"/>
        </w:rPr>
        <w:t>educere</w:t>
      </w:r>
      <w:proofErr w:type="spellEnd"/>
      <w:r w:rsidR="002B148A">
        <w:rPr>
          <w:rFonts w:asciiTheme="majorEastAsia" w:eastAsiaTheme="majorEastAsia" w:hAnsiTheme="majorEastAsia" w:hint="eastAsia"/>
        </w:rPr>
        <w:t>”</w:t>
      </w:r>
      <w:r w:rsidRPr="002B148A">
        <w:rPr>
          <w:rFonts w:asciiTheme="majorEastAsia" w:eastAsiaTheme="majorEastAsia" w:hAnsiTheme="majorEastAsia" w:hint="eastAsia"/>
        </w:rPr>
        <w:t>，意思是</w:t>
      </w:r>
      <w:r w:rsidRPr="0034369E">
        <w:rPr>
          <w:rFonts w:hint="eastAsia"/>
        </w:rPr>
        <w:t>“引出”、“使显现出”、“使发挥出”，隐含“内发”</w:t>
      </w:r>
      <w:r>
        <w:rPr>
          <w:rFonts w:hint="eastAsia"/>
        </w:rPr>
        <w:t>之意，强调教育是一种顺其自然的活动，旨在</w:t>
      </w:r>
      <w:r w:rsidRPr="0034369E">
        <w:rPr>
          <w:rFonts w:hint="eastAsia"/>
        </w:rPr>
        <w:t>把自然人固有的或潜在的素质自内而外引发、显现出来</w:t>
      </w:r>
      <w:r>
        <w:rPr>
          <w:rFonts w:hint="eastAsia"/>
        </w:rPr>
        <w:t>，成为现实的发展状态。苏格拉底认为教师的功能在于帮助学生</w:t>
      </w:r>
      <w:r w:rsidRPr="0034369E">
        <w:rPr>
          <w:rFonts w:hint="eastAsia"/>
        </w:rPr>
        <w:t>助产知识，导引知识</w:t>
      </w:r>
      <w:r w:rsidR="002B148A">
        <w:rPr>
          <w:rFonts w:hint="eastAsia"/>
        </w:rPr>
        <w:t>。教师的任务</w:t>
      </w:r>
      <w:r>
        <w:rPr>
          <w:rFonts w:hint="eastAsia"/>
        </w:rPr>
        <w:t>并不是要臆造和传播知识，而是做一个新生思想的“产婆”。</w:t>
      </w:r>
      <w:r w:rsidR="00940D5D">
        <w:rPr>
          <w:rFonts w:hint="eastAsia"/>
        </w:rPr>
        <w:t>常常</w:t>
      </w:r>
      <w:r w:rsidR="00CD228C">
        <w:rPr>
          <w:rFonts w:hint="eastAsia"/>
        </w:rPr>
        <w:t>是道德悖论或道德困惑最容易</w:t>
      </w:r>
      <w:r w:rsidR="0049618E" w:rsidRPr="00CD228C">
        <w:rPr>
          <w:rFonts w:hint="eastAsia"/>
        </w:rPr>
        <w:t>诱发</w:t>
      </w:r>
      <w:r w:rsidR="00CD228C">
        <w:rPr>
          <w:rFonts w:hint="eastAsia"/>
        </w:rPr>
        <w:t>学生</w:t>
      </w:r>
      <w:r w:rsidR="0049618E" w:rsidRPr="00CD228C">
        <w:rPr>
          <w:rFonts w:hint="eastAsia"/>
        </w:rPr>
        <w:t>的</w:t>
      </w:r>
      <w:r w:rsidR="00CD228C">
        <w:rPr>
          <w:rFonts w:hint="eastAsia"/>
        </w:rPr>
        <w:t>道德</w:t>
      </w:r>
      <w:r w:rsidR="0049618E" w:rsidRPr="00CD228C">
        <w:rPr>
          <w:rFonts w:hint="eastAsia"/>
        </w:rPr>
        <w:t>认知冲突，促进其积极思维从而促使其道德判断能力的发展。</w:t>
      </w:r>
      <w:r w:rsidR="00CD228C">
        <w:rPr>
          <w:rFonts w:hint="eastAsia"/>
        </w:rPr>
        <w:t>真理存在于每个人的心灵中，教师应采用对话或提问的方法，帮助学生发现存在于自我内心世界的真理。在教师的引导下讨论</w:t>
      </w:r>
      <w:r w:rsidR="0049618E" w:rsidRPr="00CD228C">
        <w:rPr>
          <w:rFonts w:hint="eastAsia"/>
        </w:rPr>
        <w:t>“道德两难</w:t>
      </w:r>
      <w:r w:rsidR="00CD228C">
        <w:rPr>
          <w:rFonts w:hint="eastAsia"/>
        </w:rPr>
        <w:t>问题</w:t>
      </w:r>
      <w:r w:rsidR="0049618E" w:rsidRPr="00CD228C">
        <w:rPr>
          <w:rFonts w:hint="eastAsia"/>
        </w:rPr>
        <w:t>”，</w:t>
      </w:r>
      <w:r w:rsidR="00CD228C">
        <w:rPr>
          <w:rFonts w:hint="eastAsia"/>
        </w:rPr>
        <w:t>能够</w:t>
      </w:r>
      <w:r w:rsidR="0049618E" w:rsidRPr="00CD228C">
        <w:rPr>
          <w:rFonts w:hint="eastAsia"/>
        </w:rPr>
        <w:t>发展</w:t>
      </w:r>
      <w:r w:rsidR="00940D5D">
        <w:rPr>
          <w:rFonts w:hint="eastAsia"/>
        </w:rPr>
        <w:t>学生</w:t>
      </w:r>
      <w:r w:rsidR="0049618E" w:rsidRPr="00CD228C">
        <w:rPr>
          <w:rFonts w:hint="eastAsia"/>
        </w:rPr>
        <w:t>的道德思维能力，建构</w:t>
      </w:r>
      <w:r w:rsidR="00940D5D">
        <w:rPr>
          <w:rFonts w:hint="eastAsia"/>
        </w:rPr>
        <w:t>学生</w:t>
      </w:r>
      <w:r w:rsidR="0049618E" w:rsidRPr="00CD228C">
        <w:rPr>
          <w:rFonts w:hint="eastAsia"/>
        </w:rPr>
        <w:t>自己的道德观念体</w:t>
      </w:r>
      <w:r w:rsidR="00CD228C">
        <w:rPr>
          <w:rFonts w:hint="eastAsia"/>
        </w:rPr>
        <w:t>系</w:t>
      </w:r>
      <w:r w:rsidR="0049618E" w:rsidRPr="00CD228C">
        <w:rPr>
          <w:rFonts w:hint="eastAsia"/>
        </w:rPr>
        <w:t>。</w:t>
      </w:r>
    </w:p>
    <w:p w:rsidR="00940D5D" w:rsidRDefault="00AB0ACF" w:rsidP="00940D5D">
      <w:pPr>
        <w:ind w:firstLineChars="250" w:firstLine="525"/>
        <w:rPr>
          <w:rFonts w:hint="eastAsia"/>
          <w:color w:val="000000"/>
        </w:rPr>
      </w:pPr>
      <w:r>
        <w:rPr>
          <w:rFonts w:hint="eastAsia"/>
        </w:rPr>
        <w:t>诚然，在德育过程中，教师</w:t>
      </w:r>
      <w:r w:rsidRPr="0034369E">
        <w:rPr>
          <w:rFonts w:hint="eastAsia"/>
        </w:rPr>
        <w:t>是发动者和组织者并对学生成长起着主导作用，</w:t>
      </w:r>
      <w:r>
        <w:rPr>
          <w:rFonts w:hint="eastAsia"/>
        </w:rPr>
        <w:t>教师对学生进行正确的思想道德教育，并把社会的核心价值观系统地、循序渐进地从外部输入学生心</w:t>
      </w:r>
      <w:r>
        <w:rPr>
          <w:rFonts w:hint="eastAsia"/>
        </w:rPr>
        <w:lastRenderedPageBreak/>
        <w:t>灵之中，以期培养学生优良的道德品质。但是，教师的作用不应该只是采用</w:t>
      </w:r>
      <w:r w:rsidRPr="0034369E">
        <w:rPr>
          <w:rFonts w:hint="eastAsia"/>
        </w:rPr>
        <w:t>规劝、说服、强迫、训诫</w:t>
      </w:r>
      <w:r>
        <w:rPr>
          <w:rFonts w:hint="eastAsia"/>
        </w:rPr>
        <w:t>等做法对学生施加影响，使学生无条件地接受并按社会的标准去行动。根据德育发展的内在规律，</w:t>
      </w:r>
      <w:r w:rsidRPr="0034369E">
        <w:rPr>
          <w:rFonts w:hint="eastAsia"/>
        </w:rPr>
        <w:t>德育教学不仅仅要解决道德知识的问题，还涉及道德感情、道德意志、道德信念，最后归结到道德行为，它远比一般知识传授更为复杂。没有学生内在的思想矛盾运动，没有其自身的体验、思考、判断以及肯定与否定等心理活动，</w:t>
      </w:r>
      <w:r w:rsidRPr="007E5E25">
        <w:rPr>
          <w:rFonts w:hint="eastAsia"/>
        </w:rPr>
        <w:t>外在的影响很难内化为学生自身的要求，教师的强行传授灌输只能是事倍功半，甚至是徒劳无功。</w:t>
      </w:r>
      <w:r w:rsidR="00940D5D" w:rsidRPr="007E5E25">
        <w:rPr>
          <w:rStyle w:val="aa"/>
          <w:color w:val="000000"/>
        </w:rPr>
        <w:footnoteReference w:id="15"/>
      </w:r>
    </w:p>
    <w:p w:rsidR="00D349A6" w:rsidRDefault="00AB0ACF" w:rsidP="00D349A6">
      <w:pPr>
        <w:ind w:firstLineChars="250" w:firstLine="525"/>
        <w:rPr>
          <w:rFonts w:hint="eastAsia"/>
        </w:rPr>
      </w:pPr>
      <w:r>
        <w:rPr>
          <w:rFonts w:hint="eastAsia"/>
          <w:color w:val="000000"/>
        </w:rPr>
        <w:t>因此，德育活</w:t>
      </w:r>
      <w:r w:rsidRPr="0034369E">
        <w:rPr>
          <w:rFonts w:hint="eastAsia"/>
        </w:rPr>
        <w:t>动必须采用引导、开导和启发的方法。只有</w:t>
      </w:r>
      <w:r>
        <w:rPr>
          <w:rFonts w:hint="eastAsia"/>
        </w:rPr>
        <w:t>这种方法才能实现</w:t>
      </w:r>
      <w:r w:rsidRPr="0082101C">
        <w:rPr>
          <w:rFonts w:hint="eastAsia"/>
        </w:rPr>
        <w:t>学生的思考与教师的引导的高度统一。</w:t>
      </w:r>
      <w:r>
        <w:rPr>
          <w:rFonts w:hint="eastAsia"/>
        </w:rPr>
        <w:t>首先，教师要发挥积极主动性。</w:t>
      </w:r>
      <w:r w:rsidRPr="0034369E">
        <w:rPr>
          <w:rFonts w:hint="eastAsia"/>
        </w:rPr>
        <w:t>教师要变“注入式”教育为“启发式”教育</w:t>
      </w:r>
      <w:r w:rsidRPr="00940D5D">
        <w:rPr>
          <w:rFonts w:hint="eastAsia"/>
        </w:rPr>
        <w:t>，</w:t>
      </w:r>
      <w:r>
        <w:rPr>
          <w:rFonts w:hint="eastAsia"/>
        </w:rPr>
        <w:t>要事先熟悉了解学生，精心计划、组织教育内容，要适合时宜地应用各种方式方法，时而层层剖析、循循善诱，时而旁敲侧击、深入浅出；</w:t>
      </w:r>
      <w:r w:rsidRPr="00940D5D">
        <w:rPr>
          <w:rFonts w:hint="eastAsia"/>
        </w:rPr>
        <w:t>要引导学生而不是牵着学生走，要激励学生而不是压抑学生，要指点学生的学习门径而不是代替学生做出结论，要启发学生的智慧，而不是简单地告知学生答案。</w:t>
      </w:r>
      <w:r>
        <w:rPr>
          <w:rFonts w:hint="eastAsia"/>
        </w:rPr>
        <w:t>在学生不能解除困惑时，要启迪其思路，在学生体会肤浅时，要导向深入，在学生理解错误时，要正确引向，在学生深思</w:t>
      </w:r>
      <w:proofErr w:type="gramStart"/>
      <w:r>
        <w:rPr>
          <w:rFonts w:hint="eastAsia"/>
        </w:rPr>
        <w:t>暝</w:t>
      </w:r>
      <w:proofErr w:type="gramEnd"/>
      <w:r>
        <w:rPr>
          <w:rFonts w:hint="eastAsia"/>
        </w:rPr>
        <w:t>想而苦思不</w:t>
      </w:r>
      <w:r w:rsidR="002B148A">
        <w:rPr>
          <w:rFonts w:hint="eastAsia"/>
        </w:rPr>
        <w:t>解</w:t>
      </w:r>
      <w:r>
        <w:rPr>
          <w:rFonts w:hint="eastAsia"/>
        </w:rPr>
        <w:t>时，要因势利导。</w:t>
      </w:r>
      <w:r w:rsidR="00D349A6">
        <w:rPr>
          <w:rFonts w:hint="eastAsia"/>
        </w:rPr>
        <w:t>总之，</w:t>
      </w:r>
      <w:r w:rsidR="00D349A6" w:rsidRPr="00940D5D">
        <w:rPr>
          <w:rFonts w:hint="eastAsia"/>
        </w:rPr>
        <w:t>应该是学生的顾问，教会学生如何进行道德选择。教师要有丰厚的智慧、积极的创意，适时开导，因材施教</w:t>
      </w:r>
      <w:r w:rsidR="00D349A6">
        <w:rPr>
          <w:rFonts w:hint="eastAsia"/>
        </w:rPr>
        <w:t>，</w:t>
      </w:r>
      <w:r w:rsidR="009466E8" w:rsidRPr="00940D5D">
        <w:rPr>
          <w:rFonts w:hint="eastAsia"/>
        </w:rPr>
        <w:t>要以</w:t>
      </w:r>
      <w:r w:rsidR="00940D5D" w:rsidRPr="00940D5D">
        <w:rPr>
          <w:rFonts w:hint="eastAsia"/>
        </w:rPr>
        <w:t>学生</w:t>
      </w:r>
      <w:r w:rsidR="009466E8" w:rsidRPr="00940D5D">
        <w:rPr>
          <w:rFonts w:hint="eastAsia"/>
        </w:rPr>
        <w:t>内在的道德要求为方向</w:t>
      </w:r>
      <w:r w:rsidR="009466E8" w:rsidRPr="00940D5D">
        <w:t>，</w:t>
      </w:r>
      <w:r w:rsidR="009466E8" w:rsidRPr="00940D5D">
        <w:rPr>
          <w:rFonts w:hint="eastAsia"/>
        </w:rPr>
        <w:t>在</w:t>
      </w:r>
      <w:r w:rsidR="00940D5D" w:rsidRPr="00940D5D">
        <w:rPr>
          <w:rFonts w:hint="eastAsia"/>
        </w:rPr>
        <w:t>学生</w:t>
      </w:r>
      <w:r w:rsidR="009466E8" w:rsidRPr="00940D5D">
        <w:rPr>
          <w:rFonts w:hint="eastAsia"/>
        </w:rPr>
        <w:t>已经形成的道德思维方式、道德认知水平、道德情操修养的基础上</w:t>
      </w:r>
      <w:r w:rsidR="009466E8" w:rsidRPr="00940D5D">
        <w:t>，</w:t>
      </w:r>
      <w:r w:rsidR="009466E8" w:rsidRPr="00940D5D">
        <w:rPr>
          <w:rFonts w:hint="eastAsia"/>
        </w:rPr>
        <w:t>激发</w:t>
      </w:r>
      <w:r w:rsidR="00940D5D" w:rsidRPr="00940D5D">
        <w:rPr>
          <w:rFonts w:hint="eastAsia"/>
        </w:rPr>
        <w:t>学生</w:t>
      </w:r>
      <w:r w:rsidR="009466E8" w:rsidRPr="00940D5D">
        <w:rPr>
          <w:rFonts w:hint="eastAsia"/>
        </w:rPr>
        <w:t>的主体意识</w:t>
      </w:r>
      <w:r w:rsidR="009466E8" w:rsidRPr="00940D5D">
        <w:t>，</w:t>
      </w:r>
      <w:r w:rsidR="009466E8" w:rsidRPr="00940D5D">
        <w:rPr>
          <w:rFonts w:hint="eastAsia"/>
        </w:rPr>
        <w:t>培养具有主体性人格</w:t>
      </w:r>
      <w:r w:rsidR="009466E8" w:rsidRPr="00940D5D">
        <w:t>，</w:t>
      </w:r>
      <w:r w:rsidR="009466E8" w:rsidRPr="00940D5D">
        <w:rPr>
          <w:rFonts w:hint="eastAsia"/>
        </w:rPr>
        <w:t>最终实现德育的主体道德行为。</w:t>
      </w:r>
    </w:p>
    <w:p w:rsidR="00AB0ACF" w:rsidRPr="0034369E" w:rsidRDefault="00AB0ACF" w:rsidP="00D349A6">
      <w:pPr>
        <w:ind w:firstLineChars="250" w:firstLine="525"/>
      </w:pPr>
      <w:r>
        <w:rPr>
          <w:rFonts w:hint="eastAsia"/>
        </w:rPr>
        <w:t>其次，要弘扬学生的主观能动性。在现行德育模式中，教师总是习惯于直接告诉学生</w:t>
      </w:r>
      <w:r w:rsidRPr="00940D5D">
        <w:rPr>
          <w:rFonts w:hint="eastAsia"/>
        </w:rPr>
        <w:t>“什么是对，什么是错，应当怎样做，不应当怎样做”，</w:t>
      </w:r>
      <w:r>
        <w:rPr>
          <w:rFonts w:hint="eastAsia"/>
        </w:rPr>
        <w:t>学生总是习惯</w:t>
      </w:r>
      <w:r w:rsidRPr="00940D5D">
        <w:rPr>
          <w:rFonts w:hint="eastAsia"/>
        </w:rPr>
        <w:t>言听计从</w:t>
      </w:r>
      <w:r w:rsidR="002B148A">
        <w:rPr>
          <w:rFonts w:hint="eastAsia"/>
        </w:rPr>
        <w:t>、全盘接受。长此以往，学生</w:t>
      </w:r>
      <w:r>
        <w:rPr>
          <w:rFonts w:hint="eastAsia"/>
        </w:rPr>
        <w:t>养成了一种惰性，面对复杂的道德生活往往不知所措，不能进行自主的判断和选择。虽说教师的传授、灌输和说教能够在短时间内向学生呈现、介绍大量的和系统的信息，合理的分析与论证也利于学生思维能力的提高和价值观念的养成，但是，从最终意义上讲，</w:t>
      </w:r>
      <w:r w:rsidR="00D349A6" w:rsidRPr="0034369E">
        <w:rPr>
          <w:rFonts w:hint="eastAsia"/>
        </w:rPr>
        <w:t>外界的价值引导和观念影响只有通过学生的内因才能发挥作用</w:t>
      </w:r>
      <w:r w:rsidR="00D349A6">
        <w:rPr>
          <w:rFonts w:hint="eastAsia"/>
        </w:rPr>
        <w:t>。令人遗憾的是，当下</w:t>
      </w:r>
      <w:r w:rsidR="00D349A6" w:rsidRPr="00D349A6">
        <w:rPr>
          <w:rFonts w:hint="eastAsia"/>
        </w:rPr>
        <w:t>德育往往忽略了</w:t>
      </w:r>
      <w:r w:rsidR="00D349A6">
        <w:rPr>
          <w:rFonts w:hint="eastAsia"/>
        </w:rPr>
        <w:t>学生</w:t>
      </w:r>
      <w:r w:rsidR="00D349A6" w:rsidRPr="00D349A6">
        <w:rPr>
          <w:rFonts w:hint="eastAsia"/>
        </w:rPr>
        <w:t>本人的自主判断、情感认同，忽视了</w:t>
      </w:r>
      <w:r w:rsidR="00D349A6">
        <w:rPr>
          <w:rFonts w:hint="eastAsia"/>
        </w:rPr>
        <w:t>学生</w:t>
      </w:r>
      <w:r w:rsidR="00D349A6" w:rsidRPr="00D349A6">
        <w:rPr>
          <w:rFonts w:hint="eastAsia"/>
        </w:rPr>
        <w:t>的主体性人格，教师的职责是要求学生“做人”，而不是帮助他们思考如何“做人”。</w:t>
      </w:r>
      <w:r w:rsidR="00D349A6">
        <w:rPr>
          <w:rFonts w:hint="eastAsia"/>
        </w:rPr>
        <w:t>在这种德育中</w:t>
      </w:r>
      <w:r w:rsidR="00D349A6" w:rsidRPr="00D349A6">
        <w:rPr>
          <w:rFonts w:hint="eastAsia"/>
        </w:rPr>
        <w:t>学生不需要选择、理解和体验，只需要顺从老师的要求。</w:t>
      </w:r>
      <w:r w:rsidR="00D349A6">
        <w:rPr>
          <w:rFonts w:hint="eastAsia"/>
        </w:rPr>
        <w:t>学生</w:t>
      </w:r>
      <w:r w:rsidR="00D349A6" w:rsidRPr="00D349A6">
        <w:rPr>
          <w:rFonts w:hint="eastAsia"/>
        </w:rPr>
        <w:t>处在被动的位置上，接受</w:t>
      </w:r>
      <w:r w:rsidR="00D349A6">
        <w:rPr>
          <w:rFonts w:hint="eastAsia"/>
        </w:rPr>
        <w:t>教师</w:t>
      </w:r>
      <w:r w:rsidR="00D349A6" w:rsidRPr="00D349A6">
        <w:rPr>
          <w:rFonts w:hint="eastAsia"/>
        </w:rPr>
        <w:t>的灌输，接受各种道德规范和价值观的灌输，盲目地模仿指定的学习榜样。</w:t>
      </w:r>
      <w:r w:rsidR="00D349A6">
        <w:rPr>
          <w:rFonts w:hint="eastAsia"/>
        </w:rPr>
        <w:t>应该明白，</w:t>
      </w:r>
      <w:r w:rsidR="00D349A6" w:rsidRPr="00D349A6">
        <w:rPr>
          <w:rFonts w:hint="eastAsia"/>
        </w:rPr>
        <w:t>德育最根本的目标是培育学生完善的道德人格。</w:t>
      </w:r>
      <w:r>
        <w:rPr>
          <w:rFonts w:hint="eastAsia"/>
        </w:rPr>
        <w:t>如果学生的动机和愿望根本就不是发自内心深处，而是外在力量的驱使，他们的道德行为不是自觉的、真诚的，而是机械的、敷衍的，道德对于他们来说不再是自我实现和自我确证的杠杆，相反，却往往变成他们</w:t>
      </w:r>
      <w:r w:rsidRPr="00D349A6">
        <w:rPr>
          <w:rFonts w:hint="eastAsia"/>
        </w:rPr>
        <w:t>自我掩饰的面具，</w:t>
      </w:r>
      <w:r>
        <w:rPr>
          <w:rFonts w:hint="eastAsia"/>
        </w:rPr>
        <w:t>那么，这种德育活动最终是</w:t>
      </w:r>
      <w:r w:rsidRPr="00D349A6">
        <w:rPr>
          <w:rFonts w:hint="eastAsia"/>
        </w:rPr>
        <w:t>枉费心机甚至是适得其反的</w:t>
      </w:r>
      <w:r>
        <w:rPr>
          <w:rFonts w:hint="eastAsia"/>
        </w:rPr>
        <w:t>。如果学生没有或很少感受到道德是一种精神上的需要，是发自内心的迫切愿望，领会不到道德的完善是人作为人所必备的要素，是全面发展的根本所在，那么，</w:t>
      </w:r>
      <w:r w:rsidRPr="0034369E">
        <w:rPr>
          <w:rFonts w:hint="eastAsia"/>
        </w:rPr>
        <w:t>学生就不可能对道德价值如正义、平等、爱、美、善等具有完美的理解和不懈的追求，更不可能拥有反思、判断、自主的理性能力。</w:t>
      </w:r>
      <w:r w:rsidR="00D349A6">
        <w:rPr>
          <w:rFonts w:hint="eastAsia"/>
        </w:rPr>
        <w:t>所以，</w:t>
      </w:r>
      <w:r w:rsidR="00D349A6" w:rsidRPr="0034369E">
        <w:rPr>
          <w:rFonts w:hint="eastAsia"/>
        </w:rPr>
        <w:t>关键在于学生自身对道德知识和规范的体验、思考、判断、选择等一系列复杂的内心活动，</w:t>
      </w:r>
      <w:r w:rsidR="00D349A6">
        <w:rPr>
          <w:rFonts w:hint="eastAsia"/>
        </w:rPr>
        <w:t>通过自己的实践和思考</w:t>
      </w:r>
      <w:proofErr w:type="gramStart"/>
      <w:r w:rsidR="00D349A6">
        <w:rPr>
          <w:rFonts w:hint="eastAsia"/>
        </w:rPr>
        <w:t>作出</w:t>
      </w:r>
      <w:proofErr w:type="gramEnd"/>
      <w:r w:rsidR="00D349A6">
        <w:rPr>
          <w:rFonts w:hint="eastAsia"/>
        </w:rPr>
        <w:t>属于自己的独立的判断和选择。</w:t>
      </w:r>
      <w:r>
        <w:rPr>
          <w:rFonts w:hint="eastAsia"/>
        </w:rPr>
        <w:t>可见，</w:t>
      </w:r>
      <w:r w:rsidRPr="0034369E">
        <w:rPr>
          <w:rFonts w:hint="eastAsia"/>
        </w:rPr>
        <w:t>德育新模式强调尊重人、理解人、关心人、培育人、塑造人，弘扬人的主体性；尊重学生的正常需求和成长规律，把学生当作具有价值尊严、独立人格、思想情感和自由意志的生命体，注重促进学生心智的发展，培养学生的独立分析问题、解决问题的能力，使学生成为一个富有创造精神和创造能力的开拓型人才，一个具有完整的精神世界和独立个性的人。</w:t>
      </w:r>
    </w:p>
    <w:p w:rsidR="00AB0ACF" w:rsidRDefault="00AB0ACF" w:rsidP="00AB0ACF">
      <w:pPr>
        <w:ind w:firstLineChars="270" w:firstLine="569"/>
        <w:rPr>
          <w:b/>
        </w:rPr>
      </w:pPr>
      <w:r>
        <w:rPr>
          <w:rFonts w:hint="eastAsia"/>
          <w:b/>
        </w:rPr>
        <w:lastRenderedPageBreak/>
        <w:t>第三，</w:t>
      </w:r>
      <w:r w:rsidRPr="007D26CE">
        <w:rPr>
          <w:rFonts w:hint="eastAsia"/>
          <w:b/>
        </w:rPr>
        <w:t>理论教学与实践教学的统一</w:t>
      </w:r>
      <w:r>
        <w:rPr>
          <w:rFonts w:hint="eastAsia"/>
          <w:b/>
        </w:rPr>
        <w:t>。</w:t>
      </w:r>
    </w:p>
    <w:p w:rsidR="00E465A2" w:rsidRDefault="00AB0ACF" w:rsidP="00E465A2">
      <w:pPr>
        <w:ind w:firstLineChars="270" w:firstLine="567"/>
        <w:rPr>
          <w:rFonts w:hint="eastAsia"/>
        </w:rPr>
      </w:pPr>
      <w:r>
        <w:rPr>
          <w:rFonts w:hint="eastAsia"/>
        </w:rPr>
        <w:t>德育新</w:t>
      </w:r>
      <w:r w:rsidRPr="002A5FA1">
        <w:rPr>
          <w:rFonts w:hint="eastAsia"/>
        </w:rPr>
        <w:t>模式</w:t>
      </w:r>
      <w:r>
        <w:rPr>
          <w:rFonts w:hint="eastAsia"/>
        </w:rPr>
        <w:t>不仅重视理论知识的学习和把握，而且更加注重积极参与现实生活以及社会实践。</w:t>
      </w:r>
      <w:r w:rsidRPr="0034369E">
        <w:rPr>
          <w:rFonts w:hint="eastAsia"/>
        </w:rPr>
        <w:t>首先，人的道德需要是在实践中形成和发展的。</w:t>
      </w:r>
      <w:r>
        <w:rPr>
          <w:rFonts w:hint="eastAsia"/>
        </w:rPr>
        <w:t>道德的基本问题是处理人与人、人与自然、人与社会之间的利益关系问题。这种利益关系只有在人们的交往中或社会活动中产生和改变。</w:t>
      </w:r>
      <w:r w:rsidRPr="0034369E">
        <w:rPr>
          <w:rFonts w:hint="eastAsia"/>
        </w:rPr>
        <w:t>道德需要是学生道德发展的动力，也是学生自愿自觉的履行道德责任和道德义务的源泉。道德的产生是人的需要和生命活动的一种特殊表现，是人认识世界、把握世界的一种方法，也是人探索、确证自己的一种重要的形式，更是人达到自我完善的不懈追求。</w:t>
      </w:r>
    </w:p>
    <w:p w:rsidR="00355458" w:rsidRDefault="00AB0ACF" w:rsidP="0034369E">
      <w:pPr>
        <w:ind w:firstLineChars="270" w:firstLine="567"/>
      </w:pPr>
      <w:r>
        <w:rPr>
          <w:rFonts w:hint="eastAsia"/>
        </w:rPr>
        <w:t>其次，</w:t>
      </w:r>
      <w:r w:rsidRPr="0034369E">
        <w:rPr>
          <w:rFonts w:hint="eastAsia"/>
        </w:rPr>
        <w:t>学生的主体地位只有在社会实践中才得以充分的体现。</w:t>
      </w:r>
      <w:r>
        <w:rPr>
          <w:rFonts w:hint="eastAsia"/>
        </w:rPr>
        <w:t>在社会实践中，学生是主人，是真正的参与者和当事人，是他们自己的管理者或领导者，而不是被动的客体和旁观者。作为实践的主体，他们被压抑的个性得到解放，他们能够清晰的认识到</w:t>
      </w:r>
      <w:r w:rsidRPr="0034369E">
        <w:rPr>
          <w:rFonts w:hint="eastAsia"/>
        </w:rPr>
        <w:t>自己是生活的主人，意识到自己应有的</w:t>
      </w:r>
      <w:r w:rsidRPr="00E465A2">
        <w:rPr>
          <w:rFonts w:hint="eastAsia"/>
        </w:rPr>
        <w:t>权利和肩负的责任与使命。</w:t>
      </w:r>
      <w:r>
        <w:rPr>
          <w:rFonts w:hint="eastAsia"/>
        </w:rPr>
        <w:t>学生走出课堂，亲身参与社会生活和社会实践，必然会有许多在校园生活中从未有过的经历和感受，而且多元的道德价值、宽容的道德标准、相对的道德评价给每一个学生提供了锻炼道德能力的机会，</w:t>
      </w:r>
      <w:r w:rsidRPr="00E465A2">
        <w:rPr>
          <w:rFonts w:hint="eastAsia"/>
        </w:rPr>
        <w:t>正是在困惑、追问、体验和思考的过程中，道德能力得到提高，人的主体性得到增强，人在道德生活领域中也越发自由。</w:t>
      </w:r>
      <w:r w:rsidR="00012CE4">
        <w:rPr>
          <w:rFonts w:hint="eastAsia"/>
        </w:rPr>
        <w:t>德</w:t>
      </w:r>
      <w:r w:rsidR="00012CE4" w:rsidRPr="00E465A2">
        <w:rPr>
          <w:rFonts w:hint="eastAsia"/>
        </w:rPr>
        <w:t>育</w:t>
      </w:r>
      <w:r w:rsidR="00012CE4">
        <w:rPr>
          <w:rFonts w:hint="eastAsia"/>
        </w:rPr>
        <w:t>不能</w:t>
      </w:r>
      <w:r w:rsidR="00012CE4" w:rsidRPr="00E465A2">
        <w:rPr>
          <w:rFonts w:hint="eastAsia"/>
        </w:rPr>
        <w:t>脱离生活</w:t>
      </w:r>
      <w:r w:rsidR="00012CE4">
        <w:rPr>
          <w:rFonts w:hint="eastAsia"/>
        </w:rPr>
        <w:t>实践</w:t>
      </w:r>
      <w:r w:rsidR="00012CE4" w:rsidRPr="00E465A2">
        <w:rPr>
          <w:rFonts w:hint="eastAsia"/>
        </w:rPr>
        <w:t>，道德知识</w:t>
      </w:r>
      <w:r w:rsidR="00012CE4">
        <w:rPr>
          <w:rFonts w:hint="eastAsia"/>
        </w:rPr>
        <w:t>若</w:t>
      </w:r>
      <w:r w:rsidR="00012CE4" w:rsidRPr="00E465A2">
        <w:rPr>
          <w:rFonts w:hint="eastAsia"/>
        </w:rPr>
        <w:t>和学生自身生活经验的联系不紧密，</w:t>
      </w:r>
      <w:r w:rsidR="00012CE4">
        <w:rPr>
          <w:rFonts w:hint="eastAsia"/>
        </w:rPr>
        <w:t>就是</w:t>
      </w:r>
      <w:r w:rsidR="00012CE4" w:rsidRPr="00E465A2">
        <w:rPr>
          <w:rFonts w:hint="eastAsia"/>
        </w:rPr>
        <w:t>缺乏鲜活的人文气息和生动的感情色彩的</w:t>
      </w:r>
      <w:r w:rsidR="00012CE4">
        <w:rPr>
          <w:rFonts w:hint="eastAsia"/>
        </w:rPr>
        <w:t>冷冰冰的教条。所以，教师应该</w:t>
      </w:r>
      <w:r w:rsidR="00012CE4" w:rsidRPr="00E465A2">
        <w:rPr>
          <w:rFonts w:hint="eastAsia"/>
        </w:rPr>
        <w:t>经常性</w:t>
      </w:r>
      <w:r w:rsidR="00012CE4">
        <w:rPr>
          <w:rFonts w:hint="eastAsia"/>
        </w:rPr>
        <w:t>、</w:t>
      </w:r>
      <w:r w:rsidR="00012CE4" w:rsidRPr="00E465A2">
        <w:rPr>
          <w:rFonts w:hint="eastAsia"/>
        </w:rPr>
        <w:t>持久性</w:t>
      </w:r>
      <w:r w:rsidR="00012CE4">
        <w:rPr>
          <w:rFonts w:hint="eastAsia"/>
        </w:rPr>
        <w:t>地</w:t>
      </w:r>
      <w:r w:rsidR="00012CE4" w:rsidRPr="00E465A2">
        <w:rPr>
          <w:rFonts w:hint="eastAsia"/>
        </w:rPr>
        <w:t>积极开展道德实践，教师要在道德实践前、道德实践过程中和道德实践结束后对学生道德实践活动的目标、价值、内容、方式等进行原则上、理论上的引导。</w:t>
      </w:r>
      <w:r w:rsidR="00012CE4">
        <w:rPr>
          <w:rFonts w:hint="eastAsia"/>
        </w:rPr>
        <w:t>当</w:t>
      </w:r>
      <w:r w:rsidR="00012CE4" w:rsidRPr="00E465A2">
        <w:rPr>
          <w:rFonts w:hint="eastAsia"/>
        </w:rPr>
        <w:t>前，我国社会各种涉及道德的事件频发，讨论激烈，在</w:t>
      </w:r>
      <w:r w:rsidR="00012CE4">
        <w:rPr>
          <w:rFonts w:hint="eastAsia"/>
        </w:rPr>
        <w:t>德育过程中引进社会</w:t>
      </w:r>
      <w:r w:rsidR="00012CE4" w:rsidRPr="00E465A2">
        <w:rPr>
          <w:rFonts w:hint="eastAsia"/>
        </w:rPr>
        <w:t>典型的道德事件进行探讨</w:t>
      </w:r>
      <w:r w:rsidR="00012CE4">
        <w:rPr>
          <w:rFonts w:hint="eastAsia"/>
        </w:rPr>
        <w:t>意义重大</w:t>
      </w:r>
      <w:r w:rsidR="00012CE4" w:rsidRPr="00E465A2">
        <w:rPr>
          <w:rFonts w:hint="eastAsia"/>
        </w:rPr>
        <w:t>。</w:t>
      </w:r>
      <w:r w:rsidR="00E465A2">
        <w:rPr>
          <w:rFonts w:hint="eastAsia"/>
        </w:rPr>
        <w:t>教师</w:t>
      </w:r>
      <w:r w:rsidR="00012CE4">
        <w:rPr>
          <w:rFonts w:hint="eastAsia"/>
        </w:rPr>
        <w:t>不是</w:t>
      </w:r>
      <w:r w:rsidR="00355458" w:rsidRPr="00E465A2">
        <w:rPr>
          <w:rFonts w:hint="eastAsia"/>
        </w:rPr>
        <w:t>简单阐述、一笔带过</w:t>
      </w:r>
      <w:r w:rsidR="00012CE4">
        <w:rPr>
          <w:rFonts w:hint="eastAsia"/>
        </w:rPr>
        <w:t>这些典型事件</w:t>
      </w:r>
      <w:r w:rsidR="00355458" w:rsidRPr="00E465A2">
        <w:rPr>
          <w:rFonts w:hint="eastAsia"/>
        </w:rPr>
        <w:t>，而是让</w:t>
      </w:r>
      <w:r w:rsidR="00E465A2">
        <w:rPr>
          <w:rFonts w:hint="eastAsia"/>
        </w:rPr>
        <w:t>学生</w:t>
      </w:r>
      <w:r w:rsidR="00355458" w:rsidRPr="00E465A2">
        <w:rPr>
          <w:rFonts w:hint="eastAsia"/>
        </w:rPr>
        <w:t>身临其境，模拟其中角色，进行深入思考，并且做出选择</w:t>
      </w:r>
      <w:r w:rsidR="00E465A2">
        <w:rPr>
          <w:rFonts w:hint="eastAsia"/>
        </w:rPr>
        <w:t>，</w:t>
      </w:r>
      <w:r w:rsidR="00012CE4">
        <w:rPr>
          <w:rFonts w:hint="eastAsia"/>
        </w:rPr>
        <w:t>这样，</w:t>
      </w:r>
      <w:r w:rsidR="00E465A2">
        <w:rPr>
          <w:rFonts w:hint="eastAsia"/>
        </w:rPr>
        <w:t>学生</w:t>
      </w:r>
      <w:r w:rsidR="00355458" w:rsidRPr="00E465A2">
        <w:rPr>
          <w:rFonts w:hint="eastAsia"/>
        </w:rPr>
        <w:t>在进入社会</w:t>
      </w:r>
      <w:r w:rsidR="00E465A2">
        <w:rPr>
          <w:rFonts w:hint="eastAsia"/>
        </w:rPr>
        <w:t>生活</w:t>
      </w:r>
      <w:r w:rsidR="00355458" w:rsidRPr="00E465A2">
        <w:rPr>
          <w:rFonts w:hint="eastAsia"/>
        </w:rPr>
        <w:t>后</w:t>
      </w:r>
      <w:r w:rsidR="00012CE4">
        <w:rPr>
          <w:rFonts w:hint="eastAsia"/>
        </w:rPr>
        <w:t>一旦</w:t>
      </w:r>
      <w:r w:rsidR="00355458" w:rsidRPr="00E465A2">
        <w:rPr>
          <w:rFonts w:hint="eastAsia"/>
        </w:rPr>
        <w:t>遇到</w:t>
      </w:r>
      <w:r w:rsidR="00012CE4">
        <w:rPr>
          <w:rFonts w:hint="eastAsia"/>
        </w:rPr>
        <w:t>类似</w:t>
      </w:r>
      <w:r w:rsidR="00355458" w:rsidRPr="00E465A2">
        <w:rPr>
          <w:rFonts w:hint="eastAsia"/>
        </w:rPr>
        <w:t>道德问题时</w:t>
      </w:r>
      <w:r w:rsidR="00012CE4">
        <w:rPr>
          <w:rFonts w:hint="eastAsia"/>
        </w:rPr>
        <w:t>就</w:t>
      </w:r>
      <w:r w:rsidR="00355458" w:rsidRPr="00E465A2">
        <w:rPr>
          <w:rFonts w:hint="eastAsia"/>
        </w:rPr>
        <w:t>容易通过自己的道德思维能力做出合理的道德判断和选择，从而不会简单的盲从或迷失。</w:t>
      </w:r>
      <w:r w:rsidR="00012CE4">
        <w:rPr>
          <w:rFonts w:hint="eastAsia"/>
        </w:rPr>
        <w:t>事实证明，</w:t>
      </w:r>
      <w:r w:rsidR="00355458" w:rsidRPr="00E465A2">
        <w:rPr>
          <w:rFonts w:hint="eastAsia"/>
        </w:rPr>
        <w:t>经常开展生动活泼、健康积极、格调高雅、不同层次、不同类型的活动，有利于为学生提供必要的以发挥特长、表现才能和施展个性的机会和场所，有利于促进学生之间的相互交往、相互学习、相互信任、相互尊重、相互合作。</w:t>
      </w:r>
      <w:r w:rsidR="002F5ACD">
        <w:rPr>
          <w:rStyle w:val="aa"/>
        </w:rPr>
        <w:footnoteReference w:id="16"/>
      </w:r>
    </w:p>
    <w:p w:rsidR="00AF44D4" w:rsidRPr="00AB0ACF" w:rsidRDefault="00AB0ACF" w:rsidP="0034369E">
      <w:pPr>
        <w:ind w:firstLineChars="270" w:firstLine="567"/>
      </w:pPr>
      <w:r w:rsidRPr="00E465A2">
        <w:rPr>
          <w:rFonts w:hint="eastAsia"/>
        </w:rPr>
        <w:t>最后，学生的道德行为在实践中形成。</w:t>
      </w:r>
      <w:r w:rsidRPr="00003706">
        <w:rPr>
          <w:rFonts w:hint="eastAsia"/>
        </w:rPr>
        <w:t>当下的德育</w:t>
      </w:r>
      <w:r>
        <w:rPr>
          <w:rFonts w:hint="eastAsia"/>
        </w:rPr>
        <w:t>模式认为德育的主要任务就是“传道”，传授一整套固定不变的品德规范并以学生对这些道德知识、道德准则的被动接受甚至是死记硬背程度为道德教育成功与否的重要标准。如此这般带来严重后果，一方面，造就了只知道服从和依赖的</w:t>
      </w:r>
      <w:r w:rsidRPr="0034369E">
        <w:rPr>
          <w:rFonts w:hint="eastAsia"/>
        </w:rPr>
        <w:t>“被动服从式的”道德人格</w:t>
      </w:r>
      <w:r>
        <w:rPr>
          <w:rFonts w:hint="eastAsia"/>
        </w:rPr>
        <w:t>，学生思维活动普遍存在单一性和肤浅性的特点</w:t>
      </w:r>
      <w:r w:rsidRPr="007376DB">
        <w:rPr>
          <w:rFonts w:hint="eastAsia"/>
        </w:rPr>
        <w:t>，</w:t>
      </w:r>
      <w:r>
        <w:rPr>
          <w:rFonts w:hint="eastAsia"/>
        </w:rPr>
        <w:t>在纷繁复杂的社会生活面前，要么谨小慎微，循规蹈矩，要么无善恶原则，随波逐流；另一方面，学生受到来自多方面不应有的限制和束缚，个性差异、独立人格得不到应有的尊重，</w:t>
      </w:r>
      <w:r w:rsidRPr="0034369E">
        <w:rPr>
          <w:rFonts w:hint="eastAsia"/>
        </w:rPr>
        <w:t>道德已成为沉重的负担，</w:t>
      </w:r>
      <w:r>
        <w:rPr>
          <w:rFonts w:hint="eastAsia"/>
        </w:rPr>
        <w:t>严重阻碍了学生的身心发展。</w:t>
      </w:r>
      <w:r w:rsidR="00553C33">
        <w:rPr>
          <w:rFonts w:hint="eastAsia"/>
        </w:rPr>
        <w:t>理论与实践研究</w:t>
      </w:r>
      <w:r w:rsidR="00553C33" w:rsidRPr="00E465A2">
        <w:rPr>
          <w:rFonts w:hint="eastAsia"/>
        </w:rPr>
        <w:t>表明</w:t>
      </w:r>
      <w:r w:rsidR="00553C33">
        <w:rPr>
          <w:rFonts w:hint="eastAsia"/>
        </w:rPr>
        <w:t>：</w:t>
      </w:r>
      <w:r w:rsidR="00553C33" w:rsidRPr="00E465A2">
        <w:rPr>
          <w:rFonts w:hint="eastAsia"/>
        </w:rPr>
        <w:t>学生的品德是通过道德实践形成的，道德实践是学生品德形成的重要机制。</w:t>
      </w:r>
      <w:r w:rsidR="00553C33">
        <w:rPr>
          <w:rStyle w:val="aa"/>
        </w:rPr>
        <w:footnoteReference w:id="17"/>
      </w:r>
      <w:r>
        <w:rPr>
          <w:rFonts w:hint="eastAsia"/>
        </w:rPr>
        <w:t>德育新模式认为，教师应该帮助引领学生，促使学生独立思考，并在反省、批判和理解的基础上</w:t>
      </w:r>
      <w:proofErr w:type="gramStart"/>
      <w:r>
        <w:rPr>
          <w:rFonts w:hint="eastAsia"/>
        </w:rPr>
        <w:t>作出</w:t>
      </w:r>
      <w:proofErr w:type="gramEnd"/>
      <w:r>
        <w:rPr>
          <w:rFonts w:hint="eastAsia"/>
        </w:rPr>
        <w:t>属于自己的道</w:t>
      </w:r>
      <w:r>
        <w:rPr>
          <w:rFonts w:hint="eastAsia"/>
        </w:rPr>
        <w:lastRenderedPageBreak/>
        <w:t>德判断和选择。</w:t>
      </w:r>
      <w:r w:rsidRPr="0034369E">
        <w:rPr>
          <w:rFonts w:hint="eastAsia"/>
        </w:rPr>
        <w:t>德育过程不但要解决知不知、懂不懂的问题，更要解决信不信、行不行的问题。</w:t>
      </w:r>
      <w:r>
        <w:rPr>
          <w:rFonts w:hint="eastAsia"/>
        </w:rPr>
        <w:t>这正如学游泳，必要的理论知识是前提条件，但是，</w:t>
      </w:r>
      <w:r w:rsidRPr="0034369E">
        <w:rPr>
          <w:rFonts w:hint="eastAsia"/>
        </w:rPr>
        <w:t>真正学会游泳最终要通过亲身的游泳实践才能实现。</w:t>
      </w:r>
      <w:r>
        <w:rPr>
          <w:rFonts w:hint="eastAsia"/>
        </w:rPr>
        <w:t>所以，学生只有经过实践的锻炼，</w:t>
      </w:r>
      <w:r w:rsidRPr="0034369E">
        <w:rPr>
          <w:rFonts w:hint="eastAsia"/>
        </w:rPr>
        <w:t>经风雨，见世面，成败的教训、生活的感悟、人生的思索和精神的提升才能化为自己的行动，实现智慧与美德、信念与追求的最完美的融合。</w:t>
      </w:r>
      <w:r>
        <w:rPr>
          <w:rFonts w:hint="eastAsia"/>
        </w:rPr>
        <w:t xml:space="preserve"> </w:t>
      </w:r>
    </w:p>
    <w:sectPr w:rsidR="00AF44D4" w:rsidRPr="00AB0AC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9E" w:rsidRDefault="0034369E" w:rsidP="005C7C13">
      <w:r>
        <w:separator/>
      </w:r>
    </w:p>
  </w:endnote>
  <w:endnote w:type="continuationSeparator" w:id="0">
    <w:p w:rsidR="0034369E" w:rsidRDefault="0034369E" w:rsidP="005C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34342"/>
      <w:docPartObj>
        <w:docPartGallery w:val="Page Numbers (Bottom of Page)"/>
        <w:docPartUnique/>
      </w:docPartObj>
    </w:sdtPr>
    <w:sdtContent>
      <w:p w:rsidR="00922DDC" w:rsidRDefault="00922DDC">
        <w:pPr>
          <w:pStyle w:val="a4"/>
          <w:jc w:val="right"/>
        </w:pPr>
        <w:r>
          <w:fldChar w:fldCharType="begin"/>
        </w:r>
        <w:r>
          <w:instrText>PAGE   \* MERGEFORMAT</w:instrText>
        </w:r>
        <w:r>
          <w:fldChar w:fldCharType="separate"/>
        </w:r>
        <w:r w:rsidRPr="00922DDC">
          <w:rPr>
            <w:noProof/>
            <w:lang w:val="zh-CN"/>
          </w:rPr>
          <w:t>1</w:t>
        </w:r>
        <w:r>
          <w:fldChar w:fldCharType="end"/>
        </w:r>
      </w:p>
    </w:sdtContent>
  </w:sdt>
  <w:p w:rsidR="00922DDC" w:rsidRDefault="00922D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9E" w:rsidRDefault="0034369E" w:rsidP="005C7C13">
      <w:r>
        <w:separator/>
      </w:r>
    </w:p>
  </w:footnote>
  <w:footnote w:type="continuationSeparator" w:id="0">
    <w:p w:rsidR="0034369E" w:rsidRDefault="0034369E" w:rsidP="005C7C13">
      <w:r>
        <w:continuationSeparator/>
      </w:r>
    </w:p>
  </w:footnote>
  <w:footnote w:id="1">
    <w:p w:rsidR="0034369E" w:rsidRPr="007E5E25" w:rsidRDefault="0034369E">
      <w:pPr>
        <w:pStyle w:val="a9"/>
        <w:rPr>
          <w:rFonts w:hint="eastAsia"/>
        </w:rPr>
      </w:pPr>
      <w:r w:rsidRPr="007E5E25">
        <w:rPr>
          <w:rStyle w:val="aa"/>
        </w:rPr>
        <w:footnoteRef/>
      </w:r>
      <w:r w:rsidRPr="007E5E25">
        <w:rPr>
          <w:rFonts w:hint="eastAsia"/>
        </w:rPr>
        <w:t xml:space="preserve">  </w:t>
      </w:r>
      <w:r w:rsidRPr="007E5E25">
        <w:rPr>
          <w:rFonts w:hint="eastAsia"/>
        </w:rPr>
        <w:t>鲁洁教授等将广义的德育界定为</w:t>
      </w:r>
      <w:r w:rsidR="00A43BA8">
        <w:rPr>
          <w:rFonts w:hint="eastAsia"/>
        </w:rPr>
        <w:t>：</w:t>
      </w:r>
      <w:r w:rsidRPr="007E5E25">
        <w:rPr>
          <w:rFonts w:hint="eastAsia"/>
        </w:rPr>
        <w:t>德育是教育者根据一定社会和受教育者的需要，遵循一定的社会和受教育者的规律，遵循品德形成的规律，采用言教、身教等有效手段，通过内化和外化，</w:t>
      </w:r>
      <w:r w:rsidR="00A43BA8">
        <w:rPr>
          <w:rFonts w:hint="eastAsia"/>
        </w:rPr>
        <w:t>发展受教育者的思想、政治、法制和道德几方面素质的系统活动过程。</w:t>
      </w:r>
      <w:r w:rsidRPr="007E5E25">
        <w:rPr>
          <w:rFonts w:hint="eastAsia"/>
        </w:rPr>
        <w:t>见鲁洁、王逢贤主编：</w:t>
      </w:r>
      <w:r w:rsidR="00A43BA8">
        <w:rPr>
          <w:rFonts w:hint="eastAsia"/>
        </w:rPr>
        <w:t>《</w:t>
      </w:r>
      <w:r w:rsidRPr="007E5E25">
        <w:rPr>
          <w:rFonts w:hint="eastAsia"/>
        </w:rPr>
        <w:t>德育新论</w:t>
      </w:r>
      <w:r w:rsidR="00A43BA8">
        <w:rPr>
          <w:rFonts w:hint="eastAsia"/>
        </w:rPr>
        <w:t>》，</w:t>
      </w:r>
      <w:r w:rsidRPr="007E5E25">
        <w:rPr>
          <w:rFonts w:hint="eastAsia"/>
        </w:rPr>
        <w:t>江苏教育出版社</w:t>
      </w:r>
      <w:r w:rsidRPr="007E5E25">
        <w:rPr>
          <w:rFonts w:hint="eastAsia"/>
        </w:rPr>
        <w:t>,2002</w:t>
      </w:r>
      <w:r w:rsidR="00A43BA8">
        <w:rPr>
          <w:rFonts w:hint="eastAsia"/>
        </w:rPr>
        <w:t>年</w:t>
      </w:r>
      <w:r w:rsidRPr="007E5E25">
        <w:rPr>
          <w:rFonts w:hint="eastAsia"/>
        </w:rPr>
        <w:t>，</w:t>
      </w:r>
      <w:r w:rsidRPr="007E5E25">
        <w:rPr>
          <w:rFonts w:hint="eastAsia"/>
        </w:rPr>
        <w:t>P128</w:t>
      </w:r>
      <w:r w:rsidR="00A43BA8">
        <w:rPr>
          <w:rFonts w:hint="eastAsia"/>
        </w:rPr>
        <w:t>。</w:t>
      </w:r>
    </w:p>
  </w:footnote>
  <w:footnote w:id="2">
    <w:p w:rsidR="0034369E" w:rsidRPr="00143753" w:rsidRDefault="0034369E" w:rsidP="00143753">
      <w:pPr>
        <w:rPr>
          <w:rFonts w:hint="eastAsia"/>
          <w:sz w:val="18"/>
          <w:szCs w:val="21"/>
        </w:rPr>
      </w:pPr>
      <w:r w:rsidRPr="007E5E25">
        <w:rPr>
          <w:rStyle w:val="aa"/>
          <w:sz w:val="18"/>
          <w:szCs w:val="18"/>
        </w:rPr>
        <w:footnoteRef/>
      </w:r>
      <w:r w:rsidRPr="007E5E25">
        <w:rPr>
          <w:sz w:val="18"/>
          <w:szCs w:val="18"/>
        </w:rPr>
        <w:t xml:space="preserve"> </w:t>
      </w:r>
      <w:r w:rsidRPr="00143753">
        <w:rPr>
          <w:rFonts w:hint="eastAsia"/>
          <w:sz w:val="18"/>
          <w:szCs w:val="18"/>
        </w:rPr>
        <w:t>“</w:t>
      </w:r>
      <w:proofErr w:type="gramStart"/>
      <w:r w:rsidRPr="00143753">
        <w:rPr>
          <w:rFonts w:hint="eastAsia"/>
          <w:sz w:val="18"/>
          <w:szCs w:val="18"/>
        </w:rPr>
        <w:t>范</w:t>
      </w:r>
      <w:proofErr w:type="gramEnd"/>
      <w:r w:rsidRPr="00143753">
        <w:rPr>
          <w:rFonts w:hint="eastAsia"/>
          <w:sz w:val="18"/>
          <w:szCs w:val="18"/>
        </w:rPr>
        <w:t>跑跑现象”、“</w:t>
      </w:r>
      <w:r w:rsidRPr="00143753">
        <w:rPr>
          <w:sz w:val="18"/>
          <w:szCs w:val="18"/>
        </w:rPr>
        <w:t>小悦</w:t>
      </w:r>
      <w:proofErr w:type="gramStart"/>
      <w:r w:rsidRPr="00143753">
        <w:rPr>
          <w:sz w:val="18"/>
          <w:szCs w:val="18"/>
        </w:rPr>
        <w:t>悦</w:t>
      </w:r>
      <w:proofErr w:type="gramEnd"/>
      <w:r w:rsidRPr="00143753">
        <w:rPr>
          <w:sz w:val="18"/>
          <w:szCs w:val="18"/>
        </w:rPr>
        <w:t>事件</w:t>
      </w:r>
      <w:r w:rsidRPr="00143753">
        <w:rPr>
          <w:rFonts w:hint="eastAsia"/>
          <w:sz w:val="18"/>
          <w:szCs w:val="18"/>
        </w:rPr>
        <w:t>”、“有偿让座”与“</w:t>
      </w:r>
      <w:r w:rsidRPr="00143753">
        <w:rPr>
          <w:sz w:val="18"/>
          <w:szCs w:val="18"/>
        </w:rPr>
        <w:t>失物招领收费</w:t>
      </w:r>
      <w:r w:rsidRPr="00143753">
        <w:rPr>
          <w:rFonts w:hint="eastAsia"/>
          <w:sz w:val="18"/>
          <w:szCs w:val="18"/>
        </w:rPr>
        <w:t>”</w:t>
      </w:r>
      <w:r w:rsidRPr="00143753">
        <w:rPr>
          <w:sz w:val="18"/>
          <w:szCs w:val="18"/>
        </w:rPr>
        <w:t>的</w:t>
      </w:r>
      <w:r w:rsidRPr="00143753">
        <w:rPr>
          <w:rFonts w:hint="eastAsia"/>
          <w:sz w:val="18"/>
          <w:szCs w:val="18"/>
        </w:rPr>
        <w:t>讨论、“彭宇案”和“药家</w:t>
      </w:r>
      <w:proofErr w:type="gramStart"/>
      <w:r w:rsidRPr="00143753">
        <w:rPr>
          <w:rFonts w:hint="eastAsia"/>
          <w:sz w:val="18"/>
          <w:szCs w:val="18"/>
        </w:rPr>
        <w:t>鑫</w:t>
      </w:r>
      <w:proofErr w:type="gramEnd"/>
      <w:r w:rsidRPr="00143753">
        <w:rPr>
          <w:rFonts w:hint="eastAsia"/>
          <w:sz w:val="18"/>
          <w:szCs w:val="18"/>
        </w:rPr>
        <w:t>案”等轰动全国、瘦肉精和染色馒头等食品安全事件触目惊心、见义勇为者“</w:t>
      </w:r>
      <w:r w:rsidRPr="00143753">
        <w:rPr>
          <w:sz w:val="18"/>
          <w:szCs w:val="18"/>
        </w:rPr>
        <w:t>流血又流泪</w:t>
      </w:r>
      <w:r w:rsidRPr="00143753">
        <w:rPr>
          <w:rFonts w:hint="eastAsia"/>
          <w:sz w:val="18"/>
          <w:szCs w:val="18"/>
        </w:rPr>
        <w:t>”情况发人深省，一系列负面道德事件和恶性案例不可避免地让人们思考着：在市场经济条件下，社会的道德究竟是“爬坡”呢，还是“滑坡”了？</w:t>
      </w:r>
      <w:r w:rsidRPr="00143753">
        <w:rPr>
          <w:sz w:val="18"/>
          <w:szCs w:val="18"/>
        </w:rPr>
        <w:t>原本无需思考的问题竟成为许多人现实的</w:t>
      </w:r>
      <w:r w:rsidR="00A43BA8">
        <w:rPr>
          <w:rFonts w:hint="eastAsia"/>
          <w:sz w:val="18"/>
          <w:szCs w:val="18"/>
        </w:rPr>
        <w:t>尴尬困境和</w:t>
      </w:r>
      <w:r w:rsidRPr="00143753">
        <w:rPr>
          <w:sz w:val="18"/>
          <w:szCs w:val="18"/>
        </w:rPr>
        <w:t>两难选择？</w:t>
      </w:r>
    </w:p>
  </w:footnote>
  <w:footnote w:id="3">
    <w:p w:rsidR="0034369E" w:rsidRDefault="0034369E">
      <w:pPr>
        <w:pStyle w:val="a9"/>
        <w:rPr>
          <w:rFonts w:hint="eastAsia"/>
        </w:rPr>
      </w:pPr>
      <w:r>
        <w:rPr>
          <w:rStyle w:val="aa"/>
        </w:rPr>
        <w:footnoteRef/>
      </w:r>
      <w:r>
        <w:rPr>
          <w:rFonts w:hint="eastAsia"/>
        </w:rPr>
        <w:t xml:space="preserve">  </w:t>
      </w:r>
      <w:proofErr w:type="gramStart"/>
      <w:r w:rsidRPr="00143753">
        <w:rPr>
          <w:rFonts w:hint="eastAsia"/>
        </w:rPr>
        <w:t>姬刚等人</w:t>
      </w:r>
      <w:proofErr w:type="gramEnd"/>
      <w:r w:rsidRPr="00143753">
        <w:rPr>
          <w:rFonts w:hint="eastAsia"/>
        </w:rPr>
        <w:t>的研究表明，当下德育课程影响力下降，教师在学生道德发展过程中的作用越来越低，恶劣的道德环境，引发学生道德观混乱甚至崩塌。学生在道德问题前迷惘，在道德选择前无所适从，社会责任感缺失，价值取向扭曲，缺乏道德行动力。</w:t>
      </w:r>
      <w:proofErr w:type="gramStart"/>
      <w:r w:rsidRPr="00143753">
        <w:rPr>
          <w:rFonts w:hint="eastAsia"/>
        </w:rPr>
        <w:t>见姬刚</w:t>
      </w:r>
      <w:proofErr w:type="gramEnd"/>
      <w:r>
        <w:rPr>
          <w:rFonts w:hint="eastAsia"/>
        </w:rPr>
        <w:t>、应中、</w:t>
      </w:r>
      <w:r w:rsidRPr="00143753">
        <w:rPr>
          <w:rFonts w:hint="eastAsia"/>
        </w:rPr>
        <w:t>,</w:t>
      </w:r>
      <w:r w:rsidRPr="00143753">
        <w:rPr>
          <w:rFonts w:hint="eastAsia"/>
        </w:rPr>
        <w:t>于春华</w:t>
      </w:r>
      <w:r>
        <w:rPr>
          <w:rFonts w:hint="eastAsia"/>
        </w:rPr>
        <w:t>、</w:t>
      </w:r>
      <w:r w:rsidRPr="00143753">
        <w:rPr>
          <w:rFonts w:hint="eastAsia"/>
        </w:rPr>
        <w:t>殷实</w:t>
      </w:r>
      <w:r>
        <w:rPr>
          <w:rFonts w:hint="eastAsia"/>
        </w:rPr>
        <w:t>：</w:t>
      </w:r>
      <w:r w:rsidRPr="00143753">
        <w:rPr>
          <w:rFonts w:hint="eastAsia"/>
        </w:rPr>
        <w:t>当前高校德育环境的透视与分析</w:t>
      </w:r>
      <w:r w:rsidR="00A43BA8">
        <w:rPr>
          <w:rFonts w:hint="eastAsia"/>
        </w:rPr>
        <w:t>，</w:t>
      </w:r>
      <w:r w:rsidRPr="00143753">
        <w:rPr>
          <w:rFonts w:hint="eastAsia"/>
        </w:rPr>
        <w:t>思想教育研究</w:t>
      </w:r>
      <w:r>
        <w:rPr>
          <w:rFonts w:hint="eastAsia"/>
        </w:rPr>
        <w:t>，</w:t>
      </w:r>
      <w:r w:rsidRPr="00143753">
        <w:rPr>
          <w:rFonts w:hint="eastAsia"/>
        </w:rPr>
        <w:t>2012</w:t>
      </w:r>
      <w:r w:rsidR="00A43BA8">
        <w:rPr>
          <w:rFonts w:hint="eastAsia"/>
        </w:rPr>
        <w:t>年</w:t>
      </w:r>
      <w:r w:rsidRPr="00143753">
        <w:rPr>
          <w:rFonts w:hint="eastAsia"/>
        </w:rPr>
        <w:t>,(4)</w:t>
      </w:r>
      <w:r w:rsidR="00A43BA8">
        <w:rPr>
          <w:rFonts w:hint="eastAsia"/>
        </w:rPr>
        <w:t>。</w:t>
      </w:r>
    </w:p>
  </w:footnote>
  <w:footnote w:id="4">
    <w:p w:rsidR="0034369E" w:rsidRPr="00366156" w:rsidRDefault="0034369E" w:rsidP="00366156">
      <w:pPr>
        <w:rPr>
          <w:rFonts w:hint="eastAsia"/>
          <w:sz w:val="18"/>
          <w:szCs w:val="18"/>
        </w:rPr>
      </w:pPr>
      <w:r w:rsidRPr="007E5E25">
        <w:rPr>
          <w:rStyle w:val="aa"/>
          <w:sz w:val="18"/>
          <w:szCs w:val="18"/>
        </w:rPr>
        <w:footnoteRef/>
      </w:r>
      <w:r w:rsidRPr="007E5E25">
        <w:rPr>
          <w:sz w:val="18"/>
          <w:szCs w:val="18"/>
        </w:rPr>
        <w:t xml:space="preserve"> </w:t>
      </w:r>
      <w:r w:rsidRPr="007E5E25">
        <w:rPr>
          <w:rFonts w:hint="eastAsia"/>
          <w:sz w:val="18"/>
          <w:szCs w:val="18"/>
        </w:rPr>
        <w:t xml:space="preserve"> </w:t>
      </w:r>
      <w:r w:rsidRPr="00E43985">
        <w:rPr>
          <w:rFonts w:hint="eastAsia"/>
          <w:sz w:val="18"/>
          <w:szCs w:val="18"/>
        </w:rPr>
        <w:t>这方面的研究成果不少，譬如有关于“</w:t>
      </w:r>
      <w:r w:rsidRPr="00E43985">
        <w:rPr>
          <w:sz w:val="18"/>
          <w:szCs w:val="18"/>
        </w:rPr>
        <w:t>主体性和主导性</w:t>
      </w:r>
      <w:r w:rsidRPr="00E43985">
        <w:rPr>
          <w:rFonts w:hint="eastAsia"/>
          <w:sz w:val="18"/>
          <w:szCs w:val="18"/>
        </w:rPr>
        <w:t>”的论述，【见</w:t>
      </w:r>
      <w:r w:rsidRPr="00E43985">
        <w:rPr>
          <w:sz w:val="18"/>
          <w:szCs w:val="18"/>
        </w:rPr>
        <w:t>吕相康</w:t>
      </w:r>
      <w:r w:rsidRPr="00E43985">
        <w:rPr>
          <w:rFonts w:hint="eastAsia"/>
          <w:sz w:val="18"/>
          <w:szCs w:val="18"/>
        </w:rPr>
        <w:t>：“教学定则：主体</w:t>
      </w:r>
      <w:r w:rsidRPr="00E43985">
        <w:rPr>
          <w:sz w:val="18"/>
          <w:szCs w:val="18"/>
        </w:rPr>
        <w:t>性和主导性</w:t>
      </w:r>
      <w:r w:rsidRPr="00E43985">
        <w:rPr>
          <w:rFonts w:hint="eastAsia"/>
          <w:sz w:val="18"/>
          <w:szCs w:val="18"/>
        </w:rPr>
        <w:t>的实现——兼论教学与教育的统一</w:t>
      </w:r>
      <w:hyperlink r:id="rId1" w:tgtFrame="_blank" w:history="1"/>
      <w:r w:rsidRPr="00E43985">
        <w:rPr>
          <w:rFonts w:hint="eastAsia"/>
          <w:sz w:val="18"/>
          <w:szCs w:val="18"/>
        </w:rPr>
        <w:t>”，</w:t>
      </w:r>
      <w:r w:rsidRPr="00E43985">
        <w:rPr>
          <w:sz w:val="18"/>
          <w:szCs w:val="18"/>
        </w:rPr>
        <w:t>华中师范大学学报</w:t>
      </w:r>
      <w:r w:rsidRPr="00E43985">
        <w:rPr>
          <w:sz w:val="18"/>
          <w:szCs w:val="18"/>
        </w:rPr>
        <w:t>(</w:t>
      </w:r>
      <w:r w:rsidRPr="00E43985">
        <w:rPr>
          <w:sz w:val="18"/>
          <w:szCs w:val="18"/>
        </w:rPr>
        <w:t>人文社会科学版</w:t>
      </w:r>
      <w:r w:rsidRPr="00E43985">
        <w:rPr>
          <w:sz w:val="18"/>
          <w:szCs w:val="18"/>
        </w:rPr>
        <w:t>);1987</w:t>
      </w:r>
      <w:r w:rsidRPr="00E43985">
        <w:rPr>
          <w:sz w:val="18"/>
          <w:szCs w:val="18"/>
        </w:rPr>
        <w:t>年</w:t>
      </w:r>
      <w:r w:rsidRPr="00E43985">
        <w:rPr>
          <w:sz w:val="18"/>
          <w:szCs w:val="18"/>
        </w:rPr>
        <w:t>01</w:t>
      </w:r>
      <w:r w:rsidRPr="00E43985">
        <w:rPr>
          <w:sz w:val="18"/>
          <w:szCs w:val="18"/>
        </w:rPr>
        <w:t>期</w:t>
      </w:r>
      <w:r w:rsidRPr="00E43985">
        <w:rPr>
          <w:rFonts w:hint="eastAsia"/>
          <w:sz w:val="18"/>
          <w:szCs w:val="18"/>
        </w:rPr>
        <w:t>；</w:t>
      </w:r>
      <w:hyperlink r:id="rId2" w:tgtFrame="_blank" w:history="1">
        <w:r w:rsidRPr="00E43985">
          <w:rPr>
            <w:sz w:val="18"/>
            <w:szCs w:val="18"/>
          </w:rPr>
          <w:t>孟彩云</w:t>
        </w:r>
      </w:hyperlink>
      <w:r w:rsidRPr="00E43985">
        <w:rPr>
          <w:rFonts w:hint="eastAsia"/>
          <w:sz w:val="18"/>
          <w:szCs w:val="18"/>
        </w:rPr>
        <w:t>：“新时期高校德育课程实效性研究”，河南教育学院学报（哲学社会科学版），</w:t>
      </w:r>
      <w:r w:rsidRPr="00E43985">
        <w:rPr>
          <w:rFonts w:hint="eastAsia"/>
          <w:sz w:val="18"/>
          <w:szCs w:val="18"/>
        </w:rPr>
        <w:t>2003</w:t>
      </w:r>
      <w:r w:rsidRPr="00E43985">
        <w:rPr>
          <w:rFonts w:hint="eastAsia"/>
          <w:sz w:val="18"/>
          <w:szCs w:val="18"/>
        </w:rPr>
        <w:t>年</w:t>
      </w:r>
      <w:r w:rsidRPr="00E43985">
        <w:rPr>
          <w:rFonts w:hint="eastAsia"/>
          <w:sz w:val="18"/>
          <w:szCs w:val="18"/>
        </w:rPr>
        <w:t>03</w:t>
      </w:r>
      <w:r w:rsidRPr="00E43985">
        <w:rPr>
          <w:rFonts w:hint="eastAsia"/>
          <w:sz w:val="18"/>
          <w:szCs w:val="18"/>
        </w:rPr>
        <w:t>期】，也有关于“双主体结构”的阐释，（见</w:t>
      </w:r>
      <w:r w:rsidRPr="00E43985">
        <w:rPr>
          <w:sz w:val="18"/>
          <w:szCs w:val="18"/>
        </w:rPr>
        <w:t>陈秉公</w:t>
      </w:r>
      <w:r w:rsidRPr="00E43985">
        <w:rPr>
          <w:rFonts w:hint="eastAsia"/>
          <w:sz w:val="18"/>
          <w:szCs w:val="18"/>
        </w:rPr>
        <w:t>：论《基础》课教学的“双主体”结构与“学导式”教学模式，《学校党建与思想教育》，</w:t>
      </w:r>
      <w:r w:rsidRPr="00E43985">
        <w:rPr>
          <w:rFonts w:hint="eastAsia"/>
          <w:sz w:val="18"/>
          <w:szCs w:val="18"/>
        </w:rPr>
        <w:t>2007</w:t>
      </w:r>
      <w:r w:rsidRPr="00E43985">
        <w:rPr>
          <w:rFonts w:hint="eastAsia"/>
          <w:sz w:val="18"/>
          <w:szCs w:val="18"/>
        </w:rPr>
        <w:t>年</w:t>
      </w:r>
      <w:r w:rsidRPr="00E43985">
        <w:rPr>
          <w:rFonts w:hint="eastAsia"/>
          <w:sz w:val="18"/>
          <w:szCs w:val="18"/>
        </w:rPr>
        <w:t>07</w:t>
      </w:r>
      <w:r w:rsidRPr="00E43985">
        <w:rPr>
          <w:rFonts w:hint="eastAsia"/>
          <w:sz w:val="18"/>
          <w:szCs w:val="18"/>
        </w:rPr>
        <w:t>期）。但这里笔者认为有必要重申，虽说学生是主体、教师是主导，但这只是就</w:t>
      </w:r>
      <w:r w:rsidR="00A43BA8">
        <w:rPr>
          <w:rFonts w:hint="eastAsia"/>
          <w:sz w:val="18"/>
          <w:szCs w:val="18"/>
        </w:rPr>
        <w:t>德育</w:t>
      </w:r>
      <w:r w:rsidRPr="00E43985">
        <w:rPr>
          <w:rFonts w:hint="eastAsia"/>
          <w:sz w:val="18"/>
          <w:szCs w:val="18"/>
        </w:rPr>
        <w:t>活动过程中的师生关系而言的，即便如此，我们也应该看到，无论是学生还是教师，他们都是人，都应该作为主体来看待，也应该发挥各自的主体性作用。其实，德育课程就是“</w:t>
      </w:r>
      <w:r w:rsidRPr="00E43985">
        <w:rPr>
          <w:sz w:val="18"/>
          <w:szCs w:val="18"/>
        </w:rPr>
        <w:t>使人成为人</w:t>
      </w:r>
      <w:r w:rsidRPr="00E43985">
        <w:rPr>
          <w:rFonts w:hint="eastAsia"/>
          <w:sz w:val="18"/>
          <w:szCs w:val="18"/>
        </w:rPr>
        <w:t>”</w:t>
      </w:r>
      <w:r w:rsidRPr="00E43985">
        <w:rPr>
          <w:sz w:val="18"/>
          <w:szCs w:val="18"/>
        </w:rPr>
        <w:t>的课程</w:t>
      </w:r>
      <w:r w:rsidRPr="00E43985">
        <w:rPr>
          <w:rFonts w:hint="eastAsia"/>
          <w:sz w:val="18"/>
          <w:szCs w:val="18"/>
        </w:rPr>
        <w:t>，</w:t>
      </w:r>
      <w:r w:rsidRPr="00E43985">
        <w:rPr>
          <w:sz w:val="18"/>
          <w:szCs w:val="18"/>
        </w:rPr>
        <w:t>只有通过</w:t>
      </w:r>
      <w:r w:rsidRPr="00E43985">
        <w:rPr>
          <w:rFonts w:hint="eastAsia"/>
          <w:sz w:val="18"/>
          <w:szCs w:val="18"/>
        </w:rPr>
        <w:t>“</w:t>
      </w:r>
      <w:r w:rsidRPr="00E43985">
        <w:rPr>
          <w:sz w:val="18"/>
          <w:szCs w:val="18"/>
        </w:rPr>
        <w:t>双主体</w:t>
      </w:r>
      <w:r w:rsidRPr="00E43985">
        <w:rPr>
          <w:rFonts w:hint="eastAsia"/>
          <w:sz w:val="18"/>
          <w:szCs w:val="18"/>
        </w:rPr>
        <w:t>”</w:t>
      </w:r>
      <w:r w:rsidRPr="00E43985">
        <w:rPr>
          <w:sz w:val="18"/>
          <w:szCs w:val="18"/>
        </w:rPr>
        <w:t>互动才能实现</w:t>
      </w:r>
      <w:r w:rsidR="00A43BA8">
        <w:rPr>
          <w:rFonts w:hint="eastAsia"/>
          <w:sz w:val="18"/>
          <w:szCs w:val="18"/>
        </w:rPr>
        <w:t>德育活动的</w:t>
      </w:r>
      <w:r w:rsidRPr="00E43985">
        <w:rPr>
          <w:sz w:val="18"/>
          <w:szCs w:val="18"/>
        </w:rPr>
        <w:t>目的</w:t>
      </w:r>
      <w:r w:rsidRPr="00E43985">
        <w:rPr>
          <w:rFonts w:hint="eastAsia"/>
          <w:sz w:val="18"/>
          <w:szCs w:val="18"/>
        </w:rPr>
        <w:t>。</w:t>
      </w:r>
    </w:p>
  </w:footnote>
  <w:footnote w:id="5">
    <w:p w:rsidR="0034369E" w:rsidRDefault="0034369E">
      <w:pPr>
        <w:pStyle w:val="a9"/>
        <w:rPr>
          <w:rFonts w:hint="eastAsia"/>
        </w:rPr>
      </w:pPr>
      <w:r>
        <w:rPr>
          <w:rStyle w:val="aa"/>
        </w:rPr>
        <w:footnoteRef/>
      </w:r>
      <w:r>
        <w:t xml:space="preserve"> </w:t>
      </w:r>
      <w:r>
        <w:rPr>
          <w:rFonts w:hint="eastAsia"/>
        </w:rPr>
        <w:t xml:space="preserve"> </w:t>
      </w:r>
      <w:r>
        <w:t>人的高贵之处就在于人具有一种特殊的自觉能动性</w:t>
      </w:r>
      <w:r>
        <w:rPr>
          <w:rFonts w:hint="eastAsia"/>
        </w:rPr>
        <w:t>，</w:t>
      </w:r>
      <w:r w:rsidRPr="006D44AE">
        <w:t>这是人区别于</w:t>
      </w:r>
      <w:r>
        <w:rPr>
          <w:rFonts w:hint="eastAsia"/>
        </w:rPr>
        <w:t>动物</w:t>
      </w:r>
      <w:r w:rsidRPr="006D44AE">
        <w:t>的根本特点。</w:t>
      </w:r>
      <w:r>
        <w:t>毛泽东说</w:t>
      </w:r>
      <w:r>
        <w:rPr>
          <w:rFonts w:hint="eastAsia"/>
        </w:rPr>
        <w:t>过</w:t>
      </w:r>
      <w:r>
        <w:t>：</w:t>
      </w:r>
      <w:r>
        <w:rPr>
          <w:rFonts w:hint="eastAsia"/>
        </w:rPr>
        <w:t>“</w:t>
      </w:r>
      <w:r>
        <w:t>一切事情是要人做的，</w:t>
      </w:r>
      <w:r>
        <w:rPr>
          <w:rFonts w:hint="eastAsia"/>
        </w:rPr>
        <w:t>……</w:t>
      </w:r>
      <w:r>
        <w:t>做就必须先有人根据客观事实，引出思想、道理、意见，提出计划、方针、政策、战略、战术，方能做得好。思想等等是主观的东西，做或行动是主观见之于客观的东西，都是人类特殊的能动性，我们名之曰</w:t>
      </w:r>
      <w:r>
        <w:rPr>
          <w:rFonts w:hint="eastAsia"/>
        </w:rPr>
        <w:t>‘</w:t>
      </w:r>
      <w:r w:rsidRPr="00E43985">
        <w:t>自觉的能动性</w:t>
      </w:r>
      <w:r>
        <w:rPr>
          <w:rFonts w:hint="eastAsia"/>
        </w:rPr>
        <w:t>’</w:t>
      </w:r>
      <w:r w:rsidRPr="00E43985">
        <w:t>，</w:t>
      </w:r>
      <w:r>
        <w:t>是人之所以区别于物的特点。</w:t>
      </w:r>
      <w:r>
        <w:rPr>
          <w:rFonts w:hint="eastAsia"/>
        </w:rPr>
        <w:t>”（见</w:t>
      </w:r>
      <w:r w:rsidRPr="006D44AE">
        <w:t>《毛泽东著作选读》上册，人民出版社</w:t>
      </w:r>
      <w:r w:rsidRPr="006D44AE">
        <w:t>1986</w:t>
      </w:r>
      <w:r w:rsidRPr="006D44AE">
        <w:t>年版，第</w:t>
      </w:r>
      <w:r w:rsidRPr="006D44AE">
        <w:t>228</w:t>
      </w:r>
      <w:r w:rsidRPr="006D44AE">
        <w:t>页。</w:t>
      </w:r>
      <w:r>
        <w:rPr>
          <w:rFonts w:hint="eastAsia"/>
        </w:rPr>
        <w:t>）</w:t>
      </w:r>
    </w:p>
  </w:footnote>
  <w:footnote w:id="6">
    <w:p w:rsidR="0034369E" w:rsidRDefault="0034369E" w:rsidP="0045387B">
      <w:pPr>
        <w:rPr>
          <w:rFonts w:hint="eastAsia"/>
        </w:rPr>
      </w:pPr>
      <w:r w:rsidRPr="007E5E25">
        <w:rPr>
          <w:rStyle w:val="aa"/>
          <w:sz w:val="18"/>
          <w:szCs w:val="18"/>
        </w:rPr>
        <w:footnoteRef/>
      </w:r>
      <w:r w:rsidRPr="007E5E25">
        <w:rPr>
          <w:sz w:val="18"/>
          <w:szCs w:val="18"/>
        </w:rPr>
        <w:t xml:space="preserve"> </w:t>
      </w:r>
      <w:r w:rsidRPr="007E5E25">
        <w:rPr>
          <w:rFonts w:hint="eastAsia"/>
          <w:sz w:val="18"/>
          <w:szCs w:val="18"/>
        </w:rPr>
        <w:t xml:space="preserve"> </w:t>
      </w:r>
      <w:r w:rsidRPr="0045387B">
        <w:rPr>
          <w:rFonts w:asciiTheme="minorEastAsia" w:eastAsiaTheme="minorEastAsia" w:hAnsiTheme="minorEastAsia" w:hint="eastAsia"/>
          <w:sz w:val="18"/>
          <w:szCs w:val="18"/>
        </w:rPr>
        <w:t>美国心理学家柯尔伯格认为德育的目的就是逐步培养、提高学生在面临道德问题时明辨是非、做出正确道德判断和道德选择的能力。他说：“道德冲突的推理形式是比道德知识和态度测验更独特、更有效的决定因素。如果个体不能经验到足够多的认知冲突和不确定性，道德的发展就不会发生。这种冲突在外表现为个体的认知失衡或矛盾状态，在内则是道德结构重组或平衡化结构过程。”【见[美] L·科尔伯格著：《道德发展心理学-道德阶段的本质与确证》，华东师范大学出版社2004年，P498。】</w:t>
      </w:r>
    </w:p>
  </w:footnote>
  <w:footnote w:id="7">
    <w:p w:rsidR="0034369E" w:rsidRDefault="0034369E">
      <w:pPr>
        <w:pStyle w:val="a9"/>
        <w:rPr>
          <w:rFonts w:hint="eastAsia"/>
        </w:rPr>
      </w:pPr>
      <w:r>
        <w:rPr>
          <w:rStyle w:val="aa"/>
        </w:rPr>
        <w:footnoteRef/>
      </w:r>
      <w:r>
        <w:rPr>
          <w:rFonts w:hint="eastAsia"/>
        </w:rPr>
        <w:t xml:space="preserve">  </w:t>
      </w:r>
      <w:r w:rsidRPr="00BF345D">
        <w:rPr>
          <w:rFonts w:asciiTheme="minorEastAsia" w:eastAsiaTheme="minorEastAsia" w:hAnsiTheme="minorEastAsia" w:hint="eastAsia"/>
        </w:rPr>
        <w:t>见《</w:t>
      </w:r>
      <w:r w:rsidRPr="00BF345D">
        <w:rPr>
          <w:rFonts w:asciiTheme="minorEastAsia" w:eastAsiaTheme="minorEastAsia" w:hAnsiTheme="minorEastAsia"/>
        </w:rPr>
        <w:t>马克思恩格斯全集</w:t>
      </w:r>
      <w:r w:rsidRPr="00BF345D">
        <w:rPr>
          <w:rFonts w:asciiTheme="minorEastAsia" w:eastAsiaTheme="minorEastAsia" w:hAnsiTheme="minorEastAsia" w:hint="eastAsia"/>
        </w:rPr>
        <w:t>》</w:t>
      </w:r>
      <w:r w:rsidRPr="00BF345D">
        <w:rPr>
          <w:rFonts w:asciiTheme="minorEastAsia" w:eastAsiaTheme="minorEastAsia" w:hAnsiTheme="minorEastAsia"/>
        </w:rPr>
        <w:t>第1 卷</w:t>
      </w:r>
      <w:r w:rsidRPr="00BF345D">
        <w:rPr>
          <w:rFonts w:asciiTheme="minorEastAsia" w:eastAsiaTheme="minorEastAsia" w:hAnsiTheme="minorEastAsia" w:hint="eastAsia"/>
        </w:rPr>
        <w:t>，</w:t>
      </w:r>
      <w:r w:rsidRPr="00BF345D">
        <w:rPr>
          <w:rFonts w:asciiTheme="minorEastAsia" w:eastAsiaTheme="minorEastAsia" w:hAnsiTheme="minorEastAsia"/>
        </w:rPr>
        <w:t>人民出版社1956</w:t>
      </w:r>
      <w:r w:rsidRPr="00BF345D">
        <w:rPr>
          <w:rFonts w:asciiTheme="minorEastAsia" w:eastAsiaTheme="minorEastAsia" w:hAnsiTheme="minorEastAsia" w:hint="eastAsia"/>
        </w:rPr>
        <w:t>年P</w:t>
      </w:r>
      <w:r w:rsidRPr="00BF345D">
        <w:rPr>
          <w:rFonts w:asciiTheme="minorEastAsia" w:eastAsiaTheme="minorEastAsia" w:hAnsiTheme="minorEastAsia"/>
        </w:rPr>
        <w:t>.15</w:t>
      </w:r>
      <w:r w:rsidRPr="00BF345D">
        <w:rPr>
          <w:rFonts w:asciiTheme="minorEastAsia" w:eastAsiaTheme="minorEastAsia" w:hAnsiTheme="minorEastAsia" w:hint="eastAsia"/>
        </w:rPr>
        <w:t>。</w:t>
      </w:r>
    </w:p>
  </w:footnote>
  <w:footnote w:id="8">
    <w:p w:rsidR="0034369E" w:rsidRPr="000C5E65" w:rsidRDefault="0034369E" w:rsidP="000C5E65">
      <w:pPr>
        <w:rPr>
          <w:rFonts w:asciiTheme="minorEastAsia" w:eastAsiaTheme="minorEastAsia" w:hAnsiTheme="minorEastAsia" w:hint="eastAsia"/>
          <w:szCs w:val="21"/>
        </w:rPr>
      </w:pPr>
      <w:r w:rsidRPr="007E5E25">
        <w:rPr>
          <w:rStyle w:val="aa"/>
          <w:sz w:val="18"/>
          <w:szCs w:val="18"/>
        </w:rPr>
        <w:footnoteRef/>
      </w:r>
      <w:r w:rsidRPr="007E5E25">
        <w:rPr>
          <w:sz w:val="18"/>
          <w:szCs w:val="18"/>
        </w:rPr>
        <w:t xml:space="preserve"> </w:t>
      </w:r>
      <w:r w:rsidRPr="007E5E25">
        <w:rPr>
          <w:rFonts w:hint="eastAsia"/>
          <w:sz w:val="18"/>
          <w:szCs w:val="18"/>
        </w:rPr>
        <w:t xml:space="preserve"> </w:t>
      </w:r>
      <w:r w:rsidRPr="000C5E65">
        <w:rPr>
          <w:rFonts w:hint="eastAsia"/>
          <w:sz w:val="18"/>
          <w:szCs w:val="18"/>
        </w:rPr>
        <w:t>马克思关于人的自由全面发展的思想实质在于：一是把人当作主体，确立人在世界中的主体地位，达到自由生存、自主活动；二是把人作为发展的目的，使人在世界中确立自己的价值，使每个人的潜能、能力的发展成为目的本身；三是致力于人类社会发展和个人发展的和谐一致，使人类社会朝着有利于个人和个人朝着有利于人类社会的方向健康发展。</w:t>
      </w:r>
    </w:p>
  </w:footnote>
  <w:footnote w:id="9">
    <w:p w:rsidR="0034369E" w:rsidRPr="00134011" w:rsidRDefault="0034369E" w:rsidP="00134011">
      <w:pPr>
        <w:rPr>
          <w:rFonts w:hint="eastAsia"/>
          <w:sz w:val="18"/>
          <w:szCs w:val="18"/>
        </w:rPr>
      </w:pPr>
      <w:r w:rsidRPr="007E5E25">
        <w:rPr>
          <w:rStyle w:val="aa"/>
          <w:sz w:val="18"/>
          <w:szCs w:val="18"/>
        </w:rPr>
        <w:footnoteRef/>
      </w:r>
      <w:r w:rsidRPr="007E5E25">
        <w:rPr>
          <w:sz w:val="18"/>
          <w:szCs w:val="18"/>
        </w:rPr>
        <w:t xml:space="preserve"> </w:t>
      </w:r>
      <w:r w:rsidRPr="007E5E25">
        <w:rPr>
          <w:rFonts w:hint="eastAsia"/>
          <w:sz w:val="18"/>
          <w:szCs w:val="18"/>
        </w:rPr>
        <w:t xml:space="preserve"> </w:t>
      </w:r>
      <w:r w:rsidRPr="004246B9">
        <w:rPr>
          <w:rFonts w:hint="eastAsia"/>
          <w:sz w:val="18"/>
          <w:szCs w:val="18"/>
        </w:rPr>
        <w:t>在这方面，媒体已经报道了不少成功的典范，比如，大连海事大学的贾凤姿老师秉持“先育人再教书、先做母亲后做老师”</w:t>
      </w:r>
      <w:r>
        <w:rPr>
          <w:rFonts w:hint="eastAsia"/>
          <w:sz w:val="18"/>
          <w:szCs w:val="18"/>
        </w:rPr>
        <w:t>的</w:t>
      </w:r>
      <w:r w:rsidRPr="004246B9">
        <w:rPr>
          <w:rFonts w:hint="eastAsia"/>
          <w:sz w:val="18"/>
          <w:szCs w:val="18"/>
        </w:rPr>
        <w:t>理念，用母亲博大的胸怀去温暖每一位学生的心，既教会学生科学文化知识，更教会学生如何做人。她说“教育的本质乃是引起受教育者在人格塑造及心性灵魂等方面朝更为完善的方向转变。”又如，</w:t>
      </w:r>
      <w:r w:rsidRPr="004246B9">
        <w:rPr>
          <w:sz w:val="18"/>
          <w:szCs w:val="18"/>
        </w:rPr>
        <w:t>重庆交通大学</w:t>
      </w:r>
      <w:r w:rsidRPr="004246B9">
        <w:rPr>
          <w:rFonts w:hint="eastAsia"/>
          <w:sz w:val="18"/>
          <w:szCs w:val="18"/>
        </w:rPr>
        <w:t>的傅红</w:t>
      </w:r>
      <w:r w:rsidRPr="004246B9">
        <w:rPr>
          <w:sz w:val="18"/>
          <w:szCs w:val="18"/>
        </w:rPr>
        <w:t>教师秉持</w:t>
      </w:r>
      <w:r>
        <w:rPr>
          <w:rFonts w:hint="eastAsia"/>
          <w:sz w:val="18"/>
          <w:szCs w:val="18"/>
        </w:rPr>
        <w:t>“</w:t>
      </w:r>
      <w:r w:rsidRPr="004246B9">
        <w:rPr>
          <w:sz w:val="18"/>
          <w:szCs w:val="18"/>
        </w:rPr>
        <w:t>要让别人感动，首先要让自己感动</w:t>
      </w:r>
      <w:r>
        <w:rPr>
          <w:rFonts w:hint="eastAsia"/>
          <w:sz w:val="18"/>
          <w:szCs w:val="18"/>
        </w:rPr>
        <w:t>”</w:t>
      </w:r>
      <w:r w:rsidRPr="004246B9">
        <w:rPr>
          <w:sz w:val="18"/>
          <w:szCs w:val="18"/>
        </w:rPr>
        <w:t>的教育理念，爱生如子，潜心育</w:t>
      </w:r>
      <w:r w:rsidRPr="004246B9">
        <w:rPr>
          <w:rFonts w:hint="eastAsia"/>
          <w:sz w:val="18"/>
          <w:szCs w:val="18"/>
        </w:rPr>
        <w:t>人</w:t>
      </w:r>
      <w:r w:rsidRPr="004246B9">
        <w:rPr>
          <w:sz w:val="18"/>
          <w:szCs w:val="18"/>
        </w:rPr>
        <w:t>。她说，教学的本质是自我发现，自我唤醒，要把更多舞台让给学生，让学生自己去感受、体验，去寻找正确答案。她上课有个习惯，从不告诉学生你该怎么做，如何做</w:t>
      </w:r>
      <w:r>
        <w:rPr>
          <w:rFonts w:hint="eastAsia"/>
          <w:sz w:val="18"/>
          <w:szCs w:val="18"/>
        </w:rPr>
        <w:t>。她</w:t>
      </w:r>
      <w:r w:rsidRPr="004246B9">
        <w:rPr>
          <w:sz w:val="18"/>
          <w:szCs w:val="18"/>
        </w:rPr>
        <w:t>把作业作为</w:t>
      </w:r>
      <w:r>
        <w:rPr>
          <w:rFonts w:hint="eastAsia"/>
          <w:sz w:val="18"/>
          <w:szCs w:val="18"/>
        </w:rPr>
        <w:t>“</w:t>
      </w:r>
      <w:r w:rsidRPr="004246B9">
        <w:rPr>
          <w:sz w:val="18"/>
          <w:szCs w:val="18"/>
        </w:rPr>
        <w:t>与学生心灵沟通的桥梁</w:t>
      </w:r>
      <w:r>
        <w:rPr>
          <w:rFonts w:hint="eastAsia"/>
          <w:sz w:val="18"/>
          <w:szCs w:val="18"/>
        </w:rPr>
        <w:t>”</w:t>
      </w:r>
      <w:r w:rsidRPr="004246B9">
        <w:rPr>
          <w:sz w:val="18"/>
          <w:szCs w:val="18"/>
        </w:rPr>
        <w:t>。她</w:t>
      </w:r>
      <w:r>
        <w:rPr>
          <w:rFonts w:hint="eastAsia"/>
          <w:sz w:val="18"/>
          <w:szCs w:val="18"/>
        </w:rPr>
        <w:t>说</w:t>
      </w:r>
      <w:r w:rsidRPr="004246B9">
        <w:rPr>
          <w:sz w:val="18"/>
          <w:szCs w:val="18"/>
        </w:rPr>
        <w:t>，</w:t>
      </w:r>
      <w:r>
        <w:rPr>
          <w:rFonts w:hint="eastAsia"/>
          <w:sz w:val="18"/>
          <w:szCs w:val="18"/>
        </w:rPr>
        <w:t>“</w:t>
      </w:r>
      <w:r w:rsidRPr="004246B9">
        <w:rPr>
          <w:sz w:val="18"/>
          <w:szCs w:val="18"/>
        </w:rPr>
        <w:t>教师就是为学生而生的，教书应不分上下课，育人应不分上下班！</w:t>
      </w:r>
      <w:r>
        <w:rPr>
          <w:rFonts w:hint="eastAsia"/>
          <w:sz w:val="18"/>
          <w:szCs w:val="18"/>
        </w:rPr>
        <w:t>”</w:t>
      </w:r>
      <w:r w:rsidRPr="004246B9">
        <w:rPr>
          <w:rFonts w:hint="eastAsia"/>
          <w:sz w:val="18"/>
          <w:szCs w:val="18"/>
        </w:rPr>
        <w:t>还有</w:t>
      </w:r>
      <w:r w:rsidR="00922DDC">
        <w:rPr>
          <w:rFonts w:hint="eastAsia"/>
          <w:sz w:val="18"/>
          <w:szCs w:val="18"/>
        </w:rPr>
        <w:t>，</w:t>
      </w:r>
      <w:r w:rsidRPr="004246B9">
        <w:rPr>
          <w:sz w:val="18"/>
          <w:szCs w:val="18"/>
        </w:rPr>
        <w:t>复旦大学</w:t>
      </w:r>
      <w:r w:rsidRPr="004246B9">
        <w:rPr>
          <w:rFonts w:hint="eastAsia"/>
          <w:sz w:val="18"/>
          <w:szCs w:val="18"/>
        </w:rPr>
        <w:t>的</w:t>
      </w:r>
      <w:r w:rsidRPr="004246B9">
        <w:rPr>
          <w:sz w:val="18"/>
          <w:szCs w:val="18"/>
        </w:rPr>
        <w:t>辅导员包涵</w:t>
      </w:r>
      <w:r w:rsidRPr="004246B9">
        <w:rPr>
          <w:rFonts w:hint="eastAsia"/>
          <w:sz w:val="18"/>
          <w:szCs w:val="18"/>
        </w:rPr>
        <w:t>老师以真诚的言行博得了学子们的爱戴。</w:t>
      </w:r>
      <w:r w:rsidRPr="004246B9">
        <w:rPr>
          <w:sz w:val="18"/>
          <w:szCs w:val="18"/>
        </w:rPr>
        <w:t>她每周为学生写一封公开的日记，一写就是</w:t>
      </w:r>
      <w:r w:rsidRPr="004246B9">
        <w:rPr>
          <w:sz w:val="18"/>
          <w:szCs w:val="18"/>
        </w:rPr>
        <w:t>4</w:t>
      </w:r>
      <w:r w:rsidRPr="004246B9">
        <w:rPr>
          <w:sz w:val="18"/>
          <w:szCs w:val="18"/>
        </w:rPr>
        <w:t>年。没有豪言壮语式的高谈阔论，也没有居高临下式的严肃训话，</w:t>
      </w:r>
      <w:r w:rsidRPr="004246B9">
        <w:rPr>
          <w:sz w:val="18"/>
          <w:szCs w:val="18"/>
        </w:rPr>
        <w:t>152</w:t>
      </w:r>
      <w:r w:rsidRPr="004246B9">
        <w:rPr>
          <w:sz w:val="18"/>
          <w:szCs w:val="18"/>
        </w:rPr>
        <w:t>篇</w:t>
      </w:r>
      <w:r w:rsidRPr="004246B9">
        <w:rPr>
          <w:sz w:val="18"/>
          <w:szCs w:val="18"/>
        </w:rPr>
        <w:t>12</w:t>
      </w:r>
      <w:r w:rsidRPr="004246B9">
        <w:rPr>
          <w:sz w:val="18"/>
          <w:szCs w:val="18"/>
        </w:rPr>
        <w:t>万字</w:t>
      </w:r>
      <w:r w:rsidRPr="004246B9">
        <w:rPr>
          <w:rFonts w:hint="eastAsia"/>
          <w:sz w:val="18"/>
          <w:szCs w:val="18"/>
        </w:rPr>
        <w:t>的</w:t>
      </w:r>
      <w:r w:rsidR="00A43BA8">
        <w:rPr>
          <w:rFonts w:hint="eastAsia"/>
          <w:sz w:val="18"/>
          <w:szCs w:val="18"/>
        </w:rPr>
        <w:t>《包涵心语》</w:t>
      </w:r>
      <w:r w:rsidRPr="004246B9">
        <w:rPr>
          <w:sz w:val="18"/>
          <w:szCs w:val="18"/>
        </w:rPr>
        <w:t>架起师生</w:t>
      </w:r>
      <w:r>
        <w:rPr>
          <w:rFonts w:hint="eastAsia"/>
          <w:sz w:val="18"/>
          <w:szCs w:val="18"/>
        </w:rPr>
        <w:t>“</w:t>
      </w:r>
      <w:r w:rsidRPr="004246B9">
        <w:rPr>
          <w:sz w:val="18"/>
          <w:szCs w:val="18"/>
        </w:rPr>
        <w:t>心桥</w:t>
      </w:r>
      <w:r>
        <w:rPr>
          <w:rFonts w:hint="eastAsia"/>
          <w:sz w:val="18"/>
          <w:szCs w:val="18"/>
        </w:rPr>
        <w:t>”</w:t>
      </w:r>
      <w:r w:rsidRPr="004246B9">
        <w:rPr>
          <w:rFonts w:hint="eastAsia"/>
          <w:sz w:val="18"/>
          <w:szCs w:val="18"/>
        </w:rPr>
        <w:t>，</w:t>
      </w:r>
      <w:r w:rsidRPr="004246B9">
        <w:rPr>
          <w:sz w:val="18"/>
          <w:szCs w:val="18"/>
        </w:rPr>
        <w:t>使</w:t>
      </w:r>
      <w:r w:rsidRPr="004246B9">
        <w:rPr>
          <w:rFonts w:hint="eastAsia"/>
          <w:sz w:val="18"/>
          <w:szCs w:val="18"/>
        </w:rPr>
        <w:t>德育</w:t>
      </w:r>
      <w:r w:rsidRPr="004246B9">
        <w:rPr>
          <w:sz w:val="18"/>
          <w:szCs w:val="18"/>
        </w:rPr>
        <w:t>工作顺利</w:t>
      </w:r>
      <w:r>
        <w:rPr>
          <w:rFonts w:hint="eastAsia"/>
          <w:sz w:val="18"/>
          <w:szCs w:val="18"/>
        </w:rPr>
        <w:t>“</w:t>
      </w:r>
      <w:r w:rsidRPr="004246B9">
        <w:rPr>
          <w:sz w:val="18"/>
          <w:szCs w:val="18"/>
        </w:rPr>
        <w:t>抵达</w:t>
      </w:r>
      <w:r>
        <w:rPr>
          <w:rFonts w:hint="eastAsia"/>
          <w:sz w:val="18"/>
          <w:szCs w:val="18"/>
        </w:rPr>
        <w:t>”</w:t>
      </w:r>
      <w:r w:rsidRPr="004246B9">
        <w:rPr>
          <w:sz w:val="18"/>
          <w:szCs w:val="18"/>
        </w:rPr>
        <w:t>学生的头脑和心灵</w:t>
      </w:r>
      <w:r>
        <w:rPr>
          <w:rFonts w:hint="eastAsia"/>
          <w:sz w:val="18"/>
          <w:szCs w:val="18"/>
        </w:rPr>
        <w:t>，</w:t>
      </w:r>
      <w:r w:rsidRPr="004246B9">
        <w:rPr>
          <w:sz w:val="18"/>
          <w:szCs w:val="18"/>
        </w:rPr>
        <w:t>不仅赢得了学生的心，更让人读懂了</w:t>
      </w:r>
      <w:r>
        <w:rPr>
          <w:rFonts w:hint="eastAsia"/>
          <w:sz w:val="18"/>
          <w:szCs w:val="18"/>
        </w:rPr>
        <w:t>“</w:t>
      </w:r>
      <w:r w:rsidRPr="004246B9">
        <w:rPr>
          <w:sz w:val="18"/>
          <w:szCs w:val="18"/>
        </w:rPr>
        <w:t>怎样的德育才最动人</w:t>
      </w:r>
      <w:r>
        <w:rPr>
          <w:rFonts w:hint="eastAsia"/>
          <w:sz w:val="18"/>
          <w:szCs w:val="18"/>
        </w:rPr>
        <w:t>”</w:t>
      </w:r>
      <w:r w:rsidRPr="004246B9">
        <w:rPr>
          <w:rFonts w:hint="eastAsia"/>
          <w:sz w:val="18"/>
          <w:szCs w:val="18"/>
        </w:rPr>
        <w:t>的道理。</w:t>
      </w:r>
    </w:p>
  </w:footnote>
  <w:footnote w:id="10">
    <w:p w:rsidR="0034369E" w:rsidRDefault="0034369E">
      <w:pPr>
        <w:pStyle w:val="a9"/>
        <w:rPr>
          <w:rFonts w:hint="eastAsia"/>
        </w:rPr>
      </w:pPr>
      <w:r>
        <w:rPr>
          <w:rStyle w:val="aa"/>
        </w:rPr>
        <w:footnoteRef/>
      </w:r>
      <w:r>
        <w:t xml:space="preserve"> </w:t>
      </w:r>
      <w:r>
        <w:rPr>
          <w:rFonts w:hint="eastAsia"/>
        </w:rPr>
        <w:t xml:space="preserve"> </w:t>
      </w:r>
      <w:r>
        <w:rPr>
          <w:rFonts w:asciiTheme="minorEastAsia" w:eastAsiaTheme="minorEastAsia" w:hAnsiTheme="minorEastAsia" w:hint="eastAsia"/>
        </w:rPr>
        <w:t>应该</w:t>
      </w:r>
      <w:r w:rsidRPr="00715391">
        <w:rPr>
          <w:rFonts w:asciiTheme="minorEastAsia" w:eastAsiaTheme="minorEastAsia" w:hAnsiTheme="minorEastAsia"/>
        </w:rPr>
        <w:t>看到少数青年教师政治信仰迷茫、理想信念模糊、职业情感与职业道德淡化、服务意识不强，个别教师言行失</w:t>
      </w:r>
      <w:proofErr w:type="gramStart"/>
      <w:r w:rsidRPr="00715391">
        <w:rPr>
          <w:rFonts w:asciiTheme="minorEastAsia" w:eastAsiaTheme="minorEastAsia" w:hAnsiTheme="minorEastAsia"/>
        </w:rPr>
        <w:t>范</w:t>
      </w:r>
      <w:proofErr w:type="gramEnd"/>
      <w:r w:rsidRPr="00715391">
        <w:rPr>
          <w:rFonts w:asciiTheme="minorEastAsia" w:eastAsiaTheme="minorEastAsia" w:hAnsiTheme="minorEastAsia"/>
        </w:rPr>
        <w:t>、不能为人师表</w:t>
      </w:r>
      <w:r>
        <w:rPr>
          <w:rFonts w:asciiTheme="minorEastAsia" w:eastAsiaTheme="minorEastAsia" w:hAnsiTheme="minorEastAsia" w:hint="eastAsia"/>
        </w:rPr>
        <w:t>。</w:t>
      </w:r>
      <w:r w:rsidRPr="00715391">
        <w:rPr>
          <w:rFonts w:asciiTheme="minorEastAsia" w:eastAsiaTheme="minorEastAsia" w:hAnsiTheme="minorEastAsia"/>
        </w:rPr>
        <w:t>他们的思想政治素质和道德情操对学生的思想行为影响更直接，对学生的健康成长具有重要的示范引导作用。</w:t>
      </w:r>
      <w:r>
        <w:rPr>
          <w:rFonts w:asciiTheme="minorEastAsia" w:eastAsiaTheme="minorEastAsia" w:hAnsiTheme="minorEastAsia" w:hint="eastAsia"/>
        </w:rPr>
        <w:t>所以</w:t>
      </w:r>
      <w:r w:rsidRPr="00715391">
        <w:rPr>
          <w:rFonts w:asciiTheme="minorEastAsia" w:eastAsiaTheme="minorEastAsia" w:hAnsiTheme="minorEastAsia" w:hint="eastAsia"/>
        </w:rPr>
        <w:t>必须</w:t>
      </w:r>
      <w:r w:rsidRPr="00715391">
        <w:rPr>
          <w:rFonts w:asciiTheme="minorEastAsia" w:eastAsiaTheme="minorEastAsia" w:hAnsiTheme="minorEastAsia"/>
        </w:rPr>
        <w:t>通过政治上主动引导、专业上着力培养、生活上热情关心，促进广大青年教师坚定理想信念、练就过硬本领、勇于创新创造、矢志艰苦奋斗、锤炼高尚品格，全面提高思想政治素质和业务能力。</w:t>
      </w:r>
      <w:r w:rsidRPr="00715391">
        <w:rPr>
          <w:rFonts w:asciiTheme="minorEastAsia" w:eastAsiaTheme="minorEastAsia" w:hAnsiTheme="minorEastAsia" w:hint="eastAsia"/>
        </w:rPr>
        <w:t>（见《</w:t>
      </w:r>
      <w:r w:rsidRPr="00715391">
        <w:rPr>
          <w:rFonts w:asciiTheme="minorEastAsia" w:eastAsiaTheme="minorEastAsia" w:hAnsiTheme="minorEastAsia"/>
        </w:rPr>
        <w:t>中共中央组织部宣传部</w:t>
      </w:r>
      <w:r w:rsidRPr="00715391">
        <w:rPr>
          <w:rFonts w:asciiTheme="minorEastAsia" w:eastAsiaTheme="minorEastAsia" w:hAnsiTheme="minorEastAsia" w:hint="eastAsia"/>
        </w:rPr>
        <w:t>、</w:t>
      </w:r>
      <w:r w:rsidRPr="00715391">
        <w:rPr>
          <w:rFonts w:asciiTheme="minorEastAsia" w:eastAsiaTheme="minorEastAsia" w:hAnsiTheme="minorEastAsia"/>
        </w:rPr>
        <w:t>中共教育部党组关于加强和改进高校青年教师思想政治工作的若干意见</w:t>
      </w:r>
      <w:r w:rsidRPr="00715391">
        <w:rPr>
          <w:rFonts w:asciiTheme="minorEastAsia" w:eastAsiaTheme="minorEastAsia" w:hAnsiTheme="minorEastAsia" w:hint="eastAsia"/>
        </w:rPr>
        <w:t>》，</w:t>
      </w:r>
      <w:hyperlink r:id="rId3" w:history="1">
        <w:r w:rsidRPr="00715391">
          <w:rPr>
            <w:rFonts w:asciiTheme="minorEastAsia" w:eastAsiaTheme="minorEastAsia" w:hAnsiTheme="minorEastAsia"/>
          </w:rPr>
          <w:t>www.moe.gov.cn/publicfiles/business/.2013-5-27</w:t>
        </w:r>
      </w:hyperlink>
      <w:r w:rsidRPr="00715391">
        <w:rPr>
          <w:rFonts w:asciiTheme="minorEastAsia" w:eastAsiaTheme="minorEastAsia" w:hAnsiTheme="minorEastAsia" w:hint="eastAsia"/>
        </w:rPr>
        <w:t>）</w:t>
      </w:r>
    </w:p>
  </w:footnote>
  <w:footnote w:id="11">
    <w:p w:rsidR="0034369E" w:rsidRDefault="0034369E">
      <w:pPr>
        <w:pStyle w:val="a9"/>
        <w:rPr>
          <w:rFonts w:hint="eastAsia"/>
        </w:rPr>
      </w:pPr>
      <w:r>
        <w:rPr>
          <w:rStyle w:val="aa"/>
        </w:rPr>
        <w:footnoteRef/>
      </w:r>
      <w:r>
        <w:t xml:space="preserve"> </w:t>
      </w:r>
      <w:r>
        <w:rPr>
          <w:rFonts w:hint="eastAsia"/>
        </w:rPr>
        <w:t xml:space="preserve"> </w:t>
      </w:r>
      <w:r w:rsidRPr="000131C1">
        <w:rPr>
          <w:rFonts w:hint="eastAsia"/>
        </w:rPr>
        <w:t>关于德育系统问题，主流观点认为，德育系统是指按照国家对高校德育工作与大学生思想、政治、品德素质的全面要求，由德育目标、德育内容、德育原则、德育途径和方法、德育考评和德育实施所组成，以施教者、受教育者、德育媒介和德育环境为结构特点的综合性很强的系统工程。德育系统各个要素之间是相互联系、相互作用的。</w:t>
      </w:r>
    </w:p>
  </w:footnote>
  <w:footnote w:id="12">
    <w:p w:rsidR="0034369E" w:rsidRDefault="0034369E">
      <w:pPr>
        <w:pStyle w:val="a9"/>
        <w:rPr>
          <w:rFonts w:hint="eastAsia"/>
        </w:rPr>
      </w:pPr>
      <w:r>
        <w:rPr>
          <w:rStyle w:val="aa"/>
        </w:rPr>
        <w:footnoteRef/>
      </w:r>
      <w:r>
        <w:t xml:space="preserve"> </w:t>
      </w:r>
      <w:r>
        <w:rPr>
          <w:rFonts w:hint="eastAsia"/>
        </w:rPr>
        <w:t>《</w:t>
      </w:r>
      <w:r w:rsidRPr="00DE372B">
        <w:t>中共中央国务院关于进一步加强和改进大学生思想政治教育的意见</w:t>
      </w:r>
      <w:r>
        <w:rPr>
          <w:rFonts w:hint="eastAsia"/>
        </w:rPr>
        <w:t>》，</w:t>
      </w:r>
      <w:r w:rsidRPr="008840A2">
        <w:rPr>
          <w:rFonts w:asciiTheme="minorEastAsia" w:eastAsiaTheme="minorEastAsia" w:hAnsiTheme="minorEastAsia" w:hint="eastAsia"/>
        </w:rPr>
        <w:t>《</w:t>
      </w:r>
      <w:r w:rsidRPr="008840A2">
        <w:rPr>
          <w:rFonts w:asciiTheme="minorEastAsia" w:eastAsiaTheme="minorEastAsia" w:hAnsiTheme="minorEastAsia"/>
        </w:rPr>
        <w:t>光明日报</w:t>
      </w:r>
      <w:r w:rsidRPr="008840A2">
        <w:rPr>
          <w:rFonts w:asciiTheme="minorEastAsia" w:eastAsiaTheme="minorEastAsia" w:hAnsiTheme="minorEastAsia" w:hint="eastAsia"/>
        </w:rPr>
        <w:t>》,</w:t>
      </w:r>
      <w:r w:rsidRPr="008840A2">
        <w:rPr>
          <w:rFonts w:asciiTheme="minorEastAsia" w:eastAsiaTheme="minorEastAsia" w:hAnsiTheme="minorEastAsia"/>
        </w:rPr>
        <w:t>2004年10月15日</w:t>
      </w:r>
      <w:r w:rsidRPr="008840A2">
        <w:rPr>
          <w:rFonts w:asciiTheme="minorEastAsia" w:eastAsiaTheme="minorEastAsia" w:hAnsiTheme="minorEastAsia" w:hint="eastAsia"/>
        </w:rPr>
        <w:t>。</w:t>
      </w:r>
    </w:p>
  </w:footnote>
  <w:footnote w:id="13">
    <w:p w:rsidR="0034369E" w:rsidRDefault="0034369E">
      <w:pPr>
        <w:pStyle w:val="a9"/>
        <w:rPr>
          <w:rFonts w:hint="eastAsia"/>
        </w:rPr>
      </w:pPr>
      <w:r>
        <w:rPr>
          <w:rStyle w:val="aa"/>
        </w:rPr>
        <w:footnoteRef/>
      </w:r>
      <w:r>
        <w:t xml:space="preserve"> </w:t>
      </w:r>
      <w:r>
        <w:rPr>
          <w:rFonts w:hint="eastAsia"/>
        </w:rPr>
        <w:t xml:space="preserve"> </w:t>
      </w:r>
      <w:r w:rsidRPr="008840A2">
        <w:rPr>
          <w:rFonts w:hint="eastAsia"/>
        </w:rPr>
        <w:t>《坚定不移沿着中国特色社会主义道路前进为全面建成小康社会而奋斗》</w:t>
      </w:r>
      <w:r>
        <w:rPr>
          <w:rFonts w:hint="eastAsia"/>
        </w:rPr>
        <w:t>，</w:t>
      </w:r>
      <w:r w:rsidRPr="008840A2">
        <w:t>新华网</w:t>
      </w:r>
      <w:r w:rsidRPr="008840A2">
        <w:t>2012-11-19</w:t>
      </w:r>
      <w:r>
        <w:rPr>
          <w:rFonts w:hint="eastAsia"/>
        </w:rPr>
        <w:t>。</w:t>
      </w:r>
    </w:p>
  </w:footnote>
  <w:footnote w:id="14">
    <w:p w:rsidR="0034369E" w:rsidRPr="00922DDC" w:rsidRDefault="0034369E" w:rsidP="00922DDC">
      <w:pPr>
        <w:rPr>
          <w:rFonts w:hint="eastAsia"/>
          <w:sz w:val="18"/>
          <w:szCs w:val="18"/>
        </w:rPr>
      </w:pPr>
      <w:r>
        <w:rPr>
          <w:rStyle w:val="aa"/>
        </w:rPr>
        <w:footnoteRef/>
      </w:r>
      <w:r>
        <w:t xml:space="preserve"> </w:t>
      </w:r>
      <w:r>
        <w:rPr>
          <w:rFonts w:hint="eastAsia"/>
        </w:rPr>
        <w:t xml:space="preserve"> </w:t>
      </w:r>
      <w:r w:rsidRPr="007A3755">
        <w:rPr>
          <w:rFonts w:hint="eastAsia"/>
          <w:sz w:val="18"/>
          <w:szCs w:val="18"/>
        </w:rPr>
        <w:t>美国心理学家柯尔伯格认为“道德判断在本质上是一种寻求和解决道德冲突的方式”。道德教育的根本目标在于促进社会的伦理范畴或基本道德价值在个体身上经过一个心理发生和发展的过程，也即使学生通过自己的积极活动形成和发展出一套价值体系；这种发展是以道德思维能力为核心的，而这种结构是处于不断的发展或建构之中的，每个发展水平和阶段都是先前建构过程的相对终点和产物。见郭本禹译：</w:t>
      </w:r>
      <w:r w:rsidRPr="007A3755">
        <w:rPr>
          <w:rFonts w:hint="eastAsia"/>
          <w:sz w:val="18"/>
          <w:szCs w:val="18"/>
        </w:rPr>
        <w:t>[</w:t>
      </w:r>
      <w:r w:rsidRPr="007A3755">
        <w:rPr>
          <w:rFonts w:hint="eastAsia"/>
          <w:sz w:val="18"/>
          <w:szCs w:val="18"/>
        </w:rPr>
        <w:t>美</w:t>
      </w:r>
      <w:r w:rsidRPr="007A3755">
        <w:rPr>
          <w:rFonts w:hint="eastAsia"/>
          <w:sz w:val="18"/>
          <w:szCs w:val="18"/>
        </w:rPr>
        <w:t>] L</w:t>
      </w:r>
      <w:r w:rsidRPr="007A3755">
        <w:rPr>
          <w:rFonts w:hint="eastAsia"/>
          <w:sz w:val="18"/>
          <w:szCs w:val="18"/>
        </w:rPr>
        <w:t>·科尔伯格著，《道德发展心理学</w:t>
      </w:r>
      <w:r w:rsidRPr="007A3755">
        <w:rPr>
          <w:rFonts w:hint="eastAsia"/>
          <w:sz w:val="18"/>
          <w:szCs w:val="18"/>
        </w:rPr>
        <w:t>-</w:t>
      </w:r>
      <w:r w:rsidRPr="007A3755">
        <w:rPr>
          <w:rFonts w:hint="eastAsia"/>
          <w:sz w:val="18"/>
          <w:szCs w:val="18"/>
        </w:rPr>
        <w:t>道德阶段的本质与确证》，</w:t>
      </w:r>
      <w:r w:rsidRPr="007A3755">
        <w:rPr>
          <w:rFonts w:hint="eastAsia"/>
          <w:sz w:val="18"/>
          <w:szCs w:val="18"/>
        </w:rPr>
        <w:t>:</w:t>
      </w:r>
      <w:r w:rsidRPr="007A3755">
        <w:rPr>
          <w:rFonts w:hint="eastAsia"/>
          <w:sz w:val="18"/>
          <w:szCs w:val="18"/>
        </w:rPr>
        <w:t>华东师范大学出版社</w:t>
      </w:r>
      <w:r w:rsidRPr="007A3755">
        <w:rPr>
          <w:rFonts w:hint="eastAsia"/>
          <w:sz w:val="18"/>
          <w:szCs w:val="18"/>
        </w:rPr>
        <w:t>(2004)</w:t>
      </w:r>
      <w:r w:rsidRPr="007A3755">
        <w:rPr>
          <w:rFonts w:hint="eastAsia"/>
          <w:sz w:val="18"/>
          <w:szCs w:val="18"/>
        </w:rPr>
        <w:t>，</w:t>
      </w:r>
      <w:r w:rsidRPr="007A3755">
        <w:rPr>
          <w:rFonts w:hint="eastAsia"/>
          <w:sz w:val="18"/>
          <w:szCs w:val="18"/>
        </w:rPr>
        <w:t>P498</w:t>
      </w:r>
      <w:r w:rsidRPr="007A3755">
        <w:rPr>
          <w:rFonts w:hint="eastAsia"/>
          <w:sz w:val="18"/>
          <w:szCs w:val="18"/>
        </w:rPr>
        <w:t>。</w:t>
      </w:r>
    </w:p>
  </w:footnote>
  <w:footnote w:id="15">
    <w:p w:rsidR="0034369E" w:rsidRPr="00940D5D" w:rsidRDefault="0034369E" w:rsidP="00940D5D">
      <w:pPr>
        <w:rPr>
          <w:rFonts w:hint="eastAsia"/>
          <w:sz w:val="18"/>
          <w:szCs w:val="18"/>
        </w:rPr>
      </w:pPr>
      <w:r w:rsidRPr="007E5E25">
        <w:rPr>
          <w:rStyle w:val="aa"/>
          <w:sz w:val="18"/>
          <w:szCs w:val="18"/>
        </w:rPr>
        <w:footnoteRef/>
      </w:r>
      <w:r w:rsidRPr="007E5E25">
        <w:rPr>
          <w:sz w:val="18"/>
          <w:szCs w:val="18"/>
        </w:rPr>
        <w:t xml:space="preserve"> </w:t>
      </w:r>
      <w:r w:rsidRPr="007E5E25">
        <w:rPr>
          <w:rFonts w:hint="eastAsia"/>
          <w:sz w:val="18"/>
          <w:szCs w:val="18"/>
        </w:rPr>
        <w:t xml:space="preserve"> </w:t>
      </w:r>
      <w:r w:rsidRPr="00940D5D">
        <w:rPr>
          <w:sz w:val="18"/>
          <w:szCs w:val="18"/>
        </w:rPr>
        <w:t>对</w:t>
      </w:r>
      <w:r w:rsidRPr="00940D5D">
        <w:rPr>
          <w:rFonts w:hint="eastAsia"/>
          <w:sz w:val="18"/>
          <w:szCs w:val="18"/>
        </w:rPr>
        <w:t>“</w:t>
      </w:r>
      <w:r w:rsidRPr="00940D5D">
        <w:rPr>
          <w:sz w:val="18"/>
          <w:szCs w:val="18"/>
        </w:rPr>
        <w:t>灌输</w:t>
      </w:r>
      <w:r w:rsidRPr="00940D5D">
        <w:rPr>
          <w:rFonts w:hint="eastAsia"/>
          <w:sz w:val="18"/>
          <w:szCs w:val="18"/>
        </w:rPr>
        <w:t>”</w:t>
      </w:r>
      <w:r w:rsidRPr="00940D5D">
        <w:rPr>
          <w:sz w:val="18"/>
          <w:szCs w:val="18"/>
        </w:rPr>
        <w:t>的过分迷信和依赖是德育工作缺少实效性的重要原因之一。倡导</w:t>
      </w:r>
      <w:r w:rsidRPr="00940D5D">
        <w:rPr>
          <w:rFonts w:hint="eastAsia"/>
          <w:sz w:val="18"/>
          <w:szCs w:val="18"/>
        </w:rPr>
        <w:t>“</w:t>
      </w:r>
      <w:r w:rsidRPr="00940D5D">
        <w:rPr>
          <w:sz w:val="18"/>
          <w:szCs w:val="18"/>
        </w:rPr>
        <w:t>无灌输道德教育</w:t>
      </w:r>
      <w:r w:rsidRPr="00940D5D">
        <w:rPr>
          <w:rFonts w:hint="eastAsia"/>
          <w:sz w:val="18"/>
          <w:szCs w:val="18"/>
        </w:rPr>
        <w:t>”</w:t>
      </w:r>
      <w:r w:rsidRPr="00940D5D">
        <w:rPr>
          <w:sz w:val="18"/>
          <w:szCs w:val="18"/>
        </w:rPr>
        <w:t>有利于消除学生的逆反心理</w:t>
      </w:r>
      <w:r w:rsidRPr="00940D5D">
        <w:rPr>
          <w:rFonts w:hint="eastAsia"/>
          <w:sz w:val="18"/>
          <w:szCs w:val="18"/>
        </w:rPr>
        <w:t>，</w:t>
      </w:r>
      <w:r w:rsidRPr="00940D5D">
        <w:rPr>
          <w:sz w:val="18"/>
          <w:szCs w:val="18"/>
        </w:rPr>
        <w:t>使各种道德准则能够顺利地被学生所接受</w:t>
      </w:r>
      <w:r w:rsidRPr="00940D5D">
        <w:rPr>
          <w:rFonts w:hint="eastAsia"/>
          <w:sz w:val="18"/>
          <w:szCs w:val="18"/>
        </w:rPr>
        <w:t>，</w:t>
      </w:r>
      <w:r w:rsidRPr="00940D5D">
        <w:rPr>
          <w:sz w:val="18"/>
          <w:szCs w:val="18"/>
        </w:rPr>
        <w:t>从而增强德育的实际效果</w:t>
      </w:r>
      <w:r w:rsidRPr="00940D5D">
        <w:rPr>
          <w:rFonts w:hint="eastAsia"/>
          <w:sz w:val="18"/>
          <w:szCs w:val="18"/>
        </w:rPr>
        <w:t>，</w:t>
      </w:r>
      <w:r w:rsidRPr="00940D5D">
        <w:rPr>
          <w:sz w:val="18"/>
          <w:szCs w:val="18"/>
        </w:rPr>
        <w:t>帮助德育从当前的困境中摆脱出来。</w:t>
      </w:r>
      <w:r w:rsidRPr="00940D5D">
        <w:rPr>
          <w:rFonts w:hint="eastAsia"/>
          <w:color w:val="000000"/>
          <w:sz w:val="18"/>
          <w:szCs w:val="18"/>
        </w:rPr>
        <w:t>见刘惠</w:t>
      </w:r>
      <w:r w:rsidRPr="00940D5D">
        <w:rPr>
          <w:rFonts w:hint="eastAsia"/>
          <w:sz w:val="18"/>
          <w:szCs w:val="18"/>
        </w:rPr>
        <w:t>：走出困境：“无灌输道德教育”及其现实意义，</w:t>
      </w:r>
      <w:r w:rsidRPr="00940D5D">
        <w:rPr>
          <w:sz w:val="18"/>
          <w:szCs w:val="18"/>
        </w:rPr>
        <w:t>《教育探索》</w:t>
      </w:r>
      <w:r w:rsidRPr="00940D5D">
        <w:rPr>
          <w:sz w:val="18"/>
          <w:szCs w:val="18"/>
        </w:rPr>
        <w:t xml:space="preserve"> 2005</w:t>
      </w:r>
      <w:r w:rsidRPr="00940D5D">
        <w:rPr>
          <w:sz w:val="18"/>
          <w:szCs w:val="18"/>
        </w:rPr>
        <w:t>年</w:t>
      </w:r>
      <w:r w:rsidRPr="00940D5D">
        <w:rPr>
          <w:sz w:val="18"/>
          <w:szCs w:val="18"/>
        </w:rPr>
        <w:t>04</w:t>
      </w:r>
      <w:r w:rsidRPr="00940D5D">
        <w:rPr>
          <w:sz w:val="18"/>
          <w:szCs w:val="18"/>
        </w:rPr>
        <w:t>期</w:t>
      </w:r>
      <w:r w:rsidRPr="00940D5D">
        <w:rPr>
          <w:rFonts w:hint="eastAsia"/>
          <w:sz w:val="18"/>
          <w:szCs w:val="18"/>
        </w:rPr>
        <w:t>。</w:t>
      </w:r>
    </w:p>
  </w:footnote>
  <w:footnote w:id="16">
    <w:p w:rsidR="0034369E" w:rsidRPr="002F5ACD" w:rsidRDefault="0034369E" w:rsidP="002F5ACD">
      <w:pPr>
        <w:rPr>
          <w:rFonts w:asciiTheme="minorEastAsia" w:eastAsiaTheme="minorEastAsia" w:hAnsiTheme="minorEastAsia" w:hint="eastAsia"/>
          <w:sz w:val="18"/>
          <w:szCs w:val="18"/>
        </w:rPr>
      </w:pPr>
      <w:r w:rsidRPr="002F5ACD">
        <w:rPr>
          <w:rStyle w:val="aa"/>
          <w:sz w:val="18"/>
          <w:szCs w:val="18"/>
        </w:rPr>
        <w:footnoteRef/>
      </w:r>
      <w:r w:rsidRPr="002F5ACD">
        <w:rPr>
          <w:sz w:val="18"/>
          <w:szCs w:val="18"/>
        </w:rPr>
        <w:t xml:space="preserve"> </w:t>
      </w:r>
      <w:r w:rsidRPr="002F5ACD">
        <w:rPr>
          <w:rFonts w:hint="eastAsia"/>
          <w:sz w:val="18"/>
          <w:szCs w:val="18"/>
        </w:rPr>
        <w:t xml:space="preserve"> </w:t>
      </w:r>
      <w:r w:rsidRPr="002F5ACD">
        <w:rPr>
          <w:rFonts w:asciiTheme="minorEastAsia" w:eastAsiaTheme="minorEastAsia" w:hAnsiTheme="minorEastAsia" w:hint="eastAsia"/>
          <w:sz w:val="18"/>
          <w:szCs w:val="18"/>
        </w:rPr>
        <w:t>道德实践能够达到自我选择、自我内化、自我教育的目的，提升学生个体主体性，使学生在认知上自我认识、自我评价；在道德情感上自我体验、自我激励；在道德意志上自我监督、自我调节；在道德行为上自我训练、自我</w:t>
      </w:r>
      <w:proofErr w:type="gramStart"/>
      <w:r w:rsidRPr="002F5ACD">
        <w:rPr>
          <w:rFonts w:asciiTheme="minorEastAsia" w:eastAsiaTheme="minorEastAsia" w:hAnsiTheme="minorEastAsia" w:hint="eastAsia"/>
          <w:sz w:val="18"/>
          <w:szCs w:val="18"/>
        </w:rPr>
        <w:t>践行</w:t>
      </w:r>
      <w:proofErr w:type="gramEnd"/>
      <w:r w:rsidRPr="002F5ACD">
        <w:rPr>
          <w:rFonts w:asciiTheme="minorEastAsia" w:eastAsiaTheme="minorEastAsia" w:hAnsiTheme="minorEastAsia" w:hint="eastAsia"/>
          <w:sz w:val="18"/>
          <w:szCs w:val="18"/>
        </w:rPr>
        <w:t>，最后成为在生活上自理、知识上自学、行为上自律、决策上自立、品行上自修、评价上自省、心志上自控、情感上自强的社会所需要的人。见</w:t>
      </w:r>
      <w:r w:rsidRPr="002F5ACD">
        <w:rPr>
          <w:rFonts w:asciiTheme="minorEastAsia" w:eastAsiaTheme="minorEastAsia" w:hAnsiTheme="minorEastAsia"/>
          <w:sz w:val="18"/>
          <w:szCs w:val="18"/>
        </w:rPr>
        <w:t>陈金春</w:t>
      </w:r>
      <w:r w:rsidRPr="002F5ACD">
        <w:rPr>
          <w:rFonts w:asciiTheme="minorEastAsia" w:eastAsiaTheme="minorEastAsia" w:hAnsiTheme="minorEastAsia" w:hint="eastAsia"/>
          <w:sz w:val="18"/>
          <w:szCs w:val="18"/>
        </w:rPr>
        <w:t>：坚持高校德育重在自我教育的原则，</w:t>
      </w:r>
      <w:hyperlink r:id="rId4" w:tgtFrame="_blank" w:history="1">
        <w:r w:rsidRPr="002F5ACD">
          <w:rPr>
            <w:rFonts w:asciiTheme="minorEastAsia" w:eastAsiaTheme="minorEastAsia" w:hAnsiTheme="minorEastAsia" w:hint="eastAsia"/>
            <w:sz w:val="18"/>
            <w:szCs w:val="18"/>
          </w:rPr>
          <w:t>《黑龙江高教研究》2006年第06期</w:t>
        </w:r>
      </w:hyperlink>
      <w:r w:rsidRPr="002F5ACD">
        <w:rPr>
          <w:rFonts w:asciiTheme="minorEastAsia" w:eastAsiaTheme="minorEastAsia" w:hAnsiTheme="minorEastAsia" w:hint="eastAsia"/>
          <w:sz w:val="18"/>
          <w:szCs w:val="18"/>
        </w:rPr>
        <w:t>。</w:t>
      </w:r>
      <w:r w:rsidRPr="002F5ACD">
        <w:rPr>
          <w:rFonts w:asciiTheme="minorEastAsia" w:eastAsiaTheme="minorEastAsia" w:hAnsiTheme="minorEastAsia"/>
          <w:sz w:val="18"/>
          <w:szCs w:val="18"/>
        </w:rPr>
        <w:t xml:space="preserve"> </w:t>
      </w:r>
    </w:p>
  </w:footnote>
  <w:footnote w:id="17">
    <w:p w:rsidR="0034369E" w:rsidRPr="00553C33" w:rsidRDefault="0034369E" w:rsidP="00553C33">
      <w:pPr>
        <w:rPr>
          <w:rFonts w:hint="eastAsia"/>
        </w:rPr>
      </w:pPr>
      <w:r>
        <w:rPr>
          <w:rStyle w:val="aa"/>
        </w:rPr>
        <w:footnoteRef/>
      </w:r>
      <w:r>
        <w:t xml:space="preserve"> </w:t>
      </w:r>
      <w:r>
        <w:rPr>
          <w:rFonts w:hint="eastAsia"/>
        </w:rPr>
        <w:t xml:space="preserve"> </w:t>
      </w:r>
      <w:r w:rsidRPr="00553C33">
        <w:rPr>
          <w:rFonts w:asciiTheme="minorEastAsia" w:eastAsiaTheme="minorEastAsia" w:hAnsiTheme="minorEastAsia" w:hint="eastAsia"/>
          <w:sz w:val="18"/>
          <w:szCs w:val="18"/>
        </w:rPr>
        <w:t>参加道德实践活动是促进学生形成一种长期的政治—道德取向的要素。美国当代著名发展心理学家詹姆斯·尤尼斯从1990年开始考察参加社区服务和其他各种实践活动对青少年公民意识和道德发展的影响。研究发现：在10～30年以后，那些在青年</w:t>
      </w:r>
      <w:proofErr w:type="gramStart"/>
      <w:r w:rsidRPr="00553C33">
        <w:rPr>
          <w:rFonts w:asciiTheme="minorEastAsia" w:eastAsiaTheme="minorEastAsia" w:hAnsiTheme="minorEastAsia" w:hint="eastAsia"/>
          <w:sz w:val="18"/>
          <w:szCs w:val="18"/>
        </w:rPr>
        <w:t>期参加</w:t>
      </w:r>
      <w:proofErr w:type="gramEnd"/>
      <w:r w:rsidRPr="00553C33">
        <w:rPr>
          <w:rFonts w:asciiTheme="minorEastAsia" w:eastAsiaTheme="minorEastAsia" w:hAnsiTheme="minorEastAsia" w:hint="eastAsia"/>
          <w:sz w:val="18"/>
          <w:szCs w:val="18"/>
        </w:rPr>
        <w:t>过上述活动的成人，在自愿参加市政、慈善、商务或政治协会组织的活动，以及参与选举或某种政治运动方面，积极性要显著高于那些以前没有参加过活动的人。</w:t>
      </w:r>
      <w:r>
        <w:rPr>
          <w:rFonts w:asciiTheme="minorEastAsia" w:eastAsiaTheme="minorEastAsia" w:hAnsiTheme="minorEastAsia" w:hint="eastAsia"/>
          <w:sz w:val="18"/>
          <w:szCs w:val="18"/>
        </w:rPr>
        <w:t>见</w:t>
      </w:r>
      <w:r w:rsidRPr="00553C33">
        <w:rPr>
          <w:rFonts w:asciiTheme="minorEastAsia" w:eastAsiaTheme="minorEastAsia" w:hAnsiTheme="minorEastAsia" w:hint="eastAsia"/>
          <w:sz w:val="18"/>
          <w:szCs w:val="18"/>
        </w:rPr>
        <w:t>陈会昌</w:t>
      </w:r>
      <w:r>
        <w:rPr>
          <w:rFonts w:asciiTheme="minorEastAsia" w:eastAsiaTheme="minorEastAsia" w:hAnsiTheme="minorEastAsia" w:hint="eastAsia"/>
          <w:sz w:val="18"/>
          <w:szCs w:val="18"/>
        </w:rPr>
        <w:t>：《</w:t>
      </w:r>
      <w:r w:rsidRPr="00553C33">
        <w:rPr>
          <w:rFonts w:asciiTheme="minorEastAsia" w:eastAsiaTheme="minorEastAsia" w:hAnsiTheme="minorEastAsia" w:hint="eastAsia"/>
          <w:sz w:val="18"/>
          <w:szCs w:val="18"/>
        </w:rPr>
        <w:t>道</w:t>
      </w:r>
      <w:bookmarkStart w:id="0" w:name="_GoBack"/>
      <w:bookmarkEnd w:id="0"/>
      <w:r w:rsidRPr="00553C33">
        <w:rPr>
          <w:rFonts w:asciiTheme="minorEastAsia" w:eastAsiaTheme="minorEastAsia" w:hAnsiTheme="minorEastAsia" w:hint="eastAsia"/>
          <w:sz w:val="18"/>
          <w:szCs w:val="18"/>
        </w:rPr>
        <w:t>德发展心理学</w:t>
      </w:r>
      <w:r>
        <w:rPr>
          <w:rFonts w:asciiTheme="minorEastAsia" w:eastAsiaTheme="minorEastAsia" w:hAnsiTheme="minorEastAsia" w:hint="eastAsia"/>
          <w:sz w:val="18"/>
          <w:szCs w:val="18"/>
        </w:rPr>
        <w:t>》，安徽教育出版社</w:t>
      </w:r>
      <w:r w:rsidRPr="00553C33">
        <w:rPr>
          <w:rFonts w:asciiTheme="minorEastAsia" w:eastAsiaTheme="minorEastAsia" w:hAnsiTheme="minorEastAsia" w:hint="eastAsia"/>
          <w:sz w:val="18"/>
          <w:szCs w:val="18"/>
        </w:rPr>
        <w:t>2004</w:t>
      </w:r>
      <w:r>
        <w:rPr>
          <w:rFonts w:asciiTheme="minorEastAsia" w:eastAsiaTheme="minorEastAsia" w:hAnsiTheme="minorEastAsia" w:hint="eastAsia"/>
          <w:sz w:val="18"/>
          <w:szCs w:val="18"/>
        </w:rPr>
        <w:t>年，P</w:t>
      </w:r>
      <w:r w:rsidRPr="00553C33">
        <w:rPr>
          <w:rFonts w:asciiTheme="minorEastAsia" w:eastAsiaTheme="minorEastAsia" w:hAnsiTheme="minorEastAsia" w:hint="eastAsia"/>
          <w:sz w:val="18"/>
          <w:szCs w:val="18"/>
        </w:rPr>
        <w:t>204-212</w:t>
      </w:r>
      <w:r>
        <w:rPr>
          <w:rFonts w:asciiTheme="minorEastAsia" w:eastAsiaTheme="minorEastAsia" w:hAnsiTheme="minorEastAsia" w:hint="eastAsi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DE3"/>
    <w:multiLevelType w:val="multilevel"/>
    <w:tmpl w:val="33C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C2E17"/>
    <w:multiLevelType w:val="multilevel"/>
    <w:tmpl w:val="B4B2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CF"/>
    <w:rsid w:val="00004A3C"/>
    <w:rsid w:val="000068EC"/>
    <w:rsid w:val="00006CAC"/>
    <w:rsid w:val="00010087"/>
    <w:rsid w:val="00012CE4"/>
    <w:rsid w:val="000131C1"/>
    <w:rsid w:val="000133D9"/>
    <w:rsid w:val="00013E5E"/>
    <w:rsid w:val="00013F74"/>
    <w:rsid w:val="00020668"/>
    <w:rsid w:val="00023844"/>
    <w:rsid w:val="00024A1B"/>
    <w:rsid w:val="00033938"/>
    <w:rsid w:val="000465EC"/>
    <w:rsid w:val="00046D92"/>
    <w:rsid w:val="00050AA2"/>
    <w:rsid w:val="000525C5"/>
    <w:rsid w:val="000547EA"/>
    <w:rsid w:val="0005606C"/>
    <w:rsid w:val="00056835"/>
    <w:rsid w:val="00060CCD"/>
    <w:rsid w:val="00061348"/>
    <w:rsid w:val="00061E87"/>
    <w:rsid w:val="00066FEF"/>
    <w:rsid w:val="00073E2E"/>
    <w:rsid w:val="0007523B"/>
    <w:rsid w:val="000832EF"/>
    <w:rsid w:val="000835B2"/>
    <w:rsid w:val="000855F3"/>
    <w:rsid w:val="00087BF4"/>
    <w:rsid w:val="00094704"/>
    <w:rsid w:val="000A29D7"/>
    <w:rsid w:val="000B29E3"/>
    <w:rsid w:val="000C1A23"/>
    <w:rsid w:val="000C3C5E"/>
    <w:rsid w:val="000C5E65"/>
    <w:rsid w:val="000D0E54"/>
    <w:rsid w:val="000E4C8A"/>
    <w:rsid w:val="000E63D0"/>
    <w:rsid w:val="000E6D23"/>
    <w:rsid w:val="000F3361"/>
    <w:rsid w:val="000F3C12"/>
    <w:rsid w:val="000F620E"/>
    <w:rsid w:val="0010687F"/>
    <w:rsid w:val="001108DB"/>
    <w:rsid w:val="00112862"/>
    <w:rsid w:val="001162EA"/>
    <w:rsid w:val="001221DB"/>
    <w:rsid w:val="00127188"/>
    <w:rsid w:val="00134011"/>
    <w:rsid w:val="00135D4F"/>
    <w:rsid w:val="0014065D"/>
    <w:rsid w:val="00140EF3"/>
    <w:rsid w:val="0014320F"/>
    <w:rsid w:val="00143753"/>
    <w:rsid w:val="001478D4"/>
    <w:rsid w:val="0015083C"/>
    <w:rsid w:val="0015284F"/>
    <w:rsid w:val="00162715"/>
    <w:rsid w:val="001666ED"/>
    <w:rsid w:val="00177D79"/>
    <w:rsid w:val="001828B7"/>
    <w:rsid w:val="0018318B"/>
    <w:rsid w:val="00186C34"/>
    <w:rsid w:val="001871A9"/>
    <w:rsid w:val="00194EFC"/>
    <w:rsid w:val="00196CBD"/>
    <w:rsid w:val="001A0F18"/>
    <w:rsid w:val="001A217D"/>
    <w:rsid w:val="001A6309"/>
    <w:rsid w:val="001A681E"/>
    <w:rsid w:val="001C7BBC"/>
    <w:rsid w:val="001D1768"/>
    <w:rsid w:val="001D3769"/>
    <w:rsid w:val="001D6B92"/>
    <w:rsid w:val="001E6675"/>
    <w:rsid w:val="001F290E"/>
    <w:rsid w:val="001F6996"/>
    <w:rsid w:val="00200EA3"/>
    <w:rsid w:val="00204128"/>
    <w:rsid w:val="002105F7"/>
    <w:rsid w:val="00211692"/>
    <w:rsid w:val="002118AF"/>
    <w:rsid w:val="00215AD1"/>
    <w:rsid w:val="00222B97"/>
    <w:rsid w:val="002331E6"/>
    <w:rsid w:val="00240C9C"/>
    <w:rsid w:val="0024424B"/>
    <w:rsid w:val="00253E94"/>
    <w:rsid w:val="00260D9A"/>
    <w:rsid w:val="00261EF7"/>
    <w:rsid w:val="00263C61"/>
    <w:rsid w:val="00267420"/>
    <w:rsid w:val="00270D64"/>
    <w:rsid w:val="0027741C"/>
    <w:rsid w:val="00282711"/>
    <w:rsid w:val="002A0327"/>
    <w:rsid w:val="002A08BC"/>
    <w:rsid w:val="002B0FD9"/>
    <w:rsid w:val="002B148A"/>
    <w:rsid w:val="002B25A1"/>
    <w:rsid w:val="002B4F97"/>
    <w:rsid w:val="002C2246"/>
    <w:rsid w:val="002C3D94"/>
    <w:rsid w:val="002D775A"/>
    <w:rsid w:val="002D778F"/>
    <w:rsid w:val="002E015E"/>
    <w:rsid w:val="002E3518"/>
    <w:rsid w:val="002E3571"/>
    <w:rsid w:val="002E4977"/>
    <w:rsid w:val="002F2683"/>
    <w:rsid w:val="002F475E"/>
    <w:rsid w:val="002F5ACD"/>
    <w:rsid w:val="002F657F"/>
    <w:rsid w:val="003006C2"/>
    <w:rsid w:val="003045BF"/>
    <w:rsid w:val="00306DCD"/>
    <w:rsid w:val="00321F27"/>
    <w:rsid w:val="00324F46"/>
    <w:rsid w:val="00325C83"/>
    <w:rsid w:val="003270C8"/>
    <w:rsid w:val="003279A3"/>
    <w:rsid w:val="003328DB"/>
    <w:rsid w:val="00333324"/>
    <w:rsid w:val="00334778"/>
    <w:rsid w:val="00340621"/>
    <w:rsid w:val="0034369E"/>
    <w:rsid w:val="00343866"/>
    <w:rsid w:val="00353614"/>
    <w:rsid w:val="00353A5B"/>
    <w:rsid w:val="00355458"/>
    <w:rsid w:val="003576D3"/>
    <w:rsid w:val="00357980"/>
    <w:rsid w:val="00361526"/>
    <w:rsid w:val="00366156"/>
    <w:rsid w:val="0036669B"/>
    <w:rsid w:val="00366938"/>
    <w:rsid w:val="003712E3"/>
    <w:rsid w:val="00371BF1"/>
    <w:rsid w:val="003724E0"/>
    <w:rsid w:val="003729BA"/>
    <w:rsid w:val="003772F1"/>
    <w:rsid w:val="00377A2E"/>
    <w:rsid w:val="00384431"/>
    <w:rsid w:val="00384621"/>
    <w:rsid w:val="0038477E"/>
    <w:rsid w:val="0038485C"/>
    <w:rsid w:val="00385203"/>
    <w:rsid w:val="00393223"/>
    <w:rsid w:val="003966FA"/>
    <w:rsid w:val="003D007A"/>
    <w:rsid w:val="003D4268"/>
    <w:rsid w:val="003E15A4"/>
    <w:rsid w:val="003E3D8F"/>
    <w:rsid w:val="003E4227"/>
    <w:rsid w:val="003F7020"/>
    <w:rsid w:val="00405F61"/>
    <w:rsid w:val="00413DD1"/>
    <w:rsid w:val="0041687F"/>
    <w:rsid w:val="00421EB0"/>
    <w:rsid w:val="0042343C"/>
    <w:rsid w:val="00425394"/>
    <w:rsid w:val="0043466C"/>
    <w:rsid w:val="00437B38"/>
    <w:rsid w:val="004431A0"/>
    <w:rsid w:val="0044638D"/>
    <w:rsid w:val="00446710"/>
    <w:rsid w:val="004477AC"/>
    <w:rsid w:val="004505EE"/>
    <w:rsid w:val="00451290"/>
    <w:rsid w:val="00451D16"/>
    <w:rsid w:val="0045387B"/>
    <w:rsid w:val="00454872"/>
    <w:rsid w:val="00454C19"/>
    <w:rsid w:val="00457364"/>
    <w:rsid w:val="00457AC1"/>
    <w:rsid w:val="00460C1A"/>
    <w:rsid w:val="0046383B"/>
    <w:rsid w:val="00466291"/>
    <w:rsid w:val="00473C15"/>
    <w:rsid w:val="00482755"/>
    <w:rsid w:val="00483D69"/>
    <w:rsid w:val="00486B89"/>
    <w:rsid w:val="0049244D"/>
    <w:rsid w:val="0049618E"/>
    <w:rsid w:val="004A1B84"/>
    <w:rsid w:val="004C4AD4"/>
    <w:rsid w:val="004C5B62"/>
    <w:rsid w:val="004D2643"/>
    <w:rsid w:val="004E175F"/>
    <w:rsid w:val="004E46A5"/>
    <w:rsid w:val="004F5932"/>
    <w:rsid w:val="00500362"/>
    <w:rsid w:val="00510343"/>
    <w:rsid w:val="00511CA3"/>
    <w:rsid w:val="0051294A"/>
    <w:rsid w:val="00516DBD"/>
    <w:rsid w:val="005173DB"/>
    <w:rsid w:val="005251F0"/>
    <w:rsid w:val="0053035A"/>
    <w:rsid w:val="005329D9"/>
    <w:rsid w:val="0053359C"/>
    <w:rsid w:val="00533A18"/>
    <w:rsid w:val="005418D8"/>
    <w:rsid w:val="00553C33"/>
    <w:rsid w:val="00554406"/>
    <w:rsid w:val="005565E8"/>
    <w:rsid w:val="00560C37"/>
    <w:rsid w:val="00571091"/>
    <w:rsid w:val="00572889"/>
    <w:rsid w:val="0058610E"/>
    <w:rsid w:val="0058613B"/>
    <w:rsid w:val="005906DB"/>
    <w:rsid w:val="0059336A"/>
    <w:rsid w:val="005953C4"/>
    <w:rsid w:val="00595B3B"/>
    <w:rsid w:val="005A1094"/>
    <w:rsid w:val="005A4CB9"/>
    <w:rsid w:val="005B0659"/>
    <w:rsid w:val="005C4626"/>
    <w:rsid w:val="005C4B66"/>
    <w:rsid w:val="005C5C0E"/>
    <w:rsid w:val="005C6A4E"/>
    <w:rsid w:val="005C7C13"/>
    <w:rsid w:val="005D4015"/>
    <w:rsid w:val="005D5FC2"/>
    <w:rsid w:val="005D6B1C"/>
    <w:rsid w:val="005E1BB0"/>
    <w:rsid w:val="005E279C"/>
    <w:rsid w:val="005E43F7"/>
    <w:rsid w:val="005E46CB"/>
    <w:rsid w:val="005F1ACC"/>
    <w:rsid w:val="005F7294"/>
    <w:rsid w:val="00602FAD"/>
    <w:rsid w:val="0060573E"/>
    <w:rsid w:val="0060643B"/>
    <w:rsid w:val="00607460"/>
    <w:rsid w:val="006103D0"/>
    <w:rsid w:val="006234B6"/>
    <w:rsid w:val="0062504C"/>
    <w:rsid w:val="00635E57"/>
    <w:rsid w:val="0063741D"/>
    <w:rsid w:val="00642667"/>
    <w:rsid w:val="00642810"/>
    <w:rsid w:val="00662DDB"/>
    <w:rsid w:val="00672F3C"/>
    <w:rsid w:val="006741DE"/>
    <w:rsid w:val="00676714"/>
    <w:rsid w:val="00677AC8"/>
    <w:rsid w:val="00680044"/>
    <w:rsid w:val="006811DC"/>
    <w:rsid w:val="00684508"/>
    <w:rsid w:val="00685BA7"/>
    <w:rsid w:val="00687926"/>
    <w:rsid w:val="00691DBE"/>
    <w:rsid w:val="00691F7A"/>
    <w:rsid w:val="00692CBC"/>
    <w:rsid w:val="0069473B"/>
    <w:rsid w:val="00695746"/>
    <w:rsid w:val="006B13B7"/>
    <w:rsid w:val="006C5CF0"/>
    <w:rsid w:val="006C68C0"/>
    <w:rsid w:val="006D2D8D"/>
    <w:rsid w:val="006D44AE"/>
    <w:rsid w:val="006D6345"/>
    <w:rsid w:val="006D7D7E"/>
    <w:rsid w:val="006E4C28"/>
    <w:rsid w:val="006F12A5"/>
    <w:rsid w:val="007026D4"/>
    <w:rsid w:val="00704498"/>
    <w:rsid w:val="00705937"/>
    <w:rsid w:val="00712FE7"/>
    <w:rsid w:val="00713753"/>
    <w:rsid w:val="00714BF6"/>
    <w:rsid w:val="00715391"/>
    <w:rsid w:val="007206F2"/>
    <w:rsid w:val="00722E12"/>
    <w:rsid w:val="00724480"/>
    <w:rsid w:val="00726378"/>
    <w:rsid w:val="00727262"/>
    <w:rsid w:val="00730F45"/>
    <w:rsid w:val="00732079"/>
    <w:rsid w:val="00735782"/>
    <w:rsid w:val="00742B85"/>
    <w:rsid w:val="00743CD3"/>
    <w:rsid w:val="00764B18"/>
    <w:rsid w:val="00765364"/>
    <w:rsid w:val="007668B4"/>
    <w:rsid w:val="007675A9"/>
    <w:rsid w:val="0079199C"/>
    <w:rsid w:val="007A2A25"/>
    <w:rsid w:val="007A774A"/>
    <w:rsid w:val="007A78ED"/>
    <w:rsid w:val="007B1753"/>
    <w:rsid w:val="007B2279"/>
    <w:rsid w:val="007B7109"/>
    <w:rsid w:val="007C18A9"/>
    <w:rsid w:val="007C18D2"/>
    <w:rsid w:val="007D02D8"/>
    <w:rsid w:val="007D4601"/>
    <w:rsid w:val="007E52C4"/>
    <w:rsid w:val="007E556F"/>
    <w:rsid w:val="007E5E25"/>
    <w:rsid w:val="007F1A79"/>
    <w:rsid w:val="007F43DB"/>
    <w:rsid w:val="007F45AC"/>
    <w:rsid w:val="007F46C6"/>
    <w:rsid w:val="007F4A31"/>
    <w:rsid w:val="007F50B2"/>
    <w:rsid w:val="007F7F4D"/>
    <w:rsid w:val="0080108D"/>
    <w:rsid w:val="00807660"/>
    <w:rsid w:val="00807F99"/>
    <w:rsid w:val="00810C9E"/>
    <w:rsid w:val="00814184"/>
    <w:rsid w:val="00816839"/>
    <w:rsid w:val="00824551"/>
    <w:rsid w:val="00831556"/>
    <w:rsid w:val="00835374"/>
    <w:rsid w:val="00836832"/>
    <w:rsid w:val="00841F20"/>
    <w:rsid w:val="00845D98"/>
    <w:rsid w:val="00846632"/>
    <w:rsid w:val="008527D8"/>
    <w:rsid w:val="00852F6C"/>
    <w:rsid w:val="00862AFE"/>
    <w:rsid w:val="00864C2A"/>
    <w:rsid w:val="00865026"/>
    <w:rsid w:val="00875975"/>
    <w:rsid w:val="00875E6B"/>
    <w:rsid w:val="00876C6D"/>
    <w:rsid w:val="008840A2"/>
    <w:rsid w:val="0089776C"/>
    <w:rsid w:val="008A18AB"/>
    <w:rsid w:val="008C2A3A"/>
    <w:rsid w:val="008C34A4"/>
    <w:rsid w:val="008D1D55"/>
    <w:rsid w:val="008D4720"/>
    <w:rsid w:val="008D7565"/>
    <w:rsid w:val="008E7213"/>
    <w:rsid w:val="008F0A40"/>
    <w:rsid w:val="008F1B07"/>
    <w:rsid w:val="008F2DE7"/>
    <w:rsid w:val="008F63BF"/>
    <w:rsid w:val="008F63CD"/>
    <w:rsid w:val="00903629"/>
    <w:rsid w:val="009038BD"/>
    <w:rsid w:val="00922DDC"/>
    <w:rsid w:val="009230AF"/>
    <w:rsid w:val="00940D5D"/>
    <w:rsid w:val="00942096"/>
    <w:rsid w:val="009466E8"/>
    <w:rsid w:val="00955C1C"/>
    <w:rsid w:val="00960477"/>
    <w:rsid w:val="00975080"/>
    <w:rsid w:val="00982D2A"/>
    <w:rsid w:val="00983D62"/>
    <w:rsid w:val="009848A1"/>
    <w:rsid w:val="0099103C"/>
    <w:rsid w:val="00994125"/>
    <w:rsid w:val="00996098"/>
    <w:rsid w:val="009A07A2"/>
    <w:rsid w:val="009A0A5C"/>
    <w:rsid w:val="009A2AB6"/>
    <w:rsid w:val="009A5D24"/>
    <w:rsid w:val="009B1EF5"/>
    <w:rsid w:val="009B6751"/>
    <w:rsid w:val="009C1172"/>
    <w:rsid w:val="009D2CC0"/>
    <w:rsid w:val="009D3999"/>
    <w:rsid w:val="009E2DC2"/>
    <w:rsid w:val="009E47DA"/>
    <w:rsid w:val="009F1359"/>
    <w:rsid w:val="009F3EC3"/>
    <w:rsid w:val="009F42A4"/>
    <w:rsid w:val="00A05F7B"/>
    <w:rsid w:val="00A075E1"/>
    <w:rsid w:val="00A07920"/>
    <w:rsid w:val="00A10997"/>
    <w:rsid w:val="00A11D66"/>
    <w:rsid w:val="00A129B8"/>
    <w:rsid w:val="00A13389"/>
    <w:rsid w:val="00A2126B"/>
    <w:rsid w:val="00A31092"/>
    <w:rsid w:val="00A42980"/>
    <w:rsid w:val="00A4358D"/>
    <w:rsid w:val="00A43BA8"/>
    <w:rsid w:val="00A466EA"/>
    <w:rsid w:val="00A5558D"/>
    <w:rsid w:val="00A64C23"/>
    <w:rsid w:val="00A72A99"/>
    <w:rsid w:val="00A7314B"/>
    <w:rsid w:val="00A77D7A"/>
    <w:rsid w:val="00AB0ACF"/>
    <w:rsid w:val="00AB3391"/>
    <w:rsid w:val="00AC2E8F"/>
    <w:rsid w:val="00AC4261"/>
    <w:rsid w:val="00AC79C4"/>
    <w:rsid w:val="00AD0B4C"/>
    <w:rsid w:val="00AD38D3"/>
    <w:rsid w:val="00AE298E"/>
    <w:rsid w:val="00AE29A5"/>
    <w:rsid w:val="00AF44D4"/>
    <w:rsid w:val="00AF6791"/>
    <w:rsid w:val="00AF758B"/>
    <w:rsid w:val="00B02213"/>
    <w:rsid w:val="00B04452"/>
    <w:rsid w:val="00B06829"/>
    <w:rsid w:val="00B13462"/>
    <w:rsid w:val="00B15C0F"/>
    <w:rsid w:val="00B1639A"/>
    <w:rsid w:val="00B17386"/>
    <w:rsid w:val="00B32BD6"/>
    <w:rsid w:val="00B35B56"/>
    <w:rsid w:val="00B4142C"/>
    <w:rsid w:val="00B47902"/>
    <w:rsid w:val="00B5406B"/>
    <w:rsid w:val="00B6013B"/>
    <w:rsid w:val="00B6440B"/>
    <w:rsid w:val="00B65CD4"/>
    <w:rsid w:val="00B70810"/>
    <w:rsid w:val="00B71BEF"/>
    <w:rsid w:val="00B821A0"/>
    <w:rsid w:val="00B8278D"/>
    <w:rsid w:val="00BA0709"/>
    <w:rsid w:val="00BA1549"/>
    <w:rsid w:val="00BB1332"/>
    <w:rsid w:val="00BB28A9"/>
    <w:rsid w:val="00BB3237"/>
    <w:rsid w:val="00BB33C5"/>
    <w:rsid w:val="00BC15CB"/>
    <w:rsid w:val="00BC65F5"/>
    <w:rsid w:val="00BC682A"/>
    <w:rsid w:val="00BD0023"/>
    <w:rsid w:val="00BD1DA5"/>
    <w:rsid w:val="00BD2448"/>
    <w:rsid w:val="00BD24EF"/>
    <w:rsid w:val="00BD27FB"/>
    <w:rsid w:val="00BD3995"/>
    <w:rsid w:val="00BE0B25"/>
    <w:rsid w:val="00BE314B"/>
    <w:rsid w:val="00BE4996"/>
    <w:rsid w:val="00BE5534"/>
    <w:rsid w:val="00BF0789"/>
    <w:rsid w:val="00BF345D"/>
    <w:rsid w:val="00C01496"/>
    <w:rsid w:val="00C01B30"/>
    <w:rsid w:val="00C05250"/>
    <w:rsid w:val="00C05B12"/>
    <w:rsid w:val="00C06B54"/>
    <w:rsid w:val="00C07B62"/>
    <w:rsid w:val="00C12181"/>
    <w:rsid w:val="00C16B86"/>
    <w:rsid w:val="00C215B4"/>
    <w:rsid w:val="00C22A32"/>
    <w:rsid w:val="00C30722"/>
    <w:rsid w:val="00C30ECC"/>
    <w:rsid w:val="00C31877"/>
    <w:rsid w:val="00C33958"/>
    <w:rsid w:val="00C356D6"/>
    <w:rsid w:val="00C51619"/>
    <w:rsid w:val="00C51910"/>
    <w:rsid w:val="00C54493"/>
    <w:rsid w:val="00C62335"/>
    <w:rsid w:val="00C64E25"/>
    <w:rsid w:val="00C741D9"/>
    <w:rsid w:val="00C87377"/>
    <w:rsid w:val="00C904BC"/>
    <w:rsid w:val="00C92924"/>
    <w:rsid w:val="00C95257"/>
    <w:rsid w:val="00CB1C12"/>
    <w:rsid w:val="00CB2270"/>
    <w:rsid w:val="00CB7662"/>
    <w:rsid w:val="00CB7C28"/>
    <w:rsid w:val="00CC0B50"/>
    <w:rsid w:val="00CD093A"/>
    <w:rsid w:val="00CD228C"/>
    <w:rsid w:val="00CD2714"/>
    <w:rsid w:val="00CD3918"/>
    <w:rsid w:val="00CD52D5"/>
    <w:rsid w:val="00CD7193"/>
    <w:rsid w:val="00CD7797"/>
    <w:rsid w:val="00CD7EE1"/>
    <w:rsid w:val="00CF0900"/>
    <w:rsid w:val="00CF2784"/>
    <w:rsid w:val="00CF3971"/>
    <w:rsid w:val="00CF63EE"/>
    <w:rsid w:val="00CF7424"/>
    <w:rsid w:val="00D0075A"/>
    <w:rsid w:val="00D14B66"/>
    <w:rsid w:val="00D168A2"/>
    <w:rsid w:val="00D21697"/>
    <w:rsid w:val="00D2456B"/>
    <w:rsid w:val="00D24C71"/>
    <w:rsid w:val="00D25F39"/>
    <w:rsid w:val="00D349A6"/>
    <w:rsid w:val="00D36C80"/>
    <w:rsid w:val="00D5596A"/>
    <w:rsid w:val="00D64820"/>
    <w:rsid w:val="00D64890"/>
    <w:rsid w:val="00D676D7"/>
    <w:rsid w:val="00D73B78"/>
    <w:rsid w:val="00D7753A"/>
    <w:rsid w:val="00D809BF"/>
    <w:rsid w:val="00D8268E"/>
    <w:rsid w:val="00D848DE"/>
    <w:rsid w:val="00D96539"/>
    <w:rsid w:val="00DB38F8"/>
    <w:rsid w:val="00DC6F07"/>
    <w:rsid w:val="00DD0AD1"/>
    <w:rsid w:val="00DD42E0"/>
    <w:rsid w:val="00DD5125"/>
    <w:rsid w:val="00DE5649"/>
    <w:rsid w:val="00DE5EFE"/>
    <w:rsid w:val="00DE7824"/>
    <w:rsid w:val="00DF4DC0"/>
    <w:rsid w:val="00DF6286"/>
    <w:rsid w:val="00E001BE"/>
    <w:rsid w:val="00E063C2"/>
    <w:rsid w:val="00E43985"/>
    <w:rsid w:val="00E43D54"/>
    <w:rsid w:val="00E465A2"/>
    <w:rsid w:val="00E46A52"/>
    <w:rsid w:val="00E51ABF"/>
    <w:rsid w:val="00E5395C"/>
    <w:rsid w:val="00E54A04"/>
    <w:rsid w:val="00E60B68"/>
    <w:rsid w:val="00E61BEF"/>
    <w:rsid w:val="00E940BD"/>
    <w:rsid w:val="00E94A67"/>
    <w:rsid w:val="00E95037"/>
    <w:rsid w:val="00EC4012"/>
    <w:rsid w:val="00EC5E1C"/>
    <w:rsid w:val="00EC679B"/>
    <w:rsid w:val="00ED3312"/>
    <w:rsid w:val="00ED5288"/>
    <w:rsid w:val="00ED5B78"/>
    <w:rsid w:val="00ED6B0A"/>
    <w:rsid w:val="00EE4464"/>
    <w:rsid w:val="00EF04BD"/>
    <w:rsid w:val="00EF1FB8"/>
    <w:rsid w:val="00EF3539"/>
    <w:rsid w:val="00EF47A5"/>
    <w:rsid w:val="00EF67F9"/>
    <w:rsid w:val="00F023F9"/>
    <w:rsid w:val="00F07241"/>
    <w:rsid w:val="00F129AD"/>
    <w:rsid w:val="00F152E7"/>
    <w:rsid w:val="00F156DC"/>
    <w:rsid w:val="00F21E25"/>
    <w:rsid w:val="00F244DF"/>
    <w:rsid w:val="00F32D76"/>
    <w:rsid w:val="00F40361"/>
    <w:rsid w:val="00F532D3"/>
    <w:rsid w:val="00F62663"/>
    <w:rsid w:val="00F66A1F"/>
    <w:rsid w:val="00F70F2F"/>
    <w:rsid w:val="00F71758"/>
    <w:rsid w:val="00F83AAB"/>
    <w:rsid w:val="00F9507A"/>
    <w:rsid w:val="00F9541A"/>
    <w:rsid w:val="00FA1517"/>
    <w:rsid w:val="00FA50D0"/>
    <w:rsid w:val="00FB0975"/>
    <w:rsid w:val="00FB1573"/>
    <w:rsid w:val="00FB15D1"/>
    <w:rsid w:val="00FB4B91"/>
    <w:rsid w:val="00FB55C9"/>
    <w:rsid w:val="00FC5EB7"/>
    <w:rsid w:val="00FC72C3"/>
    <w:rsid w:val="00FD0428"/>
    <w:rsid w:val="00FD1EFE"/>
    <w:rsid w:val="00FD24FF"/>
    <w:rsid w:val="00FE62E2"/>
    <w:rsid w:val="00FF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C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75975"/>
    <w:pPr>
      <w:widowControl/>
      <w:jc w:val="left"/>
      <w:outlineLvl w:val="0"/>
    </w:pPr>
    <w:rPr>
      <w:rFonts w:ascii="宋体" w:hAnsi="宋体" w:cs="宋体"/>
      <w:b/>
      <w:bCs/>
      <w:kern w:val="36"/>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C13"/>
    <w:rPr>
      <w:rFonts w:ascii="Times New Roman" w:eastAsia="宋体" w:hAnsi="Times New Roman" w:cs="Times New Roman"/>
      <w:sz w:val="18"/>
      <w:szCs w:val="18"/>
    </w:rPr>
  </w:style>
  <w:style w:type="paragraph" w:styleId="a4">
    <w:name w:val="footer"/>
    <w:basedOn w:val="a"/>
    <w:link w:val="Char0"/>
    <w:uiPriority w:val="99"/>
    <w:unhideWhenUsed/>
    <w:rsid w:val="005C7C13"/>
    <w:pPr>
      <w:tabs>
        <w:tab w:val="center" w:pos="4153"/>
        <w:tab w:val="right" w:pos="8306"/>
      </w:tabs>
      <w:snapToGrid w:val="0"/>
      <w:jc w:val="left"/>
    </w:pPr>
    <w:rPr>
      <w:sz w:val="18"/>
      <w:szCs w:val="18"/>
    </w:rPr>
  </w:style>
  <w:style w:type="character" w:customStyle="1" w:styleId="Char0">
    <w:name w:val="页脚 Char"/>
    <w:basedOn w:val="a0"/>
    <w:link w:val="a4"/>
    <w:uiPriority w:val="99"/>
    <w:rsid w:val="005C7C13"/>
    <w:rPr>
      <w:rFonts w:ascii="Times New Roman" w:eastAsia="宋体" w:hAnsi="Times New Roman" w:cs="Times New Roman"/>
      <w:sz w:val="18"/>
      <w:szCs w:val="18"/>
    </w:rPr>
  </w:style>
  <w:style w:type="paragraph" w:styleId="a5">
    <w:name w:val="Normal (Web)"/>
    <w:basedOn w:val="a"/>
    <w:uiPriority w:val="99"/>
    <w:semiHidden/>
    <w:unhideWhenUsed/>
    <w:rsid w:val="003576D3"/>
    <w:pPr>
      <w:widowControl/>
      <w:spacing w:before="100" w:beforeAutospacing="1" w:after="100" w:afterAutospacing="1"/>
      <w:jc w:val="left"/>
    </w:pPr>
    <w:rPr>
      <w:rFonts w:ascii="宋体" w:hAnsi="宋体" w:cs="宋体"/>
      <w:kern w:val="0"/>
      <w:szCs w:val="21"/>
    </w:rPr>
  </w:style>
  <w:style w:type="character" w:styleId="a6">
    <w:name w:val="Hyperlink"/>
    <w:basedOn w:val="a0"/>
    <w:uiPriority w:val="99"/>
    <w:unhideWhenUsed/>
    <w:rsid w:val="00875975"/>
    <w:rPr>
      <w:caps w:val="0"/>
      <w:strike w:val="0"/>
      <w:dstrike w:val="0"/>
      <w:color w:val="000099"/>
      <w:u w:val="none"/>
      <w:effect w:val="none"/>
    </w:rPr>
  </w:style>
  <w:style w:type="character" w:customStyle="1" w:styleId="1Char">
    <w:name w:val="标题 1 Char"/>
    <w:basedOn w:val="a0"/>
    <w:link w:val="1"/>
    <w:uiPriority w:val="9"/>
    <w:rsid w:val="00875975"/>
    <w:rPr>
      <w:rFonts w:ascii="宋体" w:eastAsia="宋体" w:hAnsi="宋体" w:cs="宋体"/>
      <w:b/>
      <w:bCs/>
      <w:kern w:val="36"/>
      <w:sz w:val="27"/>
      <w:szCs w:val="27"/>
    </w:rPr>
  </w:style>
  <w:style w:type="character" w:styleId="a7">
    <w:name w:val="Strong"/>
    <w:basedOn w:val="a0"/>
    <w:uiPriority w:val="22"/>
    <w:qFormat/>
    <w:rsid w:val="00875975"/>
    <w:rPr>
      <w:b/>
      <w:bCs/>
    </w:rPr>
  </w:style>
  <w:style w:type="character" w:customStyle="1" w:styleId="title1">
    <w:name w:val="title1"/>
    <w:basedOn w:val="a0"/>
    <w:rsid w:val="00875975"/>
    <w:rPr>
      <w:vanish w:val="0"/>
      <w:webHidden w:val="0"/>
      <w:specVanish w:val="0"/>
    </w:rPr>
  </w:style>
  <w:style w:type="paragraph" w:styleId="a8">
    <w:name w:val="Balloon Text"/>
    <w:basedOn w:val="a"/>
    <w:link w:val="Char1"/>
    <w:uiPriority w:val="99"/>
    <w:semiHidden/>
    <w:unhideWhenUsed/>
    <w:rsid w:val="00875975"/>
    <w:rPr>
      <w:sz w:val="18"/>
      <w:szCs w:val="18"/>
    </w:rPr>
  </w:style>
  <w:style w:type="character" w:customStyle="1" w:styleId="Char1">
    <w:name w:val="批注框文本 Char"/>
    <w:basedOn w:val="a0"/>
    <w:link w:val="a8"/>
    <w:uiPriority w:val="99"/>
    <w:semiHidden/>
    <w:rsid w:val="00875975"/>
    <w:rPr>
      <w:rFonts w:ascii="Times New Roman" w:eastAsia="宋体" w:hAnsi="Times New Roman" w:cs="Times New Roman"/>
      <w:sz w:val="18"/>
      <w:szCs w:val="18"/>
    </w:rPr>
  </w:style>
  <w:style w:type="paragraph" w:styleId="a9">
    <w:name w:val="footnote text"/>
    <w:basedOn w:val="a"/>
    <w:link w:val="Char2"/>
    <w:uiPriority w:val="99"/>
    <w:semiHidden/>
    <w:unhideWhenUsed/>
    <w:rsid w:val="00955C1C"/>
    <w:pPr>
      <w:snapToGrid w:val="0"/>
      <w:jc w:val="left"/>
    </w:pPr>
    <w:rPr>
      <w:sz w:val="18"/>
      <w:szCs w:val="18"/>
    </w:rPr>
  </w:style>
  <w:style w:type="character" w:customStyle="1" w:styleId="Char2">
    <w:name w:val="脚注文本 Char"/>
    <w:basedOn w:val="a0"/>
    <w:link w:val="a9"/>
    <w:uiPriority w:val="99"/>
    <w:semiHidden/>
    <w:rsid w:val="00955C1C"/>
    <w:rPr>
      <w:rFonts w:ascii="Times New Roman" w:eastAsia="宋体" w:hAnsi="Times New Roman" w:cs="Times New Roman"/>
      <w:sz w:val="18"/>
      <w:szCs w:val="18"/>
    </w:rPr>
  </w:style>
  <w:style w:type="character" w:styleId="aa">
    <w:name w:val="footnote reference"/>
    <w:basedOn w:val="a0"/>
    <w:uiPriority w:val="99"/>
    <w:semiHidden/>
    <w:unhideWhenUsed/>
    <w:rsid w:val="00955C1C"/>
    <w:rPr>
      <w:vertAlign w:val="superscript"/>
    </w:rPr>
  </w:style>
  <w:style w:type="paragraph" w:styleId="ab">
    <w:name w:val="List Paragraph"/>
    <w:basedOn w:val="a"/>
    <w:uiPriority w:val="34"/>
    <w:qFormat/>
    <w:rsid w:val="00E43985"/>
    <w:pPr>
      <w:ind w:firstLineChars="200" w:firstLine="420"/>
    </w:pPr>
  </w:style>
  <w:style w:type="character" w:customStyle="1" w:styleId="g1">
    <w:name w:val="g1"/>
    <w:basedOn w:val="a0"/>
    <w:rsid w:val="00483D69"/>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C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75975"/>
    <w:pPr>
      <w:widowControl/>
      <w:jc w:val="left"/>
      <w:outlineLvl w:val="0"/>
    </w:pPr>
    <w:rPr>
      <w:rFonts w:ascii="宋体" w:hAnsi="宋体" w:cs="宋体"/>
      <w:b/>
      <w:bCs/>
      <w:kern w:val="36"/>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C13"/>
    <w:rPr>
      <w:rFonts w:ascii="Times New Roman" w:eastAsia="宋体" w:hAnsi="Times New Roman" w:cs="Times New Roman"/>
      <w:sz w:val="18"/>
      <w:szCs w:val="18"/>
    </w:rPr>
  </w:style>
  <w:style w:type="paragraph" w:styleId="a4">
    <w:name w:val="footer"/>
    <w:basedOn w:val="a"/>
    <w:link w:val="Char0"/>
    <w:uiPriority w:val="99"/>
    <w:unhideWhenUsed/>
    <w:rsid w:val="005C7C13"/>
    <w:pPr>
      <w:tabs>
        <w:tab w:val="center" w:pos="4153"/>
        <w:tab w:val="right" w:pos="8306"/>
      </w:tabs>
      <w:snapToGrid w:val="0"/>
      <w:jc w:val="left"/>
    </w:pPr>
    <w:rPr>
      <w:sz w:val="18"/>
      <w:szCs w:val="18"/>
    </w:rPr>
  </w:style>
  <w:style w:type="character" w:customStyle="1" w:styleId="Char0">
    <w:name w:val="页脚 Char"/>
    <w:basedOn w:val="a0"/>
    <w:link w:val="a4"/>
    <w:uiPriority w:val="99"/>
    <w:rsid w:val="005C7C13"/>
    <w:rPr>
      <w:rFonts w:ascii="Times New Roman" w:eastAsia="宋体" w:hAnsi="Times New Roman" w:cs="Times New Roman"/>
      <w:sz w:val="18"/>
      <w:szCs w:val="18"/>
    </w:rPr>
  </w:style>
  <w:style w:type="paragraph" w:styleId="a5">
    <w:name w:val="Normal (Web)"/>
    <w:basedOn w:val="a"/>
    <w:uiPriority w:val="99"/>
    <w:semiHidden/>
    <w:unhideWhenUsed/>
    <w:rsid w:val="003576D3"/>
    <w:pPr>
      <w:widowControl/>
      <w:spacing w:before="100" w:beforeAutospacing="1" w:after="100" w:afterAutospacing="1"/>
      <w:jc w:val="left"/>
    </w:pPr>
    <w:rPr>
      <w:rFonts w:ascii="宋体" w:hAnsi="宋体" w:cs="宋体"/>
      <w:kern w:val="0"/>
      <w:szCs w:val="21"/>
    </w:rPr>
  </w:style>
  <w:style w:type="character" w:styleId="a6">
    <w:name w:val="Hyperlink"/>
    <w:basedOn w:val="a0"/>
    <w:uiPriority w:val="99"/>
    <w:unhideWhenUsed/>
    <w:rsid w:val="00875975"/>
    <w:rPr>
      <w:caps w:val="0"/>
      <w:strike w:val="0"/>
      <w:dstrike w:val="0"/>
      <w:color w:val="000099"/>
      <w:u w:val="none"/>
      <w:effect w:val="none"/>
    </w:rPr>
  </w:style>
  <w:style w:type="character" w:customStyle="1" w:styleId="1Char">
    <w:name w:val="标题 1 Char"/>
    <w:basedOn w:val="a0"/>
    <w:link w:val="1"/>
    <w:uiPriority w:val="9"/>
    <w:rsid w:val="00875975"/>
    <w:rPr>
      <w:rFonts w:ascii="宋体" w:eastAsia="宋体" w:hAnsi="宋体" w:cs="宋体"/>
      <w:b/>
      <w:bCs/>
      <w:kern w:val="36"/>
      <w:sz w:val="27"/>
      <w:szCs w:val="27"/>
    </w:rPr>
  </w:style>
  <w:style w:type="character" w:styleId="a7">
    <w:name w:val="Strong"/>
    <w:basedOn w:val="a0"/>
    <w:uiPriority w:val="22"/>
    <w:qFormat/>
    <w:rsid w:val="00875975"/>
    <w:rPr>
      <w:b/>
      <w:bCs/>
    </w:rPr>
  </w:style>
  <w:style w:type="character" w:customStyle="1" w:styleId="title1">
    <w:name w:val="title1"/>
    <w:basedOn w:val="a0"/>
    <w:rsid w:val="00875975"/>
    <w:rPr>
      <w:vanish w:val="0"/>
      <w:webHidden w:val="0"/>
      <w:specVanish w:val="0"/>
    </w:rPr>
  </w:style>
  <w:style w:type="paragraph" w:styleId="a8">
    <w:name w:val="Balloon Text"/>
    <w:basedOn w:val="a"/>
    <w:link w:val="Char1"/>
    <w:uiPriority w:val="99"/>
    <w:semiHidden/>
    <w:unhideWhenUsed/>
    <w:rsid w:val="00875975"/>
    <w:rPr>
      <w:sz w:val="18"/>
      <w:szCs w:val="18"/>
    </w:rPr>
  </w:style>
  <w:style w:type="character" w:customStyle="1" w:styleId="Char1">
    <w:name w:val="批注框文本 Char"/>
    <w:basedOn w:val="a0"/>
    <w:link w:val="a8"/>
    <w:uiPriority w:val="99"/>
    <w:semiHidden/>
    <w:rsid w:val="00875975"/>
    <w:rPr>
      <w:rFonts w:ascii="Times New Roman" w:eastAsia="宋体" w:hAnsi="Times New Roman" w:cs="Times New Roman"/>
      <w:sz w:val="18"/>
      <w:szCs w:val="18"/>
    </w:rPr>
  </w:style>
  <w:style w:type="paragraph" w:styleId="a9">
    <w:name w:val="footnote text"/>
    <w:basedOn w:val="a"/>
    <w:link w:val="Char2"/>
    <w:uiPriority w:val="99"/>
    <w:semiHidden/>
    <w:unhideWhenUsed/>
    <w:rsid w:val="00955C1C"/>
    <w:pPr>
      <w:snapToGrid w:val="0"/>
      <w:jc w:val="left"/>
    </w:pPr>
    <w:rPr>
      <w:sz w:val="18"/>
      <w:szCs w:val="18"/>
    </w:rPr>
  </w:style>
  <w:style w:type="character" w:customStyle="1" w:styleId="Char2">
    <w:name w:val="脚注文本 Char"/>
    <w:basedOn w:val="a0"/>
    <w:link w:val="a9"/>
    <w:uiPriority w:val="99"/>
    <w:semiHidden/>
    <w:rsid w:val="00955C1C"/>
    <w:rPr>
      <w:rFonts w:ascii="Times New Roman" w:eastAsia="宋体" w:hAnsi="Times New Roman" w:cs="Times New Roman"/>
      <w:sz w:val="18"/>
      <w:szCs w:val="18"/>
    </w:rPr>
  </w:style>
  <w:style w:type="character" w:styleId="aa">
    <w:name w:val="footnote reference"/>
    <w:basedOn w:val="a0"/>
    <w:uiPriority w:val="99"/>
    <w:semiHidden/>
    <w:unhideWhenUsed/>
    <w:rsid w:val="00955C1C"/>
    <w:rPr>
      <w:vertAlign w:val="superscript"/>
    </w:rPr>
  </w:style>
  <w:style w:type="paragraph" w:styleId="ab">
    <w:name w:val="List Paragraph"/>
    <w:basedOn w:val="a"/>
    <w:uiPriority w:val="34"/>
    <w:qFormat/>
    <w:rsid w:val="00E43985"/>
    <w:pPr>
      <w:ind w:firstLineChars="200" w:firstLine="420"/>
    </w:pPr>
  </w:style>
  <w:style w:type="character" w:customStyle="1" w:styleId="g1">
    <w:name w:val="g1"/>
    <w:basedOn w:val="a0"/>
    <w:rsid w:val="00483D69"/>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635">
      <w:bodyDiv w:val="1"/>
      <w:marLeft w:val="0"/>
      <w:marRight w:val="0"/>
      <w:marTop w:val="0"/>
      <w:marBottom w:val="0"/>
      <w:divBdr>
        <w:top w:val="none" w:sz="0" w:space="0" w:color="auto"/>
        <w:left w:val="none" w:sz="0" w:space="0" w:color="auto"/>
        <w:bottom w:val="none" w:sz="0" w:space="0" w:color="auto"/>
        <w:right w:val="none" w:sz="0" w:space="0" w:color="auto"/>
      </w:divBdr>
      <w:divsChild>
        <w:div w:id="1275288476">
          <w:marLeft w:val="0"/>
          <w:marRight w:val="0"/>
          <w:marTop w:val="0"/>
          <w:marBottom w:val="0"/>
          <w:divBdr>
            <w:top w:val="none" w:sz="0" w:space="0" w:color="auto"/>
            <w:left w:val="none" w:sz="0" w:space="0" w:color="auto"/>
            <w:bottom w:val="none" w:sz="0" w:space="0" w:color="auto"/>
            <w:right w:val="none" w:sz="0" w:space="0" w:color="auto"/>
          </w:divBdr>
          <w:divsChild>
            <w:div w:id="1571113694">
              <w:marLeft w:val="0"/>
              <w:marRight w:val="0"/>
              <w:marTop w:val="0"/>
              <w:marBottom w:val="0"/>
              <w:divBdr>
                <w:top w:val="single" w:sz="6" w:space="0" w:color="DEDEDE"/>
                <w:left w:val="single" w:sz="6" w:space="0" w:color="DEDEDE"/>
                <w:bottom w:val="single" w:sz="6" w:space="0" w:color="DEDEDE"/>
                <w:right w:val="single" w:sz="6" w:space="0" w:color="DEDEDE"/>
              </w:divBdr>
              <w:divsChild>
                <w:div w:id="2030913927">
                  <w:marLeft w:val="0"/>
                  <w:marRight w:val="0"/>
                  <w:marTop w:val="0"/>
                  <w:marBottom w:val="0"/>
                  <w:divBdr>
                    <w:top w:val="none" w:sz="0" w:space="0" w:color="auto"/>
                    <w:left w:val="none" w:sz="0" w:space="0" w:color="auto"/>
                    <w:bottom w:val="none" w:sz="0" w:space="0" w:color="auto"/>
                    <w:right w:val="single" w:sz="6" w:space="0" w:color="DEDEDE"/>
                  </w:divBdr>
                  <w:divsChild>
                    <w:div w:id="1222669811">
                      <w:marLeft w:val="0"/>
                      <w:marRight w:val="0"/>
                      <w:marTop w:val="0"/>
                      <w:marBottom w:val="0"/>
                      <w:divBdr>
                        <w:top w:val="none" w:sz="0" w:space="0" w:color="auto"/>
                        <w:left w:val="none" w:sz="0" w:space="0" w:color="auto"/>
                        <w:bottom w:val="none" w:sz="0" w:space="0" w:color="auto"/>
                        <w:right w:val="none" w:sz="0" w:space="0" w:color="auto"/>
                      </w:divBdr>
                    </w:div>
                    <w:div w:id="1387266833">
                      <w:marLeft w:val="0"/>
                      <w:marRight w:val="150"/>
                      <w:marTop w:val="90"/>
                      <w:marBottom w:val="0"/>
                      <w:divBdr>
                        <w:top w:val="none" w:sz="0" w:space="0" w:color="auto"/>
                        <w:left w:val="none" w:sz="0" w:space="0" w:color="auto"/>
                        <w:bottom w:val="none" w:sz="0" w:space="0" w:color="auto"/>
                        <w:right w:val="none" w:sz="0" w:space="0" w:color="auto"/>
                      </w:divBdr>
                    </w:div>
                    <w:div w:id="4302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7915">
      <w:bodyDiv w:val="1"/>
      <w:marLeft w:val="0"/>
      <w:marRight w:val="0"/>
      <w:marTop w:val="0"/>
      <w:marBottom w:val="0"/>
      <w:divBdr>
        <w:top w:val="none" w:sz="0" w:space="0" w:color="auto"/>
        <w:left w:val="none" w:sz="0" w:space="0" w:color="auto"/>
        <w:bottom w:val="none" w:sz="0" w:space="0" w:color="auto"/>
        <w:right w:val="none" w:sz="0" w:space="0" w:color="auto"/>
      </w:divBdr>
      <w:divsChild>
        <w:div w:id="382949219">
          <w:marLeft w:val="0"/>
          <w:marRight w:val="0"/>
          <w:marTop w:val="0"/>
          <w:marBottom w:val="0"/>
          <w:divBdr>
            <w:top w:val="none" w:sz="0" w:space="0" w:color="auto"/>
            <w:left w:val="none" w:sz="0" w:space="0" w:color="auto"/>
            <w:bottom w:val="none" w:sz="0" w:space="0" w:color="auto"/>
            <w:right w:val="none" w:sz="0" w:space="0" w:color="auto"/>
          </w:divBdr>
          <w:divsChild>
            <w:div w:id="1482696724">
              <w:marLeft w:val="75"/>
              <w:marRight w:val="0"/>
              <w:marTop w:val="0"/>
              <w:marBottom w:val="0"/>
              <w:divBdr>
                <w:top w:val="none" w:sz="0" w:space="0" w:color="auto"/>
                <w:left w:val="none" w:sz="0" w:space="0" w:color="auto"/>
                <w:bottom w:val="none" w:sz="0" w:space="0" w:color="auto"/>
                <w:right w:val="none" w:sz="0" w:space="0" w:color="auto"/>
              </w:divBdr>
              <w:divsChild>
                <w:div w:id="1384449353">
                  <w:marLeft w:val="0"/>
                  <w:marRight w:val="0"/>
                  <w:marTop w:val="0"/>
                  <w:marBottom w:val="0"/>
                  <w:divBdr>
                    <w:top w:val="none" w:sz="0" w:space="0" w:color="auto"/>
                    <w:left w:val="none" w:sz="0" w:space="0" w:color="auto"/>
                    <w:bottom w:val="none" w:sz="0" w:space="0" w:color="auto"/>
                    <w:right w:val="none" w:sz="0" w:space="0" w:color="auto"/>
                  </w:divBdr>
                  <w:divsChild>
                    <w:div w:id="1028290644">
                      <w:marLeft w:val="0"/>
                      <w:marRight w:val="0"/>
                      <w:marTop w:val="0"/>
                      <w:marBottom w:val="0"/>
                      <w:divBdr>
                        <w:top w:val="none" w:sz="0" w:space="0" w:color="auto"/>
                        <w:left w:val="none" w:sz="0" w:space="0" w:color="auto"/>
                        <w:bottom w:val="none" w:sz="0" w:space="0" w:color="auto"/>
                        <w:right w:val="none" w:sz="0" w:space="0" w:color="auto"/>
                      </w:divBdr>
                    </w:div>
                    <w:div w:id="13504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8313">
      <w:bodyDiv w:val="1"/>
      <w:marLeft w:val="0"/>
      <w:marRight w:val="0"/>
      <w:marTop w:val="0"/>
      <w:marBottom w:val="0"/>
      <w:divBdr>
        <w:top w:val="none" w:sz="0" w:space="0" w:color="auto"/>
        <w:left w:val="none" w:sz="0" w:space="0" w:color="auto"/>
        <w:bottom w:val="none" w:sz="0" w:space="0" w:color="auto"/>
        <w:right w:val="none" w:sz="0" w:space="0" w:color="auto"/>
      </w:divBdr>
      <w:divsChild>
        <w:div w:id="472217716">
          <w:marLeft w:val="0"/>
          <w:marRight w:val="0"/>
          <w:marTop w:val="0"/>
          <w:marBottom w:val="0"/>
          <w:divBdr>
            <w:top w:val="none" w:sz="0" w:space="0" w:color="auto"/>
            <w:left w:val="none" w:sz="0" w:space="0" w:color="auto"/>
            <w:bottom w:val="none" w:sz="0" w:space="0" w:color="auto"/>
            <w:right w:val="none" w:sz="0" w:space="0" w:color="auto"/>
          </w:divBdr>
          <w:divsChild>
            <w:div w:id="2120097458">
              <w:marLeft w:val="0"/>
              <w:marRight w:val="0"/>
              <w:marTop w:val="0"/>
              <w:marBottom w:val="0"/>
              <w:divBdr>
                <w:top w:val="none" w:sz="0" w:space="0" w:color="auto"/>
                <w:left w:val="none" w:sz="0" w:space="0" w:color="auto"/>
                <w:bottom w:val="none" w:sz="0" w:space="0" w:color="auto"/>
                <w:right w:val="none" w:sz="0" w:space="0" w:color="auto"/>
              </w:divBdr>
              <w:divsChild>
                <w:div w:id="132337216">
                  <w:marLeft w:val="0"/>
                  <w:marRight w:val="0"/>
                  <w:marTop w:val="0"/>
                  <w:marBottom w:val="0"/>
                  <w:divBdr>
                    <w:top w:val="none" w:sz="0" w:space="0" w:color="auto"/>
                    <w:left w:val="none" w:sz="0" w:space="0" w:color="auto"/>
                    <w:bottom w:val="none" w:sz="0" w:space="0" w:color="auto"/>
                    <w:right w:val="none" w:sz="0" w:space="0" w:color="auto"/>
                  </w:divBdr>
                  <w:divsChild>
                    <w:div w:id="93676851">
                      <w:marLeft w:val="0"/>
                      <w:marRight w:val="0"/>
                      <w:marTop w:val="0"/>
                      <w:marBottom w:val="0"/>
                      <w:divBdr>
                        <w:top w:val="none" w:sz="0" w:space="0" w:color="auto"/>
                        <w:left w:val="none" w:sz="0" w:space="0" w:color="auto"/>
                        <w:bottom w:val="none" w:sz="0" w:space="0" w:color="auto"/>
                        <w:right w:val="none" w:sz="0" w:space="0" w:color="auto"/>
                      </w:divBdr>
                      <w:divsChild>
                        <w:div w:id="1475946369">
                          <w:marLeft w:val="0"/>
                          <w:marRight w:val="0"/>
                          <w:marTop w:val="0"/>
                          <w:marBottom w:val="0"/>
                          <w:divBdr>
                            <w:top w:val="none" w:sz="0" w:space="0" w:color="auto"/>
                            <w:left w:val="none" w:sz="0" w:space="0" w:color="auto"/>
                            <w:bottom w:val="none" w:sz="0" w:space="0" w:color="auto"/>
                            <w:right w:val="none" w:sz="0" w:space="0" w:color="auto"/>
                          </w:divBdr>
                          <w:divsChild>
                            <w:div w:id="818963394">
                              <w:marLeft w:val="0"/>
                              <w:marRight w:val="0"/>
                              <w:marTop w:val="0"/>
                              <w:marBottom w:val="0"/>
                              <w:divBdr>
                                <w:top w:val="none" w:sz="0" w:space="0" w:color="auto"/>
                                <w:left w:val="none" w:sz="0" w:space="0" w:color="auto"/>
                                <w:bottom w:val="none" w:sz="0" w:space="0" w:color="auto"/>
                                <w:right w:val="none" w:sz="0" w:space="0" w:color="auto"/>
                              </w:divBdr>
                            </w:div>
                            <w:div w:id="7925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80372">
      <w:bodyDiv w:val="1"/>
      <w:marLeft w:val="0"/>
      <w:marRight w:val="0"/>
      <w:marTop w:val="0"/>
      <w:marBottom w:val="0"/>
      <w:divBdr>
        <w:top w:val="none" w:sz="0" w:space="0" w:color="auto"/>
        <w:left w:val="none" w:sz="0" w:space="0" w:color="auto"/>
        <w:bottom w:val="none" w:sz="0" w:space="0" w:color="auto"/>
        <w:right w:val="none" w:sz="0" w:space="0" w:color="auto"/>
      </w:divBdr>
      <w:divsChild>
        <w:div w:id="244924970">
          <w:marLeft w:val="0"/>
          <w:marRight w:val="0"/>
          <w:marTop w:val="0"/>
          <w:marBottom w:val="0"/>
          <w:divBdr>
            <w:top w:val="none" w:sz="0" w:space="0" w:color="auto"/>
            <w:left w:val="none" w:sz="0" w:space="0" w:color="auto"/>
            <w:bottom w:val="none" w:sz="0" w:space="0" w:color="auto"/>
            <w:right w:val="none" w:sz="0" w:space="0" w:color="auto"/>
          </w:divBdr>
          <w:divsChild>
            <w:div w:id="1331757500">
              <w:marLeft w:val="75"/>
              <w:marRight w:val="0"/>
              <w:marTop w:val="0"/>
              <w:marBottom w:val="0"/>
              <w:divBdr>
                <w:top w:val="none" w:sz="0" w:space="0" w:color="auto"/>
                <w:left w:val="none" w:sz="0" w:space="0" w:color="auto"/>
                <w:bottom w:val="none" w:sz="0" w:space="0" w:color="auto"/>
                <w:right w:val="none" w:sz="0" w:space="0" w:color="auto"/>
              </w:divBdr>
              <w:divsChild>
                <w:div w:id="1332752072">
                  <w:marLeft w:val="0"/>
                  <w:marRight w:val="0"/>
                  <w:marTop w:val="0"/>
                  <w:marBottom w:val="0"/>
                  <w:divBdr>
                    <w:top w:val="none" w:sz="0" w:space="0" w:color="auto"/>
                    <w:left w:val="none" w:sz="0" w:space="0" w:color="auto"/>
                    <w:bottom w:val="none" w:sz="0" w:space="0" w:color="auto"/>
                    <w:right w:val="none" w:sz="0" w:space="0" w:color="auto"/>
                  </w:divBdr>
                  <w:divsChild>
                    <w:div w:id="385644752">
                      <w:marLeft w:val="0"/>
                      <w:marRight w:val="0"/>
                      <w:marTop w:val="0"/>
                      <w:marBottom w:val="0"/>
                      <w:divBdr>
                        <w:top w:val="none" w:sz="0" w:space="0" w:color="auto"/>
                        <w:left w:val="none" w:sz="0" w:space="0" w:color="auto"/>
                        <w:bottom w:val="none" w:sz="0" w:space="0" w:color="auto"/>
                        <w:right w:val="none" w:sz="0" w:space="0" w:color="auto"/>
                      </w:divBdr>
                    </w:div>
                    <w:div w:id="1633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8176">
      <w:bodyDiv w:val="1"/>
      <w:marLeft w:val="0"/>
      <w:marRight w:val="0"/>
      <w:marTop w:val="0"/>
      <w:marBottom w:val="0"/>
      <w:divBdr>
        <w:top w:val="none" w:sz="0" w:space="0" w:color="auto"/>
        <w:left w:val="none" w:sz="0" w:space="0" w:color="auto"/>
        <w:bottom w:val="none" w:sz="0" w:space="0" w:color="auto"/>
        <w:right w:val="none" w:sz="0" w:space="0" w:color="auto"/>
      </w:divBdr>
      <w:divsChild>
        <w:div w:id="1854799962">
          <w:marLeft w:val="0"/>
          <w:marRight w:val="0"/>
          <w:marTop w:val="0"/>
          <w:marBottom w:val="0"/>
          <w:divBdr>
            <w:top w:val="none" w:sz="0" w:space="0" w:color="auto"/>
            <w:left w:val="none" w:sz="0" w:space="0" w:color="auto"/>
            <w:bottom w:val="none" w:sz="0" w:space="0" w:color="auto"/>
            <w:right w:val="none" w:sz="0" w:space="0" w:color="auto"/>
          </w:divBdr>
          <w:divsChild>
            <w:div w:id="285738451">
              <w:marLeft w:val="0"/>
              <w:marRight w:val="0"/>
              <w:marTop w:val="0"/>
              <w:marBottom w:val="0"/>
              <w:divBdr>
                <w:top w:val="single" w:sz="6" w:space="0" w:color="DEDEDE"/>
                <w:left w:val="single" w:sz="6" w:space="0" w:color="DEDEDE"/>
                <w:bottom w:val="single" w:sz="6" w:space="0" w:color="DEDEDE"/>
                <w:right w:val="single" w:sz="6" w:space="0" w:color="DEDEDE"/>
              </w:divBdr>
              <w:divsChild>
                <w:div w:id="503276791">
                  <w:marLeft w:val="0"/>
                  <w:marRight w:val="0"/>
                  <w:marTop w:val="0"/>
                  <w:marBottom w:val="0"/>
                  <w:divBdr>
                    <w:top w:val="none" w:sz="0" w:space="0" w:color="auto"/>
                    <w:left w:val="none" w:sz="0" w:space="0" w:color="auto"/>
                    <w:bottom w:val="none" w:sz="0" w:space="0" w:color="auto"/>
                    <w:right w:val="single" w:sz="6" w:space="0" w:color="DEDEDE"/>
                  </w:divBdr>
                  <w:divsChild>
                    <w:div w:id="1879928882">
                      <w:marLeft w:val="0"/>
                      <w:marRight w:val="0"/>
                      <w:marTop w:val="0"/>
                      <w:marBottom w:val="0"/>
                      <w:divBdr>
                        <w:top w:val="none" w:sz="0" w:space="0" w:color="auto"/>
                        <w:left w:val="none" w:sz="0" w:space="0" w:color="auto"/>
                        <w:bottom w:val="none" w:sz="0" w:space="0" w:color="auto"/>
                        <w:right w:val="none" w:sz="0" w:space="0" w:color="auto"/>
                      </w:divBdr>
                    </w:div>
                    <w:div w:id="320275258">
                      <w:marLeft w:val="0"/>
                      <w:marRight w:val="150"/>
                      <w:marTop w:val="90"/>
                      <w:marBottom w:val="0"/>
                      <w:divBdr>
                        <w:top w:val="none" w:sz="0" w:space="0" w:color="auto"/>
                        <w:left w:val="none" w:sz="0" w:space="0" w:color="auto"/>
                        <w:bottom w:val="none" w:sz="0" w:space="0" w:color="auto"/>
                        <w:right w:val="none" w:sz="0" w:space="0" w:color="auto"/>
                      </w:divBdr>
                    </w:div>
                    <w:div w:id="12999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oe.gov.cn/publicfiles/business/.2013-5-27" TargetMode="External"/><Relationship Id="rId2" Type="http://schemas.openxmlformats.org/officeDocument/2006/relationships/hyperlink" Target="http://search.cnki.com.cn/Search.aspx?q=author:%E5%AD%9F%E5%BD%A9%E4%BA%91" TargetMode="External"/><Relationship Id="rId1" Type="http://schemas.openxmlformats.org/officeDocument/2006/relationships/hyperlink" Target="http://www.cnki.com.cn/Article/CJFDTOTAL-HZSD198701016.htm" TargetMode="External"/><Relationship Id="rId4" Type="http://schemas.openxmlformats.org/officeDocument/2006/relationships/hyperlink" Target="http://wuxizazhi.cnki.net/Magazine/HLJG20060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4F4A-F72D-4A85-AF68-52080B48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8</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2013-06-01T07:52:00Z</dcterms:created>
  <dcterms:modified xsi:type="dcterms:W3CDTF">2013-06-04T14:36:00Z</dcterms:modified>
</cp:coreProperties>
</file>