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F0" w:rsidRDefault="006921F0" w:rsidP="006921F0">
      <w:pPr>
        <w:widowControl/>
        <w:spacing w:before="100" w:beforeAutospacing="1" w:after="100" w:afterAutospacing="1"/>
        <w:jc w:val="left"/>
        <w:rPr>
          <w:rFonts w:ascii="宋体" w:hAnsi="宋体" w:cs="宋体"/>
          <w:b/>
          <w:kern w:val="0"/>
          <w:szCs w:val="21"/>
        </w:rPr>
      </w:pPr>
    </w:p>
    <w:tbl>
      <w:tblPr>
        <w:tblW w:w="0" w:type="auto"/>
        <w:tblLayout w:type="fixed"/>
        <w:tblLook w:val="04A0" w:firstRow="1" w:lastRow="0" w:firstColumn="1" w:lastColumn="0" w:noHBand="0" w:noVBand="1"/>
      </w:tblPr>
      <w:tblGrid>
        <w:gridCol w:w="6408"/>
        <w:gridCol w:w="2160"/>
      </w:tblGrid>
      <w:tr w:rsidR="006921F0" w:rsidTr="0087614F">
        <w:tc>
          <w:tcPr>
            <w:tcW w:w="6408" w:type="dxa"/>
          </w:tcPr>
          <w:p w:rsidR="006921F0" w:rsidRDefault="006921F0" w:rsidP="0087614F">
            <w:pPr>
              <w:spacing w:line="360" w:lineRule="exact"/>
              <w:rPr>
                <w:rFonts w:ascii="宋体" w:hAnsi="宋体"/>
                <w:sz w:val="24"/>
              </w:rPr>
            </w:pPr>
          </w:p>
        </w:tc>
        <w:tc>
          <w:tcPr>
            <w:tcW w:w="2160" w:type="dxa"/>
            <w:hideMark/>
          </w:tcPr>
          <w:p w:rsidR="006921F0" w:rsidRDefault="006921F0" w:rsidP="0087614F">
            <w:pPr>
              <w:spacing w:line="360" w:lineRule="exact"/>
              <w:rPr>
                <w:rFonts w:ascii="宋体" w:hAnsi="宋体"/>
                <w:sz w:val="18"/>
              </w:rPr>
            </w:pPr>
            <w:r>
              <w:rPr>
                <w:rFonts w:ascii="宋体" w:hAnsi="宋体" w:hint="eastAsia"/>
                <w:sz w:val="18"/>
              </w:rPr>
              <w:t>学校代码： 10246</w:t>
            </w:r>
          </w:p>
        </w:tc>
      </w:tr>
      <w:tr w:rsidR="006921F0" w:rsidTr="0087614F">
        <w:tc>
          <w:tcPr>
            <w:tcW w:w="6408" w:type="dxa"/>
          </w:tcPr>
          <w:p w:rsidR="006921F0" w:rsidRDefault="006921F0" w:rsidP="0087614F">
            <w:pPr>
              <w:spacing w:line="360" w:lineRule="exact"/>
              <w:rPr>
                <w:rFonts w:ascii="宋体" w:hAnsi="宋体"/>
                <w:sz w:val="28"/>
              </w:rPr>
            </w:pPr>
          </w:p>
        </w:tc>
        <w:tc>
          <w:tcPr>
            <w:tcW w:w="2160" w:type="dxa"/>
            <w:hideMark/>
          </w:tcPr>
          <w:p w:rsidR="006921F0" w:rsidRDefault="006921F0" w:rsidP="0087614F">
            <w:pPr>
              <w:rPr>
                <w:rFonts w:ascii="宋体" w:hAnsi="宋体"/>
                <w:sz w:val="18"/>
              </w:rPr>
            </w:pPr>
            <w:r>
              <w:rPr>
                <w:rFonts w:ascii="宋体" w:hAnsi="宋体" w:hint="eastAsia"/>
                <w:sz w:val="18"/>
              </w:rPr>
              <w:t xml:space="preserve">学    号： </w:t>
            </w:r>
          </w:p>
        </w:tc>
      </w:tr>
      <w:tr w:rsidR="006921F0" w:rsidTr="0087614F">
        <w:tc>
          <w:tcPr>
            <w:tcW w:w="6408" w:type="dxa"/>
          </w:tcPr>
          <w:p w:rsidR="006921F0" w:rsidRDefault="006921F0" w:rsidP="0087614F">
            <w:pPr>
              <w:spacing w:line="360" w:lineRule="exact"/>
              <w:rPr>
                <w:rFonts w:ascii="宋体" w:hAnsi="宋体"/>
                <w:sz w:val="28"/>
              </w:rPr>
            </w:pPr>
          </w:p>
        </w:tc>
        <w:tc>
          <w:tcPr>
            <w:tcW w:w="2160" w:type="dxa"/>
          </w:tcPr>
          <w:p w:rsidR="006921F0" w:rsidRDefault="006921F0" w:rsidP="0087614F">
            <w:pPr>
              <w:rPr>
                <w:rFonts w:ascii="宋体" w:hAnsi="宋体"/>
                <w:sz w:val="18"/>
              </w:rPr>
            </w:pPr>
          </w:p>
        </w:tc>
      </w:tr>
    </w:tbl>
    <w:p w:rsidR="006921F0" w:rsidRDefault="006921F0" w:rsidP="006921F0">
      <w:pPr>
        <w:rPr>
          <w:rFonts w:ascii="宋体" w:hAnsi="宋体"/>
          <w:sz w:val="18"/>
        </w:rPr>
      </w:pPr>
    </w:p>
    <w:p w:rsidR="006921F0" w:rsidRDefault="006921F0" w:rsidP="006921F0">
      <w:pPr>
        <w:ind w:firstLineChars="3100" w:firstLine="5580"/>
        <w:rPr>
          <w:rFonts w:ascii="宋体" w:hAnsi="宋体"/>
          <w:sz w:val="18"/>
        </w:rPr>
      </w:pPr>
    </w:p>
    <w:p w:rsidR="006921F0" w:rsidRDefault="006921F0" w:rsidP="006921F0">
      <w:pPr>
        <w:ind w:rightChars="199" w:right="418" w:firstLineChars="3100" w:firstLine="5580"/>
        <w:rPr>
          <w:rFonts w:ascii="宋体" w:hAnsi="宋体"/>
          <w:sz w:val="18"/>
        </w:rPr>
      </w:pPr>
      <w:r>
        <w:rPr>
          <w:rFonts w:ascii="宋体" w:hAnsi="宋体" w:hint="eastAsia"/>
          <w:sz w:val="18"/>
        </w:rPr>
        <w:t xml:space="preserve">  </w:t>
      </w:r>
    </w:p>
    <w:p w:rsidR="006921F0" w:rsidRDefault="006921F0" w:rsidP="006921F0">
      <w:pPr>
        <w:ind w:firstLineChars="900" w:firstLine="1890"/>
        <w:rPr>
          <w:rFonts w:ascii="宋体" w:hAnsi="宋体"/>
        </w:rPr>
      </w:pPr>
      <w:r>
        <w:rPr>
          <w:rFonts w:ascii="宋体" w:hAnsi="宋体"/>
          <w:noProof/>
        </w:rPr>
        <w:drawing>
          <wp:inline distT="0" distB="0" distL="0" distR="0" wp14:anchorId="610F009B" wp14:editId="179719B2">
            <wp:extent cx="2758440" cy="10287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440" cy="1028700"/>
                    </a:xfrm>
                    <a:prstGeom prst="rect">
                      <a:avLst/>
                    </a:prstGeom>
                    <a:noFill/>
                    <a:ln>
                      <a:noFill/>
                    </a:ln>
                  </pic:spPr>
                </pic:pic>
              </a:graphicData>
            </a:graphic>
          </wp:inline>
        </w:drawing>
      </w:r>
    </w:p>
    <w:p w:rsidR="006921F0" w:rsidRDefault="006921F0" w:rsidP="006921F0">
      <w:pPr>
        <w:ind w:firstLineChars="1100" w:firstLine="2319"/>
        <w:rPr>
          <w:rFonts w:ascii="宋体" w:hAnsi="宋体"/>
          <w:b/>
          <w:bCs/>
        </w:rPr>
      </w:pPr>
    </w:p>
    <w:p w:rsidR="006921F0" w:rsidRDefault="006921F0" w:rsidP="006921F0">
      <w:pPr>
        <w:ind w:firstLineChars="1100" w:firstLine="2319"/>
        <w:rPr>
          <w:rFonts w:ascii="宋体" w:hAnsi="宋体"/>
          <w:b/>
          <w:bCs/>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528"/>
      </w:tblGrid>
      <w:tr w:rsidR="006921F0" w:rsidTr="0087614F">
        <w:tc>
          <w:tcPr>
            <w:tcW w:w="8528" w:type="dxa"/>
            <w:hideMark/>
          </w:tcPr>
          <w:p w:rsidR="006921F0" w:rsidRDefault="006921F0" w:rsidP="0087614F">
            <w:pPr>
              <w:jc w:val="center"/>
              <w:rPr>
                <w:rFonts w:ascii="宋体" w:hAnsi="宋体"/>
                <w:sz w:val="44"/>
              </w:rPr>
            </w:pPr>
            <w:r>
              <w:rPr>
                <w:rFonts w:ascii="宋体" w:hAnsi="宋体" w:hint="eastAsia"/>
                <w:sz w:val="44"/>
              </w:rPr>
              <w:t>硕 士 学 位 论 文</w:t>
            </w:r>
          </w:p>
        </w:tc>
      </w:tr>
    </w:tbl>
    <w:p w:rsidR="006921F0" w:rsidRDefault="006921F0" w:rsidP="006921F0">
      <w:pPr>
        <w:ind w:firstLineChars="200" w:firstLine="602"/>
        <w:rPr>
          <w:rFonts w:ascii="宋体" w:hAnsi="宋体"/>
          <w:b/>
          <w:sz w:val="32"/>
        </w:rPr>
      </w:pPr>
      <w:r>
        <w:rPr>
          <w:rFonts w:ascii="宋体" w:hAnsi="宋体" w:hint="eastAsia"/>
          <w:b/>
          <w:bCs/>
          <w:sz w:val="30"/>
        </w:rPr>
        <w:t xml:space="preserve">              </w:t>
      </w:r>
      <w:r>
        <w:rPr>
          <w:rFonts w:ascii="宋体" w:hAnsi="宋体" w:hint="eastAsia"/>
          <w:b/>
          <w:sz w:val="30"/>
        </w:rPr>
        <w:t xml:space="preserve">   （专业学位）</w:t>
      </w:r>
    </w:p>
    <w:p w:rsidR="006921F0" w:rsidRDefault="006921F0" w:rsidP="006921F0">
      <w:pPr>
        <w:rPr>
          <w:rFonts w:ascii="宋体" w:hAnsi="宋体"/>
          <w:b/>
          <w:bCs/>
          <w:sz w:val="3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528"/>
      </w:tblGrid>
      <w:tr w:rsidR="006921F0" w:rsidTr="0087614F">
        <w:tc>
          <w:tcPr>
            <w:tcW w:w="8528" w:type="dxa"/>
            <w:hideMark/>
          </w:tcPr>
          <w:p w:rsidR="006921F0" w:rsidRDefault="006921F0" w:rsidP="0087614F">
            <w:pPr>
              <w:jc w:val="center"/>
              <w:rPr>
                <w:rFonts w:ascii="宋体" w:hAnsi="宋体"/>
                <w:b/>
                <w:bCs/>
                <w:sz w:val="36"/>
              </w:rPr>
            </w:pPr>
            <w:r w:rsidRPr="000D4F69">
              <w:rPr>
                <w:rFonts w:ascii="宋体" w:hAnsi="宋体" w:hint="eastAsia"/>
                <w:b/>
                <w:sz w:val="36"/>
                <w:szCs w:val="36"/>
              </w:rPr>
              <w:t>从圣邦股份上市看香港和中国大陆所得税制的差异</w:t>
            </w:r>
          </w:p>
        </w:tc>
      </w:tr>
    </w:tbl>
    <w:p w:rsidR="006921F0" w:rsidRDefault="006921F0" w:rsidP="006921F0">
      <w:pPr>
        <w:rPr>
          <w:rFonts w:ascii="宋体" w:hAnsi="宋体"/>
        </w:rPr>
      </w:pPr>
    </w:p>
    <w:tbl>
      <w:tblPr>
        <w:tblW w:w="0" w:type="auto"/>
        <w:tblLook w:val="01E0" w:firstRow="1" w:lastRow="1" w:firstColumn="1" w:lastColumn="1" w:noHBand="0" w:noVBand="0"/>
      </w:tblPr>
      <w:tblGrid>
        <w:gridCol w:w="8522"/>
      </w:tblGrid>
      <w:tr w:rsidR="006921F0" w:rsidRPr="000D4F69" w:rsidTr="0087614F">
        <w:trPr>
          <w:trHeight w:val="768"/>
        </w:trPr>
        <w:tc>
          <w:tcPr>
            <w:tcW w:w="8522" w:type="dxa"/>
            <w:vAlign w:val="center"/>
            <w:hideMark/>
          </w:tcPr>
          <w:p w:rsidR="006921F0" w:rsidRPr="000D4F69" w:rsidRDefault="006921F0" w:rsidP="0087614F">
            <w:pPr>
              <w:jc w:val="center"/>
              <w:rPr>
                <w:rFonts w:ascii="Times New Roman" w:hAnsi="Times New Roman" w:cs="Times New Roman"/>
                <w:b/>
                <w:sz w:val="28"/>
                <w:szCs w:val="28"/>
              </w:rPr>
            </w:pPr>
            <w:r w:rsidRPr="000D4F69">
              <w:rPr>
                <w:rFonts w:ascii="Times New Roman" w:hAnsi="Times New Roman" w:cs="Times New Roman"/>
                <w:b/>
                <w:sz w:val="28"/>
                <w:szCs w:val="28"/>
              </w:rPr>
              <w:t>The Differ</w:t>
            </w:r>
            <w:r>
              <w:rPr>
                <w:rFonts w:ascii="Times New Roman" w:hAnsi="Times New Roman" w:cs="Times New Roman"/>
                <w:b/>
                <w:sz w:val="28"/>
                <w:szCs w:val="28"/>
              </w:rPr>
              <w:t xml:space="preserve">ences of the Income Tax System between Hong Kong and Mainland </w:t>
            </w:r>
            <w:r w:rsidRPr="000D4F69">
              <w:rPr>
                <w:rFonts w:ascii="Times New Roman" w:hAnsi="Times New Roman" w:cs="Times New Roman"/>
                <w:b/>
                <w:sz w:val="28"/>
                <w:szCs w:val="28"/>
              </w:rPr>
              <w:t>from the Listing of SG MICRO CO.,LTD</w:t>
            </w:r>
          </w:p>
        </w:tc>
      </w:tr>
    </w:tbl>
    <w:p w:rsidR="006921F0" w:rsidRDefault="006921F0" w:rsidP="006921F0">
      <w:pPr>
        <w:rPr>
          <w:rFonts w:ascii="宋体" w:hAnsi="宋体"/>
        </w:rPr>
      </w:pPr>
    </w:p>
    <w:p w:rsidR="006921F0" w:rsidRDefault="006921F0" w:rsidP="006921F0">
      <w:pPr>
        <w:jc w:val="center"/>
        <w:rPr>
          <w:rFonts w:ascii="宋体" w:hAnsi="宋体"/>
          <w:spacing w:val="-16"/>
        </w:rPr>
      </w:pPr>
    </w:p>
    <w:p w:rsidR="006921F0" w:rsidRDefault="006921F0" w:rsidP="006921F0">
      <w:pPr>
        <w:jc w:val="center"/>
        <w:rPr>
          <w:rFonts w:ascii="宋体" w:hAnsi="宋体"/>
          <w:spacing w:val="-16"/>
        </w:rPr>
      </w:pPr>
    </w:p>
    <w:p w:rsidR="006921F0" w:rsidRDefault="006921F0" w:rsidP="006921F0">
      <w:pPr>
        <w:jc w:val="center"/>
        <w:rPr>
          <w:rFonts w:ascii="宋体" w:hAnsi="宋体" w:hint="eastAsia"/>
        </w:rPr>
      </w:pPr>
    </w:p>
    <w:p w:rsidR="006921F0" w:rsidRDefault="006921F0" w:rsidP="006921F0">
      <w:pPr>
        <w:jc w:val="center"/>
        <w:rPr>
          <w:rFonts w:ascii="宋体" w:hAnsi="宋体" w:hint="eastAsia"/>
        </w:rPr>
      </w:pPr>
    </w:p>
    <w:p w:rsidR="006921F0" w:rsidRDefault="006921F0" w:rsidP="006921F0">
      <w:pPr>
        <w:tabs>
          <w:tab w:val="left" w:pos="3925"/>
        </w:tabs>
        <w:ind w:firstLineChars="450" w:firstLine="1260"/>
        <w:rPr>
          <w:rFonts w:ascii="宋体" w:hAnsi="宋体"/>
          <w:sz w:val="28"/>
        </w:rPr>
      </w:pPr>
      <w:r>
        <w:rPr>
          <w:rFonts w:ascii="宋体" w:hAnsi="宋体" w:hint="eastAsia"/>
          <w:sz w:val="28"/>
        </w:rPr>
        <w:t>院          系：</w:t>
      </w:r>
      <w:r>
        <w:rPr>
          <w:rFonts w:ascii="宋体" w:hAnsi="宋体" w:hint="eastAsia"/>
          <w:sz w:val="28"/>
        </w:rPr>
        <w:tab/>
        <w:t>经济学院</w:t>
      </w:r>
    </w:p>
    <w:p w:rsidR="006921F0" w:rsidRDefault="006921F0" w:rsidP="006921F0">
      <w:pPr>
        <w:tabs>
          <w:tab w:val="left" w:pos="4059"/>
        </w:tabs>
        <w:ind w:firstLineChars="500" w:firstLine="1200"/>
        <w:rPr>
          <w:rFonts w:ascii="宋体" w:hAnsi="宋体"/>
          <w:sz w:val="28"/>
        </w:rPr>
      </w:pPr>
      <w:r>
        <w:rPr>
          <w:rFonts w:ascii="宋体" w:hAnsi="宋体" w:hint="eastAsia"/>
          <w:spacing w:val="-20"/>
          <w:sz w:val="28"/>
        </w:rPr>
        <w:t>专业学位类别（领域）</w:t>
      </w:r>
      <w:r>
        <w:rPr>
          <w:rFonts w:ascii="宋体" w:hAnsi="宋体" w:hint="eastAsia"/>
          <w:sz w:val="28"/>
        </w:rPr>
        <w:t>： 税务专业</w:t>
      </w:r>
    </w:p>
    <w:p w:rsidR="006921F0" w:rsidRDefault="006921F0" w:rsidP="006921F0">
      <w:pPr>
        <w:tabs>
          <w:tab w:val="left" w:pos="4059"/>
        </w:tabs>
        <w:ind w:firstLineChars="450" w:firstLine="1260"/>
        <w:rPr>
          <w:rFonts w:ascii="宋体" w:hAnsi="宋体"/>
          <w:sz w:val="28"/>
        </w:rPr>
      </w:pPr>
      <w:r>
        <w:rPr>
          <w:rFonts w:ascii="宋体" w:hAnsi="宋体" w:hint="eastAsia"/>
          <w:sz w:val="28"/>
        </w:rPr>
        <w:t xml:space="preserve">姓          名：   </w:t>
      </w:r>
    </w:p>
    <w:p w:rsidR="006921F0" w:rsidRDefault="006921F0" w:rsidP="006921F0">
      <w:pPr>
        <w:tabs>
          <w:tab w:val="left" w:pos="4059"/>
        </w:tabs>
        <w:ind w:firstLineChars="450" w:firstLine="1260"/>
        <w:rPr>
          <w:rFonts w:ascii="宋体" w:hAnsi="宋体"/>
          <w:sz w:val="28"/>
        </w:rPr>
      </w:pPr>
      <w:r>
        <w:rPr>
          <w:rFonts w:ascii="宋体" w:hAnsi="宋体" w:hint="eastAsia"/>
          <w:sz w:val="28"/>
        </w:rPr>
        <w:t xml:space="preserve">指  导  教  师：   </w:t>
      </w:r>
    </w:p>
    <w:p w:rsidR="006921F0" w:rsidRDefault="006921F0" w:rsidP="006921F0">
      <w:pPr>
        <w:tabs>
          <w:tab w:val="left" w:pos="4059"/>
        </w:tabs>
        <w:ind w:firstLineChars="450" w:firstLine="1278"/>
        <w:rPr>
          <w:rFonts w:ascii="宋体" w:hAnsi="宋体"/>
          <w:sz w:val="28"/>
        </w:rPr>
        <w:sectPr w:rsidR="006921F0" w:rsidSect="006921F0">
          <w:footerReference w:type="default" r:id="rId10"/>
          <w:pgSz w:w="11906" w:h="16838"/>
          <w:pgMar w:top="1440" w:right="1800" w:bottom="1440" w:left="1800" w:header="851" w:footer="992" w:gutter="0"/>
          <w:pgNumType w:start="1"/>
          <w:cols w:space="425"/>
          <w:titlePg/>
          <w:docGrid w:type="lines" w:linePitch="312"/>
        </w:sectPr>
      </w:pPr>
      <w:r>
        <w:rPr>
          <w:rFonts w:ascii="宋体" w:hAnsi="宋体" w:hint="eastAsia"/>
          <w:spacing w:val="2"/>
          <w:sz w:val="28"/>
        </w:rPr>
        <w:t>完  成  日  期</w:t>
      </w:r>
      <w:r>
        <w:rPr>
          <w:rFonts w:ascii="宋体" w:hAnsi="宋体" w:hint="eastAsia"/>
          <w:sz w:val="28"/>
        </w:rPr>
        <w:t>：</w:t>
      </w:r>
      <w:r>
        <w:rPr>
          <w:rFonts w:ascii="宋体" w:hAnsi="宋体" w:hint="eastAsia"/>
          <w:spacing w:val="2"/>
          <w:sz w:val="28"/>
        </w:rPr>
        <w:t xml:space="preserve">   2017</w:t>
      </w:r>
      <w:r>
        <w:rPr>
          <w:rFonts w:ascii="宋体" w:hAnsi="宋体" w:hint="eastAsia"/>
          <w:sz w:val="28"/>
        </w:rPr>
        <w:t>年9月7日</w:t>
      </w:r>
    </w:p>
    <w:p w:rsidR="006921F0" w:rsidRDefault="006921F0" w:rsidP="006921F0">
      <w:pPr>
        <w:tabs>
          <w:tab w:val="left" w:pos="4059"/>
        </w:tabs>
        <w:ind w:firstLineChars="450" w:firstLine="1260"/>
        <w:rPr>
          <w:rFonts w:ascii="宋体" w:hAnsi="宋体"/>
          <w:sz w:val="28"/>
        </w:rPr>
      </w:pPr>
    </w:p>
    <w:p w:rsidR="007636AF" w:rsidRPr="00D45184" w:rsidRDefault="00C419D4" w:rsidP="002320CC">
      <w:pPr>
        <w:adjustRightInd w:val="0"/>
        <w:snapToGrid w:val="0"/>
        <w:spacing w:line="360" w:lineRule="auto"/>
        <w:rPr>
          <w:rFonts w:ascii="黑体" w:eastAsia="黑体" w:hAnsi="黑体"/>
          <w:b/>
          <w:sz w:val="32"/>
          <w:szCs w:val="32"/>
        </w:rPr>
      </w:pPr>
      <w:r w:rsidRPr="00D45184">
        <w:rPr>
          <w:rFonts w:ascii="黑体" w:eastAsia="黑体" w:hAnsi="黑体"/>
          <w:b/>
          <w:sz w:val="32"/>
          <w:szCs w:val="32"/>
        </w:rPr>
        <w:t>案例正文</w:t>
      </w:r>
    </w:p>
    <w:p w:rsidR="004A481C" w:rsidRPr="00D45184" w:rsidRDefault="004A481C" w:rsidP="002320CC">
      <w:pPr>
        <w:adjustRightInd w:val="0"/>
        <w:snapToGrid w:val="0"/>
        <w:spacing w:line="360" w:lineRule="auto"/>
        <w:jc w:val="left"/>
        <w:rPr>
          <w:rFonts w:ascii="黑体" w:eastAsia="黑体" w:hAnsi="黑体"/>
          <w:b/>
          <w:sz w:val="32"/>
          <w:szCs w:val="32"/>
        </w:rPr>
      </w:pPr>
    </w:p>
    <w:p w:rsidR="00C419D4" w:rsidRPr="00D45184" w:rsidRDefault="006905E5" w:rsidP="002320CC">
      <w:pPr>
        <w:adjustRightInd w:val="0"/>
        <w:snapToGrid w:val="0"/>
        <w:spacing w:line="360" w:lineRule="auto"/>
        <w:jc w:val="center"/>
        <w:rPr>
          <w:rFonts w:ascii="黑体" w:eastAsia="黑体" w:hAnsi="黑体"/>
          <w:b/>
          <w:sz w:val="32"/>
          <w:szCs w:val="32"/>
        </w:rPr>
      </w:pPr>
      <w:r w:rsidRPr="00D45184">
        <w:rPr>
          <w:rFonts w:ascii="黑体" w:eastAsia="黑体" w:hAnsi="黑体" w:hint="eastAsia"/>
          <w:b/>
          <w:sz w:val="32"/>
          <w:szCs w:val="32"/>
        </w:rPr>
        <w:t>从圣邦股份上市看香港和中国</w:t>
      </w:r>
      <w:r w:rsidR="00206464" w:rsidRPr="00D45184">
        <w:rPr>
          <w:rFonts w:ascii="黑体" w:eastAsia="黑体" w:hAnsi="黑体" w:hint="eastAsia"/>
          <w:b/>
          <w:sz w:val="32"/>
          <w:szCs w:val="32"/>
        </w:rPr>
        <w:t>大陆</w:t>
      </w:r>
      <w:r w:rsidR="005E2998" w:rsidRPr="00D45184">
        <w:rPr>
          <w:rFonts w:ascii="黑体" w:eastAsia="黑体" w:hAnsi="黑体" w:hint="eastAsia"/>
          <w:b/>
          <w:sz w:val="32"/>
          <w:szCs w:val="32"/>
        </w:rPr>
        <w:t>所得税</w:t>
      </w:r>
      <w:r w:rsidR="00F24312" w:rsidRPr="00D45184">
        <w:rPr>
          <w:rFonts w:ascii="黑体" w:eastAsia="黑体" w:hAnsi="黑体" w:hint="eastAsia"/>
          <w:b/>
          <w:sz w:val="32"/>
          <w:szCs w:val="32"/>
        </w:rPr>
        <w:t>制</w:t>
      </w:r>
      <w:r w:rsidR="000D43F5" w:rsidRPr="00D45184">
        <w:rPr>
          <w:rFonts w:ascii="黑体" w:eastAsia="黑体" w:hAnsi="黑体" w:hint="eastAsia"/>
          <w:b/>
          <w:sz w:val="32"/>
          <w:szCs w:val="32"/>
        </w:rPr>
        <w:t>的</w:t>
      </w:r>
      <w:r w:rsidRPr="00D45184">
        <w:rPr>
          <w:rFonts w:ascii="黑体" w:eastAsia="黑体" w:hAnsi="黑体" w:hint="eastAsia"/>
          <w:b/>
          <w:sz w:val="32"/>
          <w:szCs w:val="32"/>
        </w:rPr>
        <w:t>差异</w:t>
      </w:r>
    </w:p>
    <w:p w:rsidR="004A481C" w:rsidRDefault="004A481C" w:rsidP="002320CC">
      <w:pPr>
        <w:adjustRightInd w:val="0"/>
        <w:snapToGrid w:val="0"/>
        <w:spacing w:line="360" w:lineRule="auto"/>
        <w:jc w:val="left"/>
        <w:rPr>
          <w:rFonts w:eastAsia="幼圆"/>
          <w:b/>
          <w:sz w:val="32"/>
        </w:rPr>
      </w:pPr>
    </w:p>
    <w:p w:rsidR="00C419D4" w:rsidRDefault="00BA5C92" w:rsidP="002320CC">
      <w:pPr>
        <w:adjustRightInd w:val="0"/>
        <w:snapToGrid w:val="0"/>
        <w:spacing w:line="360" w:lineRule="auto"/>
        <w:ind w:firstLineChars="200" w:firstLine="482"/>
        <w:rPr>
          <w:rFonts w:ascii="Times New Roman" w:eastAsia="宋体" w:hAnsi="Times New Roman"/>
          <w:sz w:val="24"/>
        </w:rPr>
      </w:pPr>
      <w:r w:rsidRPr="00A67972">
        <w:rPr>
          <w:rFonts w:ascii="Times New Roman" w:eastAsia="宋体" w:hAnsi="Times New Roman"/>
          <w:b/>
          <w:sz w:val="24"/>
        </w:rPr>
        <w:t>摘</w:t>
      </w:r>
      <w:r w:rsidR="004A481C" w:rsidRPr="00A67972">
        <w:rPr>
          <w:rFonts w:ascii="Times New Roman" w:eastAsia="宋体" w:hAnsi="Times New Roman" w:hint="eastAsia"/>
          <w:b/>
          <w:sz w:val="24"/>
        </w:rPr>
        <w:t xml:space="preserve">  </w:t>
      </w:r>
      <w:r w:rsidRPr="00A67972">
        <w:rPr>
          <w:rFonts w:ascii="Times New Roman" w:eastAsia="宋体" w:hAnsi="Times New Roman"/>
          <w:b/>
          <w:sz w:val="24"/>
        </w:rPr>
        <w:t>要</w:t>
      </w:r>
      <w:r w:rsidRPr="00A67972">
        <w:rPr>
          <w:rFonts w:ascii="Times New Roman" w:eastAsia="宋体" w:hAnsi="Times New Roman" w:hint="eastAsia"/>
          <w:b/>
          <w:sz w:val="24"/>
        </w:rPr>
        <w:t>：</w:t>
      </w:r>
      <w:r w:rsidR="00C91151" w:rsidRPr="00C91151">
        <w:rPr>
          <w:rFonts w:ascii="Times New Roman" w:eastAsia="宋体" w:hAnsi="Times New Roman" w:hint="eastAsia"/>
          <w:sz w:val="24"/>
        </w:rPr>
        <w:t>现代税制结构中，所得税制占有最重要的地位，发达国家一般以所得税为</w:t>
      </w:r>
      <w:proofErr w:type="gramStart"/>
      <w:r w:rsidR="00C91151" w:rsidRPr="00C91151">
        <w:rPr>
          <w:rFonts w:ascii="Times New Roman" w:eastAsia="宋体" w:hAnsi="Times New Roman" w:hint="eastAsia"/>
          <w:sz w:val="24"/>
        </w:rPr>
        <w:t>主体税</w:t>
      </w:r>
      <w:proofErr w:type="gramEnd"/>
      <w:r w:rsidR="00C91151" w:rsidRPr="00C91151">
        <w:rPr>
          <w:rFonts w:ascii="Times New Roman" w:eastAsia="宋体" w:hAnsi="Times New Roman" w:hint="eastAsia"/>
          <w:sz w:val="24"/>
        </w:rPr>
        <w:t>类，发展中国家所得税制的内容和地位也日益提高。企业所得税作为所得税制的一个组成部分，在国</w:t>
      </w:r>
      <w:r w:rsidR="00C91151">
        <w:rPr>
          <w:rFonts w:ascii="Times New Roman" w:eastAsia="宋体" w:hAnsi="Times New Roman" w:hint="eastAsia"/>
          <w:sz w:val="24"/>
        </w:rPr>
        <w:t>内</w:t>
      </w:r>
      <w:r w:rsidR="00C91151" w:rsidRPr="00C91151">
        <w:rPr>
          <w:rFonts w:ascii="Times New Roman" w:eastAsia="宋体" w:hAnsi="Times New Roman" w:hint="eastAsia"/>
          <w:sz w:val="24"/>
        </w:rPr>
        <w:t>外的税收法律中居于非常重要的地位</w:t>
      </w:r>
      <w:r w:rsidR="00C91151">
        <w:rPr>
          <w:rFonts w:ascii="Times New Roman" w:eastAsia="宋体" w:hAnsi="Times New Roman" w:hint="eastAsia"/>
          <w:sz w:val="24"/>
        </w:rPr>
        <w:t>，就我国而言，企业所得税在所得税种的</w:t>
      </w:r>
      <w:proofErr w:type="gramStart"/>
      <w:r w:rsidR="00C91151">
        <w:rPr>
          <w:rFonts w:ascii="Times New Roman" w:eastAsia="宋体" w:hAnsi="Times New Roman" w:hint="eastAsia"/>
          <w:sz w:val="24"/>
        </w:rPr>
        <w:t>占比较</w:t>
      </w:r>
      <w:proofErr w:type="gramEnd"/>
      <w:r w:rsidR="00C91151">
        <w:rPr>
          <w:rFonts w:ascii="Times New Roman" w:eastAsia="宋体" w:hAnsi="Times New Roman" w:hint="eastAsia"/>
          <w:sz w:val="24"/>
        </w:rPr>
        <w:t>高</w:t>
      </w:r>
      <w:r w:rsidR="00C91151" w:rsidRPr="00C91151">
        <w:rPr>
          <w:rFonts w:ascii="Times New Roman" w:eastAsia="宋体" w:hAnsi="Times New Roman" w:hint="eastAsia"/>
          <w:sz w:val="24"/>
        </w:rPr>
        <w:t>。</w:t>
      </w:r>
      <w:r w:rsidR="00B04B56">
        <w:rPr>
          <w:rFonts w:ascii="Times New Roman" w:eastAsia="宋体" w:hAnsi="Times New Roman" w:hint="eastAsia"/>
          <w:sz w:val="24"/>
        </w:rPr>
        <w:t>本</w:t>
      </w:r>
      <w:r w:rsidR="00C365B0" w:rsidRPr="00C365B0">
        <w:rPr>
          <w:rFonts w:ascii="Times New Roman" w:eastAsia="宋体" w:hAnsi="Times New Roman" w:hint="eastAsia"/>
          <w:sz w:val="24"/>
        </w:rPr>
        <w:t>案例</w:t>
      </w:r>
      <w:r w:rsidR="00C365B0">
        <w:rPr>
          <w:rFonts w:ascii="Times New Roman" w:eastAsia="宋体" w:hAnsi="Times New Roman" w:hint="eastAsia"/>
          <w:sz w:val="24"/>
        </w:rPr>
        <w:t>围绕</w:t>
      </w:r>
      <w:r w:rsidR="00C365B0" w:rsidRPr="00C365B0">
        <w:rPr>
          <w:rFonts w:ascii="Times New Roman" w:eastAsia="宋体" w:hAnsi="Times New Roman" w:hint="eastAsia"/>
          <w:sz w:val="24"/>
        </w:rPr>
        <w:t>圣邦</w:t>
      </w:r>
      <w:r w:rsidR="00C365B0">
        <w:rPr>
          <w:rFonts w:ascii="Times New Roman" w:eastAsia="宋体" w:hAnsi="Times New Roman" w:hint="eastAsia"/>
          <w:sz w:val="24"/>
        </w:rPr>
        <w:t>股份的全资子公司香港圣邦</w:t>
      </w:r>
      <w:r w:rsidR="00B358B8">
        <w:rPr>
          <w:rFonts w:ascii="Times New Roman" w:eastAsia="宋体" w:hAnsi="Times New Roman" w:hint="eastAsia"/>
          <w:sz w:val="24"/>
        </w:rPr>
        <w:t>收入是否应该在中国大陆和香港地区缴纳</w:t>
      </w:r>
      <w:r w:rsidR="00A10FCD">
        <w:rPr>
          <w:rFonts w:ascii="Times New Roman" w:eastAsia="宋体" w:hAnsi="Times New Roman" w:hint="eastAsia"/>
          <w:sz w:val="24"/>
        </w:rPr>
        <w:t>企业</w:t>
      </w:r>
      <w:r w:rsidR="00B358B8">
        <w:rPr>
          <w:rFonts w:ascii="Times New Roman" w:eastAsia="宋体" w:hAnsi="Times New Roman" w:hint="eastAsia"/>
          <w:sz w:val="24"/>
        </w:rPr>
        <w:t>所得税展开</w:t>
      </w:r>
      <w:r w:rsidR="00C91151">
        <w:rPr>
          <w:rFonts w:ascii="Times New Roman" w:eastAsia="宋体" w:hAnsi="Times New Roman" w:hint="eastAsia"/>
          <w:sz w:val="24"/>
        </w:rPr>
        <w:t>，进而引出我国税法和香港税法中所得税制</w:t>
      </w:r>
      <w:r w:rsidR="00B358B8">
        <w:rPr>
          <w:rFonts w:ascii="Times New Roman" w:eastAsia="宋体" w:hAnsi="Times New Roman" w:hint="eastAsia"/>
          <w:sz w:val="24"/>
        </w:rPr>
        <w:t>的差异</w:t>
      </w:r>
      <w:r w:rsidR="00C91151">
        <w:rPr>
          <w:rFonts w:ascii="Times New Roman" w:eastAsia="宋体" w:hAnsi="Times New Roman" w:hint="eastAsia"/>
          <w:sz w:val="24"/>
        </w:rPr>
        <w:t>。香港所得税遵循的是属地原则，因而只需考虑所得来源地是否是香港；但我国大陆采取的是属地兼属人原则，需要综合考虑其是否是居民企业以及是否拥有来源于境内的所得。</w:t>
      </w:r>
      <w:r w:rsidR="000531C3">
        <w:rPr>
          <w:rFonts w:ascii="Times New Roman" w:eastAsia="宋体" w:hAnsi="Times New Roman" w:hint="eastAsia"/>
          <w:sz w:val="24"/>
        </w:rPr>
        <w:t>最后分析</w:t>
      </w:r>
      <w:r w:rsidR="004D7653">
        <w:rPr>
          <w:rFonts w:ascii="Times New Roman" w:eastAsia="宋体" w:hAnsi="Times New Roman" w:hint="eastAsia"/>
          <w:sz w:val="24"/>
        </w:rPr>
        <w:t>香港圣邦收入以红利形式汇回母公司圣邦股份的财税处理方式。通过此案例让学生明白，只有把法律条文与实际情况结合起来，才能正确</w:t>
      </w:r>
      <w:r w:rsidR="000531C3">
        <w:rPr>
          <w:rFonts w:ascii="Times New Roman" w:eastAsia="宋体" w:hAnsi="Times New Roman" w:hint="eastAsia"/>
          <w:sz w:val="24"/>
        </w:rPr>
        <w:t>有效</w:t>
      </w:r>
      <w:r w:rsidR="004D7653">
        <w:rPr>
          <w:rFonts w:ascii="Times New Roman" w:eastAsia="宋体" w:hAnsi="Times New Roman" w:hint="eastAsia"/>
          <w:sz w:val="24"/>
        </w:rPr>
        <w:t>地解决实务中的涉税问题。</w:t>
      </w:r>
    </w:p>
    <w:p w:rsidR="00571F2F" w:rsidRPr="00A67972" w:rsidRDefault="00571F2F" w:rsidP="002320CC">
      <w:pPr>
        <w:adjustRightInd w:val="0"/>
        <w:snapToGrid w:val="0"/>
        <w:spacing w:line="360" w:lineRule="auto"/>
        <w:ind w:firstLineChars="200" w:firstLine="482"/>
        <w:rPr>
          <w:rFonts w:ascii="Times New Roman" w:eastAsia="宋体" w:hAnsi="Times New Roman"/>
          <w:b/>
          <w:sz w:val="24"/>
        </w:rPr>
      </w:pPr>
    </w:p>
    <w:p w:rsidR="00BA5C92" w:rsidRDefault="00BA5C92" w:rsidP="002320CC">
      <w:pPr>
        <w:adjustRightInd w:val="0"/>
        <w:snapToGrid w:val="0"/>
        <w:spacing w:line="360" w:lineRule="auto"/>
        <w:ind w:firstLineChars="200" w:firstLine="482"/>
        <w:rPr>
          <w:rFonts w:ascii="Times New Roman" w:eastAsia="宋体" w:hAnsi="Times New Roman"/>
          <w:sz w:val="24"/>
        </w:rPr>
      </w:pPr>
      <w:r w:rsidRPr="00A67972">
        <w:rPr>
          <w:rFonts w:ascii="Times New Roman" w:eastAsia="宋体" w:hAnsi="Times New Roman" w:hint="eastAsia"/>
          <w:b/>
          <w:sz w:val="24"/>
        </w:rPr>
        <w:t>关键词：</w:t>
      </w:r>
      <w:r w:rsidR="00FC0AD8">
        <w:rPr>
          <w:rFonts w:ascii="Times New Roman" w:eastAsia="宋体" w:hAnsi="Times New Roman" w:hint="eastAsia"/>
          <w:sz w:val="24"/>
        </w:rPr>
        <w:t>香港圣邦</w:t>
      </w:r>
      <w:r w:rsidR="00FC0AD8">
        <w:rPr>
          <w:rFonts w:ascii="Times New Roman" w:eastAsia="宋体" w:hAnsi="Times New Roman" w:hint="eastAsia"/>
          <w:sz w:val="24"/>
        </w:rPr>
        <w:t xml:space="preserve">  </w:t>
      </w:r>
      <w:r w:rsidR="00CB50CD">
        <w:rPr>
          <w:rFonts w:ascii="Times New Roman" w:eastAsia="宋体" w:hAnsi="Times New Roman" w:hint="eastAsia"/>
          <w:sz w:val="24"/>
        </w:rPr>
        <w:t>企业所得税</w:t>
      </w:r>
      <w:r w:rsidR="00CB50CD">
        <w:rPr>
          <w:rFonts w:ascii="Times New Roman" w:eastAsia="宋体" w:hAnsi="Times New Roman" w:hint="eastAsia"/>
          <w:sz w:val="24"/>
        </w:rPr>
        <w:t xml:space="preserve">  </w:t>
      </w:r>
      <w:r w:rsidR="00FC0AD8">
        <w:rPr>
          <w:rFonts w:ascii="Times New Roman" w:eastAsia="宋体" w:hAnsi="Times New Roman" w:hint="eastAsia"/>
          <w:sz w:val="24"/>
        </w:rPr>
        <w:t>企业所得税法</w:t>
      </w:r>
      <w:r w:rsidR="00FC0AD8">
        <w:rPr>
          <w:rFonts w:ascii="Times New Roman" w:eastAsia="宋体" w:hAnsi="Times New Roman" w:hint="eastAsia"/>
          <w:sz w:val="24"/>
        </w:rPr>
        <w:t xml:space="preserve">  </w:t>
      </w:r>
      <w:r w:rsidR="00FC0AD8">
        <w:rPr>
          <w:rFonts w:ascii="Times New Roman" w:eastAsia="宋体" w:hAnsi="Times New Roman" w:hint="eastAsia"/>
          <w:sz w:val="24"/>
        </w:rPr>
        <w:t>利润来源地</w:t>
      </w:r>
      <w:r w:rsidR="000D43F5">
        <w:rPr>
          <w:rFonts w:ascii="Times New Roman" w:eastAsia="宋体" w:hAnsi="Times New Roman" w:hint="eastAsia"/>
          <w:sz w:val="24"/>
        </w:rPr>
        <w:t xml:space="preserve">  </w:t>
      </w:r>
      <w:r w:rsidR="00B04B56">
        <w:rPr>
          <w:rFonts w:ascii="Times New Roman" w:eastAsia="宋体" w:hAnsi="Times New Roman" w:hint="eastAsia"/>
          <w:sz w:val="24"/>
        </w:rPr>
        <w:t>纳税合</w:t>
      </w:r>
      <w:proofErr w:type="gramStart"/>
      <w:r w:rsidR="00B04B56">
        <w:rPr>
          <w:rFonts w:ascii="Times New Roman" w:eastAsia="宋体" w:hAnsi="Times New Roman" w:hint="eastAsia"/>
          <w:sz w:val="24"/>
        </w:rPr>
        <w:t>规</w:t>
      </w:r>
      <w:proofErr w:type="gramEnd"/>
      <w:r w:rsidR="00B04B56">
        <w:rPr>
          <w:rFonts w:ascii="Times New Roman" w:eastAsia="宋体" w:hAnsi="Times New Roman" w:hint="eastAsia"/>
          <w:sz w:val="24"/>
        </w:rPr>
        <w:t>性</w:t>
      </w:r>
    </w:p>
    <w:p w:rsidR="00BA5C92" w:rsidRDefault="00BA5C92"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bookmarkStart w:id="0" w:name="_GoBack"/>
      <w:bookmarkEnd w:id="0"/>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Default="001F3BC9" w:rsidP="002320CC">
      <w:pPr>
        <w:adjustRightInd w:val="0"/>
        <w:snapToGrid w:val="0"/>
        <w:spacing w:line="360" w:lineRule="auto"/>
        <w:rPr>
          <w:rFonts w:ascii="Times New Roman" w:eastAsia="宋体" w:hAnsi="Times New Roman"/>
          <w:sz w:val="24"/>
        </w:rPr>
      </w:pPr>
    </w:p>
    <w:p w:rsidR="001F3BC9" w:rsidRPr="007D42F8" w:rsidRDefault="00B92450" w:rsidP="002320CC">
      <w:pPr>
        <w:adjustRightInd w:val="0"/>
        <w:snapToGrid w:val="0"/>
        <w:spacing w:line="360" w:lineRule="auto"/>
        <w:ind w:firstLine="482"/>
        <w:jc w:val="center"/>
        <w:rPr>
          <w:rFonts w:ascii="Times New Roman" w:eastAsia="宋体" w:hAnsi="Times New Roman"/>
          <w:b/>
          <w:sz w:val="32"/>
        </w:rPr>
      </w:pPr>
      <w:r>
        <w:rPr>
          <w:rFonts w:ascii="Times New Roman" w:eastAsia="宋体" w:hAnsi="Times New Roman" w:hint="eastAsia"/>
          <w:b/>
          <w:sz w:val="32"/>
        </w:rPr>
        <w:lastRenderedPageBreak/>
        <w:t>Abstract</w:t>
      </w:r>
    </w:p>
    <w:p w:rsidR="001F3BC9" w:rsidRPr="00811E71" w:rsidRDefault="001F3BC9" w:rsidP="002320CC">
      <w:pPr>
        <w:adjustRightInd w:val="0"/>
        <w:snapToGrid w:val="0"/>
        <w:spacing w:line="360" w:lineRule="auto"/>
        <w:ind w:firstLine="480"/>
        <w:rPr>
          <w:rFonts w:ascii="Times New Roman" w:eastAsia="宋体" w:hAnsi="Times New Roman"/>
          <w:sz w:val="24"/>
        </w:rPr>
      </w:pPr>
    </w:p>
    <w:p w:rsidR="001F3BC9" w:rsidRPr="009939B6" w:rsidRDefault="001F3BC9" w:rsidP="002320CC">
      <w:pPr>
        <w:adjustRightInd w:val="0"/>
        <w:snapToGrid w:val="0"/>
        <w:spacing w:line="360" w:lineRule="auto"/>
        <w:ind w:firstLine="480"/>
        <w:rPr>
          <w:rFonts w:ascii="Times New Roman" w:eastAsia="宋体" w:hAnsi="Times New Roman"/>
          <w:sz w:val="24"/>
        </w:rPr>
      </w:pPr>
      <w:r w:rsidRPr="009939B6">
        <w:rPr>
          <w:rFonts w:ascii="Times New Roman" w:eastAsia="宋体" w:hAnsi="Times New Roman"/>
          <w:sz w:val="24"/>
        </w:rPr>
        <w:t xml:space="preserve">In the modern tax </w:t>
      </w:r>
      <w:r>
        <w:rPr>
          <w:rFonts w:ascii="Times New Roman" w:eastAsia="宋体" w:hAnsi="Times New Roman"/>
          <w:sz w:val="24"/>
        </w:rPr>
        <w:t>sys</w:t>
      </w:r>
      <w:r>
        <w:rPr>
          <w:rFonts w:ascii="Times New Roman" w:eastAsia="宋体" w:hAnsi="Times New Roman" w:hint="eastAsia"/>
          <w:sz w:val="24"/>
        </w:rPr>
        <w:t xml:space="preserve">tem </w:t>
      </w:r>
      <w:r w:rsidRPr="009939B6">
        <w:rPr>
          <w:rFonts w:ascii="Times New Roman" w:eastAsia="宋体" w:hAnsi="Times New Roman"/>
          <w:sz w:val="24"/>
        </w:rPr>
        <w:t>structure, the income tax system occupies the most important position. The developed countries generally adopt the income tax as the main tax</w:t>
      </w:r>
      <w:r>
        <w:rPr>
          <w:rFonts w:ascii="Times New Roman" w:eastAsia="宋体" w:hAnsi="Times New Roman" w:hint="eastAsia"/>
          <w:sz w:val="24"/>
        </w:rPr>
        <w:t xml:space="preserve"> </w:t>
      </w:r>
      <w:r w:rsidRPr="00BB2A6C">
        <w:rPr>
          <w:rFonts w:ascii="Times New Roman" w:eastAsia="宋体" w:hAnsi="Times New Roman"/>
          <w:sz w:val="24"/>
        </w:rPr>
        <w:t>category</w:t>
      </w:r>
      <w:r w:rsidRPr="009939B6">
        <w:rPr>
          <w:rFonts w:ascii="Times New Roman" w:eastAsia="宋体" w:hAnsi="Times New Roman"/>
          <w:sz w:val="24"/>
        </w:rPr>
        <w:t xml:space="preserve">, and </w:t>
      </w:r>
      <w:r w:rsidRPr="00BB2A6C">
        <w:rPr>
          <w:rFonts w:ascii="Times New Roman" w:eastAsia="宋体" w:hAnsi="Times New Roman"/>
          <w:sz w:val="24"/>
        </w:rPr>
        <w:t xml:space="preserve">the content and status of the income tax system in developing countries are </w:t>
      </w:r>
      <w:r w:rsidRPr="009939B6">
        <w:rPr>
          <w:rFonts w:ascii="Times New Roman" w:eastAsia="宋体" w:hAnsi="Times New Roman"/>
          <w:sz w:val="24"/>
        </w:rPr>
        <w:t xml:space="preserve">also increasing. As an integral part of the income tax system, corporate income tax </w:t>
      </w:r>
      <w:r w:rsidRPr="00583394">
        <w:rPr>
          <w:rFonts w:ascii="Times New Roman" w:eastAsia="宋体" w:hAnsi="Times New Roman"/>
          <w:sz w:val="24"/>
        </w:rPr>
        <w:t>plays a very important role in the tax laws</w:t>
      </w:r>
      <w:r w:rsidRPr="009939B6">
        <w:rPr>
          <w:rFonts w:ascii="Times New Roman" w:eastAsia="宋体" w:hAnsi="Times New Roman"/>
          <w:sz w:val="24"/>
        </w:rPr>
        <w:t xml:space="preserve"> at home and abroad. For our country, enterprise income tax is </w:t>
      </w:r>
      <w:r w:rsidRPr="00174215">
        <w:rPr>
          <w:rFonts w:ascii="Times New Roman" w:eastAsia="宋体" w:hAnsi="Times New Roman"/>
          <w:sz w:val="24"/>
        </w:rPr>
        <w:t>relatively high</w:t>
      </w:r>
      <w:r w:rsidRPr="009939B6">
        <w:rPr>
          <w:rFonts w:ascii="Times New Roman" w:eastAsia="宋体" w:hAnsi="Times New Roman"/>
          <w:sz w:val="24"/>
        </w:rPr>
        <w:t xml:space="preserve"> in </w:t>
      </w:r>
      <w:r>
        <w:rPr>
          <w:rFonts w:ascii="Times New Roman" w:eastAsia="宋体" w:hAnsi="Times New Roman" w:hint="eastAsia"/>
          <w:sz w:val="24"/>
        </w:rPr>
        <w:t xml:space="preserve">the categories of </w:t>
      </w:r>
      <w:r w:rsidRPr="009939B6">
        <w:rPr>
          <w:rFonts w:ascii="Times New Roman" w:eastAsia="宋体" w:hAnsi="Times New Roman"/>
          <w:sz w:val="24"/>
        </w:rPr>
        <w:t xml:space="preserve">income tax. </w:t>
      </w:r>
      <w:r>
        <w:rPr>
          <w:rFonts w:ascii="Times New Roman" w:eastAsia="宋体" w:hAnsi="Times New Roman" w:hint="eastAsia"/>
          <w:sz w:val="24"/>
        </w:rPr>
        <w:t>The case focuses on w</w:t>
      </w:r>
      <w:r w:rsidRPr="009939B6">
        <w:rPr>
          <w:rFonts w:ascii="Times New Roman" w:eastAsia="宋体" w:hAnsi="Times New Roman"/>
          <w:sz w:val="24"/>
        </w:rPr>
        <w:t xml:space="preserve">hether the income of the </w:t>
      </w:r>
      <w:r w:rsidRPr="00811E71">
        <w:rPr>
          <w:rFonts w:ascii="Times New Roman" w:eastAsia="宋体" w:hAnsi="Times New Roman"/>
          <w:sz w:val="24"/>
        </w:rPr>
        <w:t>SG MICRO (HONG KONG) CO.,LTD</w:t>
      </w:r>
      <w:r w:rsidRPr="009939B6">
        <w:rPr>
          <w:rFonts w:ascii="Times New Roman" w:eastAsia="宋体" w:hAnsi="Times New Roman"/>
          <w:sz w:val="24"/>
        </w:rPr>
        <w:t>, a wholly-owned subsidiary of S</w:t>
      </w:r>
      <w:r w:rsidRPr="009939B6">
        <w:rPr>
          <w:rFonts w:ascii="Times New Roman" w:eastAsia="宋体" w:hAnsi="Times New Roman" w:hint="eastAsia"/>
          <w:sz w:val="24"/>
        </w:rPr>
        <w:t>G M</w:t>
      </w:r>
      <w:r>
        <w:rPr>
          <w:rFonts w:ascii="Times New Roman" w:eastAsia="宋体" w:hAnsi="Times New Roman" w:hint="eastAsia"/>
          <w:sz w:val="24"/>
        </w:rPr>
        <w:t>ICRO</w:t>
      </w:r>
      <w:r w:rsidRPr="009939B6">
        <w:rPr>
          <w:rFonts w:ascii="Times New Roman" w:eastAsia="宋体" w:hAnsi="Times New Roman" w:hint="eastAsia"/>
          <w:sz w:val="24"/>
        </w:rPr>
        <w:t xml:space="preserve"> C</w:t>
      </w:r>
      <w:r>
        <w:rPr>
          <w:rFonts w:ascii="Times New Roman" w:eastAsia="宋体" w:hAnsi="Times New Roman" w:hint="eastAsia"/>
          <w:sz w:val="24"/>
        </w:rPr>
        <w:t>O</w:t>
      </w:r>
      <w:r w:rsidRPr="009939B6">
        <w:rPr>
          <w:rFonts w:ascii="Times New Roman" w:eastAsia="宋体" w:hAnsi="Times New Roman" w:hint="eastAsia"/>
          <w:sz w:val="24"/>
        </w:rPr>
        <w:t>.,L</w:t>
      </w:r>
      <w:r>
        <w:rPr>
          <w:rFonts w:ascii="Times New Roman" w:eastAsia="宋体" w:hAnsi="Times New Roman" w:hint="eastAsia"/>
          <w:sz w:val="24"/>
        </w:rPr>
        <w:t>TD</w:t>
      </w:r>
      <w:r w:rsidRPr="009939B6">
        <w:rPr>
          <w:rFonts w:ascii="Times New Roman" w:eastAsia="宋体" w:hAnsi="Times New Roman"/>
          <w:sz w:val="24"/>
        </w:rPr>
        <w:t xml:space="preserve">, should </w:t>
      </w:r>
      <w:r>
        <w:rPr>
          <w:rFonts w:ascii="Times New Roman" w:eastAsia="宋体" w:hAnsi="Times New Roman" w:hint="eastAsia"/>
          <w:sz w:val="24"/>
        </w:rPr>
        <w:t>be levied</w:t>
      </w:r>
      <w:r w:rsidRPr="009939B6">
        <w:rPr>
          <w:rFonts w:ascii="Times New Roman" w:eastAsia="宋体" w:hAnsi="Times New Roman"/>
          <w:sz w:val="24"/>
        </w:rPr>
        <w:t xml:space="preserve"> enterprise income tax in mainland China and Hong Kong, </w:t>
      </w:r>
      <w:r>
        <w:rPr>
          <w:rFonts w:ascii="Times New Roman" w:eastAsia="宋体" w:hAnsi="Times New Roman" w:hint="eastAsia"/>
          <w:sz w:val="24"/>
        </w:rPr>
        <w:t>which</w:t>
      </w:r>
      <w:r w:rsidRPr="009939B6">
        <w:rPr>
          <w:rFonts w:ascii="Times New Roman" w:eastAsia="宋体" w:hAnsi="Times New Roman"/>
          <w:sz w:val="24"/>
        </w:rPr>
        <w:t xml:space="preserve"> lead</w:t>
      </w:r>
      <w:r>
        <w:rPr>
          <w:rFonts w:ascii="Times New Roman" w:eastAsia="宋体" w:hAnsi="Times New Roman" w:hint="eastAsia"/>
          <w:sz w:val="24"/>
        </w:rPr>
        <w:t>s</w:t>
      </w:r>
      <w:r w:rsidRPr="009939B6">
        <w:rPr>
          <w:rFonts w:ascii="Times New Roman" w:eastAsia="宋体" w:hAnsi="Times New Roman"/>
          <w:sz w:val="24"/>
        </w:rPr>
        <w:t xml:space="preserve"> to </w:t>
      </w:r>
      <w:r>
        <w:rPr>
          <w:rFonts w:ascii="Times New Roman" w:eastAsia="宋体" w:hAnsi="Times New Roman" w:hint="eastAsia"/>
          <w:sz w:val="24"/>
        </w:rPr>
        <w:t xml:space="preserve">the </w:t>
      </w:r>
      <w:r w:rsidRPr="009939B6">
        <w:rPr>
          <w:rFonts w:ascii="Times New Roman" w:eastAsia="宋体" w:hAnsi="Times New Roman"/>
          <w:sz w:val="24"/>
        </w:rPr>
        <w:t xml:space="preserve">differences </w:t>
      </w:r>
      <w:r>
        <w:rPr>
          <w:rFonts w:ascii="Times New Roman" w:eastAsia="宋体" w:hAnsi="Times New Roman" w:hint="eastAsia"/>
          <w:sz w:val="24"/>
        </w:rPr>
        <w:t>of</w:t>
      </w:r>
      <w:r w:rsidRPr="009939B6">
        <w:rPr>
          <w:rFonts w:ascii="Times New Roman" w:eastAsia="宋体" w:hAnsi="Times New Roman"/>
          <w:sz w:val="24"/>
        </w:rPr>
        <w:t xml:space="preserve"> the income tax system </w:t>
      </w:r>
      <w:r>
        <w:rPr>
          <w:rFonts w:ascii="Times New Roman" w:eastAsia="宋体" w:hAnsi="Times New Roman" w:hint="eastAsia"/>
          <w:sz w:val="24"/>
        </w:rPr>
        <w:t xml:space="preserve">between </w:t>
      </w:r>
      <w:r w:rsidRPr="009939B6">
        <w:rPr>
          <w:rFonts w:ascii="Times New Roman" w:eastAsia="宋体" w:hAnsi="Times New Roman"/>
          <w:sz w:val="24"/>
        </w:rPr>
        <w:t>China and Hong Kong</w:t>
      </w:r>
      <w:r>
        <w:rPr>
          <w:rFonts w:ascii="Times New Roman" w:eastAsia="宋体" w:hAnsi="Times New Roman" w:hint="eastAsia"/>
          <w:sz w:val="24"/>
        </w:rPr>
        <w:t xml:space="preserve"> in the </w:t>
      </w:r>
      <w:r w:rsidRPr="009939B6">
        <w:rPr>
          <w:rFonts w:ascii="Times New Roman" w:eastAsia="宋体" w:hAnsi="Times New Roman"/>
          <w:sz w:val="24"/>
        </w:rPr>
        <w:t xml:space="preserve">tax law. Hong Kong's income tax is </w:t>
      </w:r>
      <w:r>
        <w:rPr>
          <w:rFonts w:ascii="Times New Roman" w:eastAsia="宋体" w:hAnsi="Times New Roman" w:hint="eastAsia"/>
          <w:sz w:val="24"/>
        </w:rPr>
        <w:t xml:space="preserve">to follow </w:t>
      </w:r>
      <w:r w:rsidRPr="009939B6">
        <w:rPr>
          <w:rFonts w:ascii="Times New Roman" w:eastAsia="宋体" w:hAnsi="Times New Roman"/>
          <w:sz w:val="24"/>
        </w:rPr>
        <w:t xml:space="preserve">the principle of territoriality, only to consider whether the source of income is Hong Kong; </w:t>
      </w:r>
      <w:r>
        <w:rPr>
          <w:rFonts w:ascii="Times New Roman" w:eastAsia="宋体" w:hAnsi="Times New Roman" w:hint="eastAsia"/>
          <w:sz w:val="24"/>
        </w:rPr>
        <w:t>however,</w:t>
      </w:r>
      <w:r w:rsidRPr="009939B6">
        <w:rPr>
          <w:rFonts w:ascii="Times New Roman" w:eastAsia="宋体" w:hAnsi="Times New Roman"/>
          <w:sz w:val="24"/>
        </w:rPr>
        <w:t xml:space="preserve"> mainland China </w:t>
      </w:r>
      <w:r>
        <w:rPr>
          <w:rFonts w:ascii="Times New Roman" w:eastAsia="宋体" w:hAnsi="Times New Roman" w:hint="eastAsia"/>
          <w:sz w:val="24"/>
        </w:rPr>
        <w:t>is</w:t>
      </w:r>
      <w:r w:rsidRPr="009939B6">
        <w:rPr>
          <w:rFonts w:ascii="Times New Roman" w:eastAsia="宋体" w:hAnsi="Times New Roman"/>
          <w:sz w:val="24"/>
        </w:rPr>
        <w:t xml:space="preserve"> take</w:t>
      </w:r>
      <w:r>
        <w:rPr>
          <w:rFonts w:ascii="Times New Roman" w:eastAsia="宋体" w:hAnsi="Times New Roman" w:hint="eastAsia"/>
          <w:sz w:val="24"/>
        </w:rPr>
        <w:t>n by</w:t>
      </w:r>
      <w:r w:rsidRPr="009939B6">
        <w:rPr>
          <w:rFonts w:ascii="Times New Roman" w:eastAsia="宋体" w:hAnsi="Times New Roman"/>
          <w:sz w:val="24"/>
        </w:rPr>
        <w:t xml:space="preserve"> the </w:t>
      </w:r>
      <w:r w:rsidRPr="000F6426">
        <w:rPr>
          <w:rFonts w:ascii="Times New Roman" w:eastAsia="宋体" w:hAnsi="Times New Roman"/>
          <w:sz w:val="24"/>
        </w:rPr>
        <w:t xml:space="preserve">territorial and personal </w:t>
      </w:r>
      <w:proofErr w:type="gramStart"/>
      <w:r w:rsidRPr="000F6426">
        <w:rPr>
          <w:rFonts w:ascii="Times New Roman" w:eastAsia="宋体" w:hAnsi="Times New Roman"/>
          <w:sz w:val="24"/>
        </w:rPr>
        <w:t>principle</w:t>
      </w:r>
      <w:r w:rsidRPr="009939B6">
        <w:rPr>
          <w:rFonts w:ascii="Times New Roman" w:eastAsia="宋体" w:hAnsi="Times New Roman"/>
          <w:sz w:val="24"/>
        </w:rPr>
        <w:t xml:space="preserve">, </w:t>
      </w:r>
      <w:r>
        <w:rPr>
          <w:rFonts w:ascii="Times New Roman" w:eastAsia="宋体" w:hAnsi="Times New Roman" w:hint="eastAsia"/>
          <w:sz w:val="24"/>
        </w:rPr>
        <w:t xml:space="preserve">which </w:t>
      </w:r>
      <w:r w:rsidRPr="009939B6">
        <w:rPr>
          <w:rFonts w:ascii="Times New Roman" w:eastAsia="宋体" w:hAnsi="Times New Roman"/>
          <w:sz w:val="24"/>
        </w:rPr>
        <w:t>need</w:t>
      </w:r>
      <w:proofErr w:type="gramEnd"/>
      <w:r w:rsidRPr="009939B6">
        <w:rPr>
          <w:rFonts w:ascii="Times New Roman" w:eastAsia="宋体" w:hAnsi="Times New Roman"/>
          <w:sz w:val="24"/>
        </w:rPr>
        <w:t xml:space="preserve"> to consider </w:t>
      </w:r>
      <w:r>
        <w:rPr>
          <w:rFonts w:ascii="Times New Roman" w:eastAsia="宋体" w:hAnsi="Times New Roman" w:hint="eastAsia"/>
          <w:sz w:val="24"/>
        </w:rPr>
        <w:t xml:space="preserve">both </w:t>
      </w:r>
      <w:r w:rsidRPr="009939B6">
        <w:rPr>
          <w:rFonts w:ascii="Times New Roman" w:eastAsia="宋体" w:hAnsi="Times New Roman"/>
          <w:sz w:val="24"/>
        </w:rPr>
        <w:t xml:space="preserve">whether it is a resident enterprise and whether there is income from the territory. Finally, </w:t>
      </w:r>
      <w:r>
        <w:rPr>
          <w:rFonts w:ascii="Times New Roman" w:eastAsia="宋体" w:hAnsi="Times New Roman"/>
          <w:sz w:val="24"/>
        </w:rPr>
        <w:t>analyzing</w:t>
      </w:r>
      <w:r>
        <w:rPr>
          <w:rFonts w:ascii="Times New Roman" w:eastAsia="宋体" w:hAnsi="Times New Roman" w:hint="eastAsia"/>
          <w:sz w:val="24"/>
        </w:rPr>
        <w:t xml:space="preserve"> </w:t>
      </w:r>
      <w:r w:rsidRPr="009939B6">
        <w:rPr>
          <w:rFonts w:ascii="Times New Roman" w:eastAsia="宋体" w:hAnsi="Times New Roman"/>
          <w:sz w:val="24"/>
        </w:rPr>
        <w:t xml:space="preserve">the </w:t>
      </w:r>
      <w:r>
        <w:rPr>
          <w:rFonts w:ascii="Times New Roman" w:eastAsia="宋体" w:hAnsi="Times New Roman" w:hint="eastAsia"/>
          <w:sz w:val="24"/>
        </w:rPr>
        <w:t xml:space="preserve">treatment of accounting and taxation of </w:t>
      </w:r>
      <w:r w:rsidRPr="004F76D3">
        <w:rPr>
          <w:rFonts w:ascii="Times New Roman" w:eastAsia="宋体" w:hAnsi="Times New Roman"/>
          <w:sz w:val="24"/>
        </w:rPr>
        <w:t>SG MICRO (HONG KONG) CO.</w:t>
      </w:r>
      <w:proofErr w:type="gramStart"/>
      <w:r w:rsidRPr="004F76D3">
        <w:rPr>
          <w:rFonts w:ascii="Times New Roman" w:eastAsia="宋体" w:hAnsi="Times New Roman"/>
          <w:sz w:val="24"/>
        </w:rPr>
        <w:t>,LTD</w:t>
      </w:r>
      <w:proofErr w:type="gramEnd"/>
      <w:r w:rsidRPr="009939B6">
        <w:rPr>
          <w:rFonts w:ascii="Times New Roman" w:eastAsia="宋体" w:hAnsi="Times New Roman"/>
          <w:sz w:val="24"/>
        </w:rPr>
        <w:t xml:space="preserve"> </w:t>
      </w:r>
      <w:r>
        <w:rPr>
          <w:rFonts w:ascii="Times New Roman" w:eastAsia="宋体" w:hAnsi="Times New Roman" w:hint="eastAsia"/>
          <w:sz w:val="24"/>
        </w:rPr>
        <w:t>remitting the income</w:t>
      </w:r>
      <w:r w:rsidRPr="009939B6">
        <w:rPr>
          <w:rFonts w:ascii="Times New Roman" w:eastAsia="宋体" w:hAnsi="Times New Roman"/>
          <w:sz w:val="24"/>
        </w:rPr>
        <w:t xml:space="preserve"> to the parent company </w:t>
      </w:r>
      <w:r w:rsidRPr="004F76D3">
        <w:rPr>
          <w:rFonts w:ascii="Times New Roman" w:eastAsia="宋体" w:hAnsi="Times New Roman"/>
          <w:sz w:val="24"/>
        </w:rPr>
        <w:t>SG MICRO CO.,LTD in the form of dividends</w:t>
      </w:r>
      <w:r w:rsidRPr="009939B6">
        <w:rPr>
          <w:rFonts w:ascii="Times New Roman" w:eastAsia="宋体" w:hAnsi="Times New Roman"/>
          <w:sz w:val="24"/>
        </w:rPr>
        <w:t xml:space="preserve">. </w:t>
      </w:r>
      <w:r w:rsidRPr="008144D1">
        <w:rPr>
          <w:rFonts w:ascii="Times New Roman" w:eastAsia="宋体" w:hAnsi="Times New Roman"/>
          <w:sz w:val="24"/>
        </w:rPr>
        <w:t xml:space="preserve">Through this case, the students </w:t>
      </w:r>
      <w:r>
        <w:rPr>
          <w:rFonts w:ascii="Times New Roman" w:eastAsia="宋体" w:hAnsi="Times New Roman" w:hint="eastAsia"/>
          <w:sz w:val="24"/>
        </w:rPr>
        <w:t xml:space="preserve">can </w:t>
      </w:r>
      <w:r w:rsidRPr="008144D1">
        <w:rPr>
          <w:rFonts w:ascii="Times New Roman" w:eastAsia="宋体" w:hAnsi="Times New Roman"/>
          <w:sz w:val="24"/>
        </w:rPr>
        <w:t>understand</w:t>
      </w:r>
      <w:r w:rsidRPr="009939B6">
        <w:rPr>
          <w:rFonts w:ascii="Times New Roman" w:eastAsia="宋体" w:hAnsi="Times New Roman"/>
          <w:sz w:val="24"/>
        </w:rPr>
        <w:t xml:space="preserve"> that </w:t>
      </w:r>
      <w:r w:rsidRPr="008144D1">
        <w:rPr>
          <w:rFonts w:ascii="Times New Roman" w:eastAsia="宋体" w:hAnsi="Times New Roman"/>
          <w:sz w:val="24"/>
        </w:rPr>
        <w:t>only by combining the legal provisions with the actual situation can we correctly and effectively solve the tax related problems in practice.</w:t>
      </w:r>
    </w:p>
    <w:p w:rsidR="001F3BC9" w:rsidRPr="009939B6" w:rsidRDefault="001F3BC9" w:rsidP="002320CC">
      <w:pPr>
        <w:adjustRightInd w:val="0"/>
        <w:snapToGrid w:val="0"/>
        <w:spacing w:line="360" w:lineRule="auto"/>
        <w:ind w:firstLine="480"/>
        <w:rPr>
          <w:rFonts w:ascii="Times New Roman" w:eastAsia="宋体" w:hAnsi="Times New Roman"/>
          <w:sz w:val="24"/>
        </w:rPr>
      </w:pPr>
    </w:p>
    <w:p w:rsidR="001F3BC9" w:rsidRPr="009939B6" w:rsidRDefault="001F3BC9" w:rsidP="002320CC">
      <w:pPr>
        <w:adjustRightInd w:val="0"/>
        <w:snapToGrid w:val="0"/>
        <w:spacing w:line="360" w:lineRule="auto"/>
        <w:ind w:firstLine="480"/>
        <w:rPr>
          <w:rFonts w:ascii="Times New Roman" w:eastAsia="宋体" w:hAnsi="Times New Roman"/>
          <w:sz w:val="24"/>
        </w:rPr>
      </w:pPr>
      <w:r w:rsidRPr="009939B6">
        <w:rPr>
          <w:rFonts w:ascii="Times New Roman" w:eastAsia="宋体" w:hAnsi="Times New Roman"/>
          <w:b/>
          <w:sz w:val="24"/>
        </w:rPr>
        <w:t>Key words:</w:t>
      </w:r>
      <w:r w:rsidRPr="009939B6">
        <w:rPr>
          <w:rFonts w:ascii="Times New Roman" w:eastAsia="宋体" w:hAnsi="Times New Roman"/>
          <w:sz w:val="24"/>
        </w:rPr>
        <w:t xml:space="preserve"> S</w:t>
      </w:r>
      <w:r w:rsidRPr="009939B6">
        <w:rPr>
          <w:rFonts w:ascii="Times New Roman" w:eastAsia="宋体" w:hAnsi="Times New Roman" w:hint="eastAsia"/>
          <w:sz w:val="24"/>
        </w:rPr>
        <w:t>G M</w:t>
      </w:r>
      <w:r>
        <w:rPr>
          <w:rFonts w:ascii="Times New Roman" w:eastAsia="宋体" w:hAnsi="Times New Roman" w:hint="eastAsia"/>
          <w:sz w:val="24"/>
        </w:rPr>
        <w:t>ICRO</w:t>
      </w:r>
      <w:r w:rsidRPr="009939B6">
        <w:rPr>
          <w:rFonts w:ascii="Times New Roman" w:eastAsia="宋体" w:hAnsi="Times New Roman" w:hint="eastAsia"/>
          <w:sz w:val="24"/>
        </w:rPr>
        <w:t xml:space="preserve"> (</w:t>
      </w:r>
      <w:r w:rsidRPr="009939B6">
        <w:rPr>
          <w:rFonts w:ascii="Times New Roman" w:eastAsia="宋体" w:hAnsi="Times New Roman"/>
          <w:sz w:val="24"/>
        </w:rPr>
        <w:t>H</w:t>
      </w:r>
      <w:r>
        <w:rPr>
          <w:rFonts w:ascii="Times New Roman" w:eastAsia="宋体" w:hAnsi="Times New Roman" w:hint="eastAsia"/>
          <w:sz w:val="24"/>
        </w:rPr>
        <w:t>ONG</w:t>
      </w:r>
      <w:r w:rsidRPr="009939B6">
        <w:rPr>
          <w:rFonts w:ascii="Times New Roman" w:eastAsia="宋体" w:hAnsi="Times New Roman"/>
          <w:sz w:val="24"/>
        </w:rPr>
        <w:t xml:space="preserve"> K</w:t>
      </w:r>
      <w:r>
        <w:rPr>
          <w:rFonts w:ascii="Times New Roman" w:eastAsia="宋体" w:hAnsi="Times New Roman" w:hint="eastAsia"/>
          <w:sz w:val="24"/>
        </w:rPr>
        <w:t>ONG</w:t>
      </w:r>
      <w:r w:rsidRPr="009939B6">
        <w:rPr>
          <w:rFonts w:ascii="Times New Roman" w:eastAsia="宋体" w:hAnsi="Times New Roman" w:hint="eastAsia"/>
          <w:sz w:val="24"/>
        </w:rPr>
        <w:t>) C</w:t>
      </w:r>
      <w:r>
        <w:rPr>
          <w:rFonts w:ascii="Times New Roman" w:eastAsia="宋体" w:hAnsi="Times New Roman" w:hint="eastAsia"/>
          <w:sz w:val="24"/>
        </w:rPr>
        <w:t>O</w:t>
      </w:r>
      <w:r w:rsidRPr="009939B6">
        <w:rPr>
          <w:rFonts w:ascii="Times New Roman" w:eastAsia="宋体" w:hAnsi="Times New Roman" w:hint="eastAsia"/>
          <w:sz w:val="24"/>
        </w:rPr>
        <w:t>.</w:t>
      </w:r>
      <w:proofErr w:type="gramStart"/>
      <w:r w:rsidRPr="009939B6">
        <w:rPr>
          <w:rFonts w:ascii="Times New Roman" w:eastAsia="宋体" w:hAnsi="Times New Roman" w:hint="eastAsia"/>
          <w:sz w:val="24"/>
        </w:rPr>
        <w:t>,L</w:t>
      </w:r>
      <w:r>
        <w:rPr>
          <w:rFonts w:ascii="Times New Roman" w:eastAsia="宋体" w:hAnsi="Times New Roman" w:hint="eastAsia"/>
          <w:sz w:val="24"/>
        </w:rPr>
        <w:t>TD</w:t>
      </w:r>
      <w:proofErr w:type="gramEnd"/>
      <w:r w:rsidRPr="009939B6">
        <w:rPr>
          <w:rFonts w:ascii="Times New Roman" w:eastAsia="宋体" w:hAnsi="Times New Roman" w:hint="eastAsia"/>
          <w:sz w:val="24"/>
        </w:rPr>
        <w:t>;</w:t>
      </w:r>
      <w:r w:rsidRPr="009939B6">
        <w:rPr>
          <w:rFonts w:ascii="Times New Roman" w:eastAsia="宋体" w:hAnsi="Times New Roman"/>
          <w:sz w:val="24"/>
        </w:rPr>
        <w:t xml:space="preserve"> enterprise income tax</w:t>
      </w:r>
      <w:r w:rsidRPr="009939B6">
        <w:rPr>
          <w:rFonts w:ascii="Times New Roman" w:eastAsia="宋体" w:hAnsi="Times New Roman" w:hint="eastAsia"/>
          <w:sz w:val="24"/>
        </w:rPr>
        <w:t xml:space="preserve">; </w:t>
      </w:r>
      <w:r w:rsidRPr="009939B6">
        <w:rPr>
          <w:rFonts w:ascii="Times New Roman" w:eastAsia="宋体" w:hAnsi="Times New Roman"/>
          <w:sz w:val="24"/>
        </w:rPr>
        <w:t>enterprise income tax law</w:t>
      </w:r>
      <w:r w:rsidRPr="009939B6">
        <w:rPr>
          <w:rFonts w:ascii="Times New Roman" w:eastAsia="宋体" w:hAnsi="Times New Roman" w:hint="eastAsia"/>
          <w:sz w:val="24"/>
        </w:rPr>
        <w:t xml:space="preserve">; </w:t>
      </w:r>
      <w:r w:rsidRPr="009939B6">
        <w:rPr>
          <w:rFonts w:ascii="Times New Roman" w:eastAsia="宋体" w:hAnsi="Times New Roman"/>
          <w:sz w:val="24"/>
        </w:rPr>
        <w:t>profit source</w:t>
      </w:r>
      <w:r w:rsidRPr="009939B6">
        <w:rPr>
          <w:rFonts w:ascii="Times New Roman" w:eastAsia="宋体" w:hAnsi="Times New Roman" w:hint="eastAsia"/>
          <w:sz w:val="24"/>
        </w:rPr>
        <w:t xml:space="preserve">; </w:t>
      </w:r>
      <w:r w:rsidRPr="009939B6">
        <w:rPr>
          <w:rFonts w:ascii="Times New Roman" w:eastAsia="宋体" w:hAnsi="Times New Roman"/>
          <w:sz w:val="24"/>
        </w:rPr>
        <w:t>tax compliance</w:t>
      </w:r>
    </w:p>
    <w:p w:rsidR="001F3BC9" w:rsidRPr="004749FB" w:rsidRDefault="001F3BC9" w:rsidP="002320CC">
      <w:pPr>
        <w:adjustRightInd w:val="0"/>
        <w:snapToGrid w:val="0"/>
        <w:spacing w:line="360" w:lineRule="auto"/>
        <w:ind w:firstLine="480"/>
        <w:rPr>
          <w:rFonts w:ascii="Times New Roman" w:eastAsia="宋体" w:hAnsi="Times New Roman"/>
          <w:sz w:val="24"/>
        </w:rPr>
      </w:pPr>
    </w:p>
    <w:p w:rsidR="001F3BC9" w:rsidRDefault="001F3BC9" w:rsidP="002320CC">
      <w:pPr>
        <w:adjustRightInd w:val="0"/>
        <w:snapToGrid w:val="0"/>
        <w:spacing w:line="360" w:lineRule="auto"/>
        <w:ind w:firstLine="480"/>
        <w:rPr>
          <w:rFonts w:ascii="Times New Roman" w:eastAsia="宋体" w:hAnsi="Times New Roman"/>
          <w:sz w:val="24"/>
        </w:rPr>
      </w:pPr>
    </w:p>
    <w:p w:rsidR="001F3BC9" w:rsidRDefault="001F3BC9" w:rsidP="002320CC">
      <w:pPr>
        <w:adjustRightInd w:val="0"/>
        <w:snapToGrid w:val="0"/>
        <w:spacing w:line="360" w:lineRule="auto"/>
        <w:ind w:firstLine="480"/>
        <w:rPr>
          <w:rFonts w:ascii="Times New Roman" w:eastAsia="宋体" w:hAnsi="Times New Roman"/>
          <w:sz w:val="24"/>
        </w:rPr>
      </w:pPr>
    </w:p>
    <w:p w:rsidR="001F3BC9" w:rsidRDefault="001F3BC9" w:rsidP="002320CC">
      <w:pPr>
        <w:adjustRightInd w:val="0"/>
        <w:snapToGrid w:val="0"/>
        <w:spacing w:line="360" w:lineRule="auto"/>
        <w:ind w:firstLine="480"/>
        <w:rPr>
          <w:rFonts w:ascii="Times New Roman" w:eastAsia="宋体" w:hAnsi="Times New Roman"/>
          <w:sz w:val="24"/>
        </w:rPr>
      </w:pPr>
    </w:p>
    <w:p w:rsidR="001F3BC9" w:rsidRDefault="001F3BC9" w:rsidP="002320CC">
      <w:pPr>
        <w:adjustRightInd w:val="0"/>
        <w:snapToGrid w:val="0"/>
        <w:spacing w:line="360" w:lineRule="auto"/>
        <w:ind w:firstLine="480"/>
        <w:rPr>
          <w:rFonts w:ascii="Times New Roman" w:eastAsia="宋体" w:hAnsi="Times New Roman"/>
          <w:sz w:val="24"/>
        </w:rPr>
      </w:pPr>
    </w:p>
    <w:p w:rsidR="001F3BC9" w:rsidRDefault="001F3BC9" w:rsidP="002320CC">
      <w:pPr>
        <w:adjustRightInd w:val="0"/>
        <w:snapToGrid w:val="0"/>
        <w:spacing w:line="360" w:lineRule="auto"/>
        <w:ind w:firstLine="480"/>
        <w:rPr>
          <w:rFonts w:ascii="Times New Roman" w:eastAsia="宋体" w:hAnsi="Times New Roman"/>
          <w:sz w:val="24"/>
        </w:rPr>
      </w:pPr>
    </w:p>
    <w:p w:rsidR="001F3BC9" w:rsidRDefault="001F3BC9" w:rsidP="002320CC">
      <w:pPr>
        <w:adjustRightInd w:val="0"/>
        <w:snapToGrid w:val="0"/>
        <w:spacing w:line="360" w:lineRule="auto"/>
        <w:ind w:firstLine="480"/>
        <w:rPr>
          <w:rFonts w:ascii="Times New Roman" w:eastAsia="宋体" w:hAnsi="Times New Roman"/>
          <w:sz w:val="24"/>
        </w:rPr>
      </w:pPr>
    </w:p>
    <w:p w:rsidR="00B92450" w:rsidRDefault="00B92450" w:rsidP="002320CC">
      <w:pPr>
        <w:adjustRightInd w:val="0"/>
        <w:snapToGrid w:val="0"/>
        <w:spacing w:line="360" w:lineRule="auto"/>
        <w:ind w:firstLine="480"/>
        <w:rPr>
          <w:rFonts w:ascii="Times New Roman" w:eastAsia="宋体" w:hAnsi="Times New Roman"/>
          <w:sz w:val="24"/>
        </w:rPr>
      </w:pPr>
    </w:p>
    <w:p w:rsidR="00B92450" w:rsidRDefault="00B92450" w:rsidP="002320CC">
      <w:pPr>
        <w:adjustRightInd w:val="0"/>
        <w:snapToGrid w:val="0"/>
        <w:spacing w:line="360" w:lineRule="auto"/>
        <w:ind w:firstLine="480"/>
        <w:rPr>
          <w:rFonts w:ascii="Times New Roman" w:eastAsia="宋体" w:hAnsi="Times New Roman"/>
          <w:sz w:val="24"/>
        </w:rPr>
      </w:pPr>
    </w:p>
    <w:p w:rsidR="008E4B95" w:rsidRPr="008E4B95" w:rsidRDefault="008E4B95" w:rsidP="002320CC">
      <w:pPr>
        <w:adjustRightInd w:val="0"/>
        <w:snapToGrid w:val="0"/>
        <w:spacing w:line="360" w:lineRule="auto"/>
        <w:jc w:val="center"/>
        <w:rPr>
          <w:rFonts w:ascii="Times New Roman" w:eastAsia="宋体" w:hAnsi="Times New Roman"/>
          <w:b/>
          <w:sz w:val="28"/>
          <w:szCs w:val="28"/>
        </w:rPr>
      </w:pPr>
      <w:r w:rsidRPr="008E4B95">
        <w:rPr>
          <w:rFonts w:ascii="Times New Roman" w:eastAsia="宋体" w:hAnsi="Times New Roman" w:hint="eastAsia"/>
          <w:b/>
          <w:sz w:val="28"/>
          <w:szCs w:val="28"/>
        </w:rPr>
        <w:lastRenderedPageBreak/>
        <w:t>目</w:t>
      </w:r>
      <w:r w:rsidR="00695DC3">
        <w:rPr>
          <w:rFonts w:ascii="Times New Roman" w:eastAsia="宋体" w:hAnsi="Times New Roman" w:hint="eastAsia"/>
          <w:b/>
          <w:sz w:val="28"/>
          <w:szCs w:val="28"/>
        </w:rPr>
        <w:t xml:space="preserve">  </w:t>
      </w:r>
      <w:r w:rsidRPr="008E4B95">
        <w:rPr>
          <w:rFonts w:ascii="Times New Roman" w:eastAsia="宋体" w:hAnsi="Times New Roman" w:hint="eastAsia"/>
          <w:b/>
          <w:sz w:val="28"/>
          <w:szCs w:val="28"/>
        </w:rPr>
        <w:t>录</w:t>
      </w:r>
    </w:p>
    <w:p w:rsidR="008E4B95" w:rsidRPr="008E4B95" w:rsidRDefault="008E4B95" w:rsidP="008E4B95">
      <w:pPr>
        <w:pStyle w:val="1"/>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r w:rsidRPr="008E4B95">
        <w:rPr>
          <w:rFonts w:ascii="Times New Roman" w:eastAsia="宋体" w:hAnsi="Times New Roman" w:cs="Times New Roman"/>
          <w:sz w:val="24"/>
          <w:szCs w:val="24"/>
        </w:rPr>
        <w:fldChar w:fldCharType="begin"/>
      </w:r>
      <w:r w:rsidRPr="008E4B95">
        <w:rPr>
          <w:rFonts w:ascii="Times New Roman" w:eastAsia="宋体" w:hAnsi="Times New Roman" w:cs="Times New Roman"/>
          <w:sz w:val="24"/>
          <w:szCs w:val="24"/>
        </w:rPr>
        <w:instrText xml:space="preserve"> TOC \o "1-3" \h \z \u </w:instrText>
      </w:r>
      <w:r w:rsidRPr="008E4B95">
        <w:rPr>
          <w:rFonts w:ascii="Times New Roman" w:eastAsia="宋体" w:hAnsi="Times New Roman" w:cs="Times New Roman"/>
          <w:sz w:val="24"/>
          <w:szCs w:val="24"/>
        </w:rPr>
        <w:fldChar w:fldCharType="separate"/>
      </w:r>
      <w:hyperlink w:anchor="_Toc492550959" w:history="1">
        <w:r w:rsidRPr="008E4B95">
          <w:rPr>
            <w:rStyle w:val="a7"/>
            <w:rFonts w:ascii="Times New Roman" w:eastAsia="宋体" w:hAnsi="Times New Roman" w:cs="Times New Roman"/>
            <w:b/>
            <w:noProof/>
            <w:sz w:val="24"/>
            <w:szCs w:val="24"/>
          </w:rPr>
          <w:t xml:space="preserve">0 </w:t>
        </w:r>
        <w:r w:rsidRPr="008E4B95">
          <w:rPr>
            <w:rStyle w:val="a7"/>
            <w:rFonts w:ascii="Times New Roman" w:eastAsia="宋体" w:hAnsi="Times New Roman" w:cs="Times New Roman"/>
            <w:b/>
            <w:noProof/>
            <w:sz w:val="24"/>
            <w:szCs w:val="24"/>
          </w:rPr>
          <w:t>引言</w:t>
        </w:r>
        <w:r w:rsidRPr="008E4B95">
          <w:rPr>
            <w:rFonts w:ascii="Times New Roman" w:eastAsia="宋体" w:hAnsi="Times New Roman" w:cs="Times New Roman"/>
            <w:noProof/>
            <w:webHidden/>
            <w:sz w:val="24"/>
            <w:szCs w:val="24"/>
          </w:rPr>
          <w:tab/>
        </w:r>
        <w:r w:rsidRPr="008E4B95">
          <w:rPr>
            <w:rFonts w:ascii="Times New Roman" w:eastAsia="宋体" w:hAnsi="Times New Roman" w:cs="Times New Roman"/>
            <w:noProof/>
            <w:webHidden/>
            <w:sz w:val="24"/>
            <w:szCs w:val="24"/>
          </w:rPr>
          <w:fldChar w:fldCharType="begin"/>
        </w:r>
        <w:r w:rsidRPr="008E4B95">
          <w:rPr>
            <w:rFonts w:ascii="Times New Roman" w:eastAsia="宋体" w:hAnsi="Times New Roman" w:cs="Times New Roman"/>
            <w:noProof/>
            <w:webHidden/>
            <w:sz w:val="24"/>
            <w:szCs w:val="24"/>
          </w:rPr>
          <w:instrText xml:space="preserve"> PAGEREF _Toc492550959 \h </w:instrText>
        </w:r>
        <w:r w:rsidRPr="008E4B95">
          <w:rPr>
            <w:rFonts w:ascii="Times New Roman" w:eastAsia="宋体" w:hAnsi="Times New Roman" w:cs="Times New Roman"/>
            <w:noProof/>
            <w:webHidden/>
            <w:sz w:val="24"/>
            <w:szCs w:val="24"/>
          </w:rPr>
        </w:r>
        <w:r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4</w:t>
        </w:r>
        <w:r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1"/>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0" w:history="1">
        <w:r w:rsidR="008E4B95" w:rsidRPr="008E4B95">
          <w:rPr>
            <w:rStyle w:val="a7"/>
            <w:rFonts w:ascii="Times New Roman" w:eastAsia="宋体" w:hAnsi="Times New Roman" w:cs="Times New Roman"/>
            <w:b/>
            <w:noProof/>
            <w:sz w:val="24"/>
            <w:szCs w:val="24"/>
          </w:rPr>
          <w:t xml:space="preserve">1 </w:t>
        </w:r>
        <w:r w:rsidR="008E4B95" w:rsidRPr="008E4B95">
          <w:rPr>
            <w:rStyle w:val="a7"/>
            <w:rFonts w:ascii="Times New Roman" w:eastAsia="宋体" w:hAnsi="Times New Roman" w:cs="Times New Roman"/>
            <w:b/>
            <w:noProof/>
            <w:sz w:val="24"/>
            <w:szCs w:val="24"/>
          </w:rPr>
          <w:t>圣邦股份的概况</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_Toc492550960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6</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2"/>
        <w:tabs>
          <w:tab w:val="left" w:pos="1050"/>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1" w:history="1">
        <w:r w:rsidR="008E4B95" w:rsidRPr="008E4B95">
          <w:rPr>
            <w:rStyle w:val="a7"/>
            <w:rFonts w:ascii="Times New Roman" w:eastAsia="宋体" w:hAnsi="Times New Roman" w:cs="Times New Roman"/>
            <w:b/>
            <w:noProof/>
            <w:sz w:val="24"/>
            <w:szCs w:val="24"/>
          </w:rPr>
          <w:t>1.1</w:t>
        </w:r>
        <w:r w:rsidR="008E4B95" w:rsidRPr="008E4B95">
          <w:rPr>
            <w:rFonts w:ascii="Times New Roman" w:eastAsia="宋体" w:hAnsi="Times New Roman" w:cs="Times New Roman"/>
            <w:noProof/>
            <w:sz w:val="24"/>
            <w:szCs w:val="24"/>
          </w:rPr>
          <w:tab/>
        </w:r>
        <w:r w:rsidR="008E4B95" w:rsidRPr="008E4B95">
          <w:rPr>
            <w:rStyle w:val="a7"/>
            <w:rFonts w:ascii="Times New Roman" w:eastAsia="宋体" w:hAnsi="Times New Roman" w:cs="Times New Roman"/>
            <w:b/>
            <w:noProof/>
            <w:sz w:val="24"/>
            <w:szCs w:val="24"/>
          </w:rPr>
          <w:t>主营业务及主要产品</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_Toc492550961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6</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2"/>
        <w:tabs>
          <w:tab w:val="left" w:pos="1050"/>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2" w:history="1">
        <w:r w:rsidR="008E4B95" w:rsidRPr="008E4B95">
          <w:rPr>
            <w:rStyle w:val="a7"/>
            <w:rFonts w:ascii="Times New Roman" w:eastAsia="宋体" w:hAnsi="Times New Roman" w:cs="Times New Roman"/>
            <w:b/>
            <w:noProof/>
            <w:sz w:val="24"/>
            <w:szCs w:val="24"/>
          </w:rPr>
          <w:t>1.2</w:t>
        </w:r>
        <w:r w:rsidR="008E4B95" w:rsidRPr="008E4B95">
          <w:rPr>
            <w:rFonts w:ascii="Times New Roman" w:eastAsia="宋体" w:hAnsi="Times New Roman" w:cs="Times New Roman"/>
            <w:noProof/>
            <w:sz w:val="24"/>
            <w:szCs w:val="24"/>
          </w:rPr>
          <w:tab/>
        </w:r>
        <w:r w:rsidR="008E4B95" w:rsidRPr="008E4B95">
          <w:rPr>
            <w:rStyle w:val="a7"/>
            <w:rFonts w:ascii="Times New Roman" w:eastAsia="宋体" w:hAnsi="Times New Roman" w:cs="Times New Roman"/>
            <w:b/>
            <w:noProof/>
            <w:sz w:val="24"/>
            <w:szCs w:val="24"/>
          </w:rPr>
          <w:t>主要经营模式</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_Toc492550962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6</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1"/>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3" w:history="1">
        <w:r w:rsidR="008E4B95" w:rsidRPr="008E4B95">
          <w:rPr>
            <w:rStyle w:val="a7"/>
            <w:rFonts w:ascii="Times New Roman" w:eastAsia="宋体" w:hAnsi="Times New Roman" w:cs="Times New Roman"/>
            <w:b/>
            <w:noProof/>
            <w:sz w:val="24"/>
            <w:szCs w:val="24"/>
          </w:rPr>
          <w:t xml:space="preserve">2 </w:t>
        </w:r>
        <w:r w:rsidR="008E4B95" w:rsidRPr="008E4B95">
          <w:rPr>
            <w:rStyle w:val="a7"/>
            <w:rFonts w:ascii="Times New Roman" w:eastAsia="宋体" w:hAnsi="Times New Roman" w:cs="Times New Roman"/>
            <w:b/>
            <w:noProof/>
            <w:sz w:val="24"/>
            <w:szCs w:val="24"/>
          </w:rPr>
          <w:t>香港圣邦的概况</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_Toc492550963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8</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2"/>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4" w:history="1">
        <w:r w:rsidR="008E4B95" w:rsidRPr="008E4B95">
          <w:rPr>
            <w:rStyle w:val="a7"/>
            <w:rFonts w:ascii="Times New Roman" w:eastAsia="宋体" w:hAnsi="Times New Roman" w:cs="Times New Roman"/>
            <w:b/>
            <w:noProof/>
            <w:sz w:val="24"/>
            <w:szCs w:val="24"/>
          </w:rPr>
          <w:t xml:space="preserve">2.1 </w:t>
        </w:r>
        <w:r w:rsidR="008E4B95" w:rsidRPr="008E4B95">
          <w:rPr>
            <w:rStyle w:val="a7"/>
            <w:rFonts w:ascii="Times New Roman" w:eastAsia="宋体" w:hAnsi="Times New Roman" w:cs="Times New Roman"/>
            <w:b/>
            <w:noProof/>
            <w:sz w:val="24"/>
            <w:szCs w:val="24"/>
          </w:rPr>
          <w:t>历史沿革</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_Toc492550964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8</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2"/>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5" w:history="1">
        <w:r w:rsidR="008E4B95" w:rsidRPr="008E4B95">
          <w:rPr>
            <w:rStyle w:val="a7"/>
            <w:rFonts w:ascii="Times New Roman" w:eastAsia="宋体" w:hAnsi="Times New Roman" w:cs="Times New Roman"/>
            <w:b/>
            <w:noProof/>
            <w:sz w:val="24"/>
            <w:szCs w:val="24"/>
          </w:rPr>
          <w:t xml:space="preserve">2.2 </w:t>
        </w:r>
        <w:r w:rsidR="008E4B95" w:rsidRPr="008E4B95">
          <w:rPr>
            <w:rStyle w:val="a7"/>
            <w:rFonts w:ascii="Times New Roman" w:eastAsia="宋体" w:hAnsi="Times New Roman" w:cs="Times New Roman"/>
            <w:b/>
            <w:noProof/>
            <w:sz w:val="24"/>
            <w:szCs w:val="24"/>
          </w:rPr>
          <w:t>业务模式及市场定位</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_Toc492550965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9</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1"/>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6" w:history="1">
        <w:r w:rsidR="008E4B95" w:rsidRPr="008E4B95">
          <w:rPr>
            <w:rStyle w:val="a7"/>
            <w:rFonts w:ascii="Times New Roman" w:eastAsia="宋体" w:hAnsi="Times New Roman" w:cs="Times New Roman"/>
            <w:b/>
            <w:noProof/>
            <w:sz w:val="24"/>
            <w:szCs w:val="24"/>
          </w:rPr>
          <w:t xml:space="preserve">3 </w:t>
        </w:r>
        <w:r w:rsidR="008E4B95" w:rsidRPr="008E4B95">
          <w:rPr>
            <w:rStyle w:val="a7"/>
            <w:rFonts w:ascii="Times New Roman" w:eastAsia="宋体" w:hAnsi="Times New Roman" w:cs="Times New Roman"/>
            <w:b/>
            <w:noProof/>
            <w:sz w:val="24"/>
            <w:szCs w:val="24"/>
          </w:rPr>
          <w:t>香港圣邦在香港的税收合规性</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_Toc492550966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11</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1"/>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7" w:history="1">
        <w:r w:rsidR="008E4B95" w:rsidRPr="008E4B95">
          <w:rPr>
            <w:rStyle w:val="a7"/>
            <w:rFonts w:ascii="Times New Roman" w:eastAsia="宋体" w:hAnsi="Times New Roman" w:cs="Times New Roman"/>
            <w:b/>
            <w:noProof/>
            <w:sz w:val="24"/>
            <w:szCs w:val="24"/>
          </w:rPr>
          <w:t xml:space="preserve">4 </w:t>
        </w:r>
        <w:r w:rsidR="008E4B95" w:rsidRPr="008E4B95">
          <w:rPr>
            <w:rStyle w:val="a7"/>
            <w:rFonts w:ascii="Times New Roman" w:eastAsia="宋体" w:hAnsi="Times New Roman" w:cs="Times New Roman"/>
            <w:b/>
            <w:noProof/>
            <w:sz w:val="24"/>
            <w:szCs w:val="24"/>
          </w:rPr>
          <w:t>香港圣邦在我国大陆的税收合规性</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_Toc492550967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13</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1"/>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8" w:history="1">
        <w:r w:rsidR="008E4B95" w:rsidRPr="008E4B95">
          <w:rPr>
            <w:rStyle w:val="a7"/>
            <w:rFonts w:ascii="Times New Roman" w:eastAsia="宋体" w:hAnsi="Times New Roman" w:cs="Times New Roman"/>
            <w:b/>
            <w:noProof/>
            <w:sz w:val="24"/>
            <w:szCs w:val="24"/>
          </w:rPr>
          <w:t xml:space="preserve">5 </w:t>
        </w:r>
        <w:r w:rsidR="008E4B95" w:rsidRPr="008E4B95">
          <w:rPr>
            <w:rStyle w:val="a7"/>
            <w:rFonts w:ascii="Times New Roman" w:eastAsia="宋体" w:hAnsi="Times New Roman" w:cs="Times New Roman"/>
            <w:b/>
            <w:noProof/>
            <w:sz w:val="24"/>
            <w:szCs w:val="24"/>
          </w:rPr>
          <w:t>香港圣邦向母公司分红的财税处理</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_Toc492550968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15</w:t>
        </w:r>
        <w:r w:rsidR="008E4B95" w:rsidRPr="008E4B95">
          <w:rPr>
            <w:rFonts w:ascii="Times New Roman" w:eastAsia="宋体" w:hAnsi="Times New Roman" w:cs="Times New Roman"/>
            <w:noProof/>
            <w:webHidden/>
            <w:sz w:val="24"/>
            <w:szCs w:val="24"/>
          </w:rPr>
          <w:fldChar w:fldCharType="end"/>
        </w:r>
      </w:hyperlink>
    </w:p>
    <w:p w:rsidR="008E4B95" w:rsidRPr="008E4B95" w:rsidRDefault="009E4B8F" w:rsidP="008E4B95">
      <w:pPr>
        <w:pStyle w:val="1"/>
        <w:tabs>
          <w:tab w:val="right" w:leader="dot" w:pos="8296"/>
        </w:tabs>
        <w:adjustRightInd w:val="0"/>
        <w:snapToGrid w:val="0"/>
        <w:spacing w:beforeLines="50" w:before="156" w:afterLines="50" w:after="156" w:line="360" w:lineRule="auto"/>
        <w:rPr>
          <w:rFonts w:ascii="Times New Roman" w:eastAsia="宋体" w:hAnsi="Times New Roman" w:cs="Times New Roman"/>
          <w:noProof/>
          <w:sz w:val="24"/>
          <w:szCs w:val="24"/>
        </w:rPr>
      </w:pPr>
      <w:hyperlink w:anchor="_Toc492550969" w:history="1">
        <w:r w:rsidR="008E4B95" w:rsidRPr="008E4B95">
          <w:rPr>
            <w:rStyle w:val="a7"/>
            <w:rFonts w:ascii="Times New Roman" w:eastAsia="宋体" w:hAnsi="Times New Roman" w:cs="Times New Roman"/>
            <w:b/>
            <w:noProof/>
            <w:sz w:val="24"/>
            <w:szCs w:val="24"/>
          </w:rPr>
          <w:t xml:space="preserve">6 </w:t>
        </w:r>
        <w:r w:rsidR="008E4B95" w:rsidRPr="008E4B95">
          <w:rPr>
            <w:rStyle w:val="a7"/>
            <w:rFonts w:ascii="Times New Roman" w:eastAsia="宋体" w:hAnsi="Times New Roman" w:cs="Times New Roman"/>
            <w:b/>
            <w:noProof/>
            <w:sz w:val="24"/>
            <w:szCs w:val="24"/>
          </w:rPr>
          <w:t>总结和启示</w:t>
        </w:r>
        <w:r w:rsidR="008E4B95" w:rsidRPr="008E4B95">
          <w:rPr>
            <w:rFonts w:ascii="Times New Roman" w:eastAsia="宋体" w:hAnsi="Times New Roman" w:cs="Times New Roman"/>
            <w:noProof/>
            <w:webHidden/>
            <w:sz w:val="24"/>
            <w:szCs w:val="24"/>
          </w:rPr>
          <w:tab/>
        </w:r>
        <w:r w:rsidR="008E4B95" w:rsidRPr="008E4B95">
          <w:rPr>
            <w:rFonts w:ascii="Times New Roman" w:eastAsia="宋体" w:hAnsi="Times New Roman" w:cs="Times New Roman"/>
            <w:noProof/>
            <w:webHidden/>
            <w:sz w:val="24"/>
            <w:szCs w:val="24"/>
          </w:rPr>
          <w:fldChar w:fldCharType="begin"/>
        </w:r>
        <w:r w:rsidR="008E4B95" w:rsidRPr="008E4B95">
          <w:rPr>
            <w:rFonts w:ascii="Times New Roman" w:eastAsia="宋体" w:hAnsi="Times New Roman" w:cs="Times New Roman"/>
            <w:noProof/>
            <w:webHidden/>
            <w:sz w:val="24"/>
            <w:szCs w:val="24"/>
          </w:rPr>
          <w:instrText xml:space="preserve"> PAGEREF _Toc492550969 \h </w:instrText>
        </w:r>
        <w:r w:rsidR="008E4B95" w:rsidRPr="008E4B95">
          <w:rPr>
            <w:rFonts w:ascii="Times New Roman" w:eastAsia="宋体" w:hAnsi="Times New Roman" w:cs="Times New Roman"/>
            <w:noProof/>
            <w:webHidden/>
            <w:sz w:val="24"/>
            <w:szCs w:val="24"/>
          </w:rPr>
        </w:r>
        <w:r w:rsidR="008E4B95" w:rsidRPr="008E4B95">
          <w:rPr>
            <w:rFonts w:ascii="Times New Roman" w:eastAsia="宋体" w:hAnsi="Times New Roman" w:cs="Times New Roman"/>
            <w:noProof/>
            <w:webHidden/>
            <w:sz w:val="24"/>
            <w:szCs w:val="24"/>
          </w:rPr>
          <w:fldChar w:fldCharType="separate"/>
        </w:r>
        <w:r w:rsidR="00E43F54">
          <w:rPr>
            <w:rFonts w:ascii="Times New Roman" w:eastAsia="宋体" w:hAnsi="Times New Roman" w:cs="Times New Roman"/>
            <w:noProof/>
            <w:webHidden/>
            <w:sz w:val="24"/>
            <w:szCs w:val="24"/>
          </w:rPr>
          <w:t>17</w:t>
        </w:r>
        <w:r w:rsidR="008E4B95" w:rsidRPr="008E4B95">
          <w:rPr>
            <w:rFonts w:ascii="Times New Roman" w:eastAsia="宋体" w:hAnsi="Times New Roman" w:cs="Times New Roman"/>
            <w:noProof/>
            <w:webHidden/>
            <w:sz w:val="24"/>
            <w:szCs w:val="24"/>
          </w:rPr>
          <w:fldChar w:fldCharType="end"/>
        </w:r>
      </w:hyperlink>
    </w:p>
    <w:p w:rsidR="008E4B95" w:rsidRDefault="008E4B95" w:rsidP="008E4B95">
      <w:pPr>
        <w:adjustRightInd w:val="0"/>
        <w:snapToGrid w:val="0"/>
        <w:spacing w:beforeLines="50" w:before="156" w:afterLines="50" w:after="156" w:line="360" w:lineRule="auto"/>
        <w:rPr>
          <w:rFonts w:ascii="Times New Roman" w:eastAsia="宋体" w:hAnsi="Times New Roman"/>
          <w:sz w:val="24"/>
        </w:rPr>
      </w:pPr>
      <w:r w:rsidRPr="008E4B95">
        <w:rPr>
          <w:rFonts w:ascii="Times New Roman" w:eastAsia="宋体" w:hAnsi="Times New Roman" w:cs="Times New Roman"/>
          <w:sz w:val="24"/>
          <w:szCs w:val="24"/>
        </w:rPr>
        <w:fldChar w:fldCharType="end"/>
      </w: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8E4B95" w:rsidRDefault="008E4B95" w:rsidP="00571F2F">
      <w:pPr>
        <w:adjustRightInd w:val="0"/>
        <w:snapToGrid w:val="0"/>
        <w:spacing w:line="400" w:lineRule="atLeast"/>
        <w:rPr>
          <w:rFonts w:ascii="Times New Roman" w:eastAsia="宋体" w:hAnsi="Times New Roman"/>
          <w:sz w:val="24"/>
        </w:rPr>
      </w:pPr>
    </w:p>
    <w:p w:rsidR="005675B3" w:rsidRDefault="005675B3" w:rsidP="008E4B95">
      <w:pPr>
        <w:adjustRightInd w:val="0"/>
        <w:snapToGrid w:val="0"/>
        <w:spacing w:line="400" w:lineRule="atLeast"/>
        <w:jc w:val="center"/>
        <w:outlineLvl w:val="0"/>
        <w:rPr>
          <w:rFonts w:ascii="Times New Roman" w:eastAsia="黑体" w:hAnsi="Times New Roman"/>
          <w:b/>
          <w:sz w:val="28"/>
        </w:rPr>
      </w:pPr>
      <w:bookmarkStart w:id="1" w:name="_Toc492550959"/>
      <w:r w:rsidRPr="00B141D5">
        <w:rPr>
          <w:rFonts w:ascii="Times New Roman" w:eastAsia="黑体" w:hAnsi="Times New Roman" w:hint="eastAsia"/>
          <w:b/>
          <w:sz w:val="28"/>
        </w:rPr>
        <w:lastRenderedPageBreak/>
        <w:t xml:space="preserve">0 </w:t>
      </w:r>
      <w:r w:rsidRPr="00B141D5">
        <w:rPr>
          <w:rFonts w:ascii="Times New Roman" w:eastAsia="黑体" w:hAnsi="Times New Roman" w:hint="eastAsia"/>
          <w:b/>
          <w:sz w:val="28"/>
        </w:rPr>
        <w:t>引言</w:t>
      </w:r>
      <w:bookmarkEnd w:id="1"/>
    </w:p>
    <w:p w:rsidR="00B141D5" w:rsidRPr="00B141D5" w:rsidRDefault="00B141D5" w:rsidP="00B141D5">
      <w:pPr>
        <w:adjustRightInd w:val="0"/>
        <w:snapToGrid w:val="0"/>
        <w:spacing w:line="400" w:lineRule="atLeast"/>
        <w:ind w:firstLine="480"/>
        <w:rPr>
          <w:rFonts w:ascii="Times New Roman" w:eastAsia="宋体" w:hAnsi="Times New Roman"/>
          <w:sz w:val="24"/>
        </w:rPr>
      </w:pPr>
    </w:p>
    <w:p w:rsidR="002120E0" w:rsidRDefault="002120E0"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sidRPr="002120E0">
        <w:rPr>
          <w:rFonts w:ascii="Times New Roman" w:eastAsia="宋体" w:hAnsi="Times New Roman" w:hint="eastAsia"/>
          <w:sz w:val="24"/>
        </w:rPr>
        <w:t>圣邦微电子（北京）股份有限公司（</w:t>
      </w:r>
      <w:r>
        <w:rPr>
          <w:rFonts w:ascii="Times New Roman" w:eastAsia="宋体" w:hAnsi="Times New Roman" w:hint="eastAsia"/>
          <w:sz w:val="24"/>
        </w:rPr>
        <w:t>简</w:t>
      </w:r>
      <w:r w:rsidRPr="002120E0">
        <w:rPr>
          <w:rFonts w:ascii="Times New Roman" w:eastAsia="宋体" w:hAnsi="Times New Roman" w:hint="eastAsia"/>
          <w:sz w:val="24"/>
        </w:rPr>
        <w:t>称“圣邦股份”）</w:t>
      </w:r>
      <w:r>
        <w:rPr>
          <w:rFonts w:ascii="Times New Roman" w:eastAsia="宋体" w:hAnsi="Times New Roman" w:hint="eastAsia"/>
          <w:sz w:val="24"/>
        </w:rPr>
        <w:t>成功登陆中国深圳交易所创业板，实现</w:t>
      </w:r>
      <w:r w:rsidR="00C365B0">
        <w:rPr>
          <w:rFonts w:ascii="Times New Roman" w:eastAsia="宋体" w:hAnsi="Times New Roman" w:hint="eastAsia"/>
          <w:sz w:val="24"/>
        </w:rPr>
        <w:t>A</w:t>
      </w:r>
      <w:r w:rsidR="00C365B0">
        <w:rPr>
          <w:rFonts w:ascii="Times New Roman" w:eastAsia="宋体" w:hAnsi="Times New Roman" w:hint="eastAsia"/>
          <w:sz w:val="24"/>
        </w:rPr>
        <w:t>股</w:t>
      </w:r>
      <w:r>
        <w:rPr>
          <w:rFonts w:ascii="Times New Roman" w:eastAsia="宋体" w:hAnsi="Times New Roman" w:hint="eastAsia"/>
          <w:sz w:val="24"/>
        </w:rPr>
        <w:t>上市，以下是圣邦股份</w:t>
      </w:r>
      <w:r>
        <w:rPr>
          <w:rFonts w:ascii="Times New Roman" w:eastAsia="宋体" w:hAnsi="Times New Roman" w:hint="eastAsia"/>
          <w:sz w:val="24"/>
        </w:rPr>
        <w:t>IPO</w:t>
      </w:r>
      <w:r w:rsidR="00A82DC4">
        <w:rPr>
          <w:rStyle w:val="a6"/>
          <w:rFonts w:ascii="Times New Roman" w:eastAsia="宋体" w:hAnsi="Times New Roman"/>
          <w:sz w:val="24"/>
        </w:rPr>
        <w:footnoteReference w:id="1"/>
      </w:r>
      <w:r>
        <w:rPr>
          <w:rFonts w:ascii="Times New Roman" w:eastAsia="宋体" w:hAnsi="Times New Roman" w:hint="eastAsia"/>
          <w:sz w:val="24"/>
        </w:rPr>
        <w:t>过程中的重要时间线：</w:t>
      </w:r>
    </w:p>
    <w:p w:rsidR="005675B3" w:rsidRDefault="00315837"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w:t>
      </w:r>
      <w:r w:rsidR="004B3F6C">
        <w:rPr>
          <w:rFonts w:ascii="Times New Roman" w:eastAsia="宋体" w:hAnsi="Times New Roman" w:hint="eastAsia"/>
          <w:sz w:val="24"/>
        </w:rPr>
        <w:t>5</w:t>
      </w:r>
      <w:r>
        <w:rPr>
          <w:rFonts w:ascii="Times New Roman" w:eastAsia="宋体" w:hAnsi="Times New Roman" w:hint="eastAsia"/>
          <w:sz w:val="24"/>
        </w:rPr>
        <w:t>年</w:t>
      </w:r>
      <w:r w:rsidR="004B3F6C">
        <w:rPr>
          <w:rFonts w:ascii="Times New Roman" w:eastAsia="宋体" w:hAnsi="Times New Roman" w:hint="eastAsia"/>
          <w:sz w:val="24"/>
        </w:rPr>
        <w:t>11</w:t>
      </w:r>
      <w:r>
        <w:rPr>
          <w:rFonts w:ascii="Times New Roman" w:eastAsia="宋体" w:hAnsi="Times New Roman" w:hint="eastAsia"/>
          <w:sz w:val="24"/>
        </w:rPr>
        <w:t>月</w:t>
      </w:r>
      <w:r>
        <w:rPr>
          <w:rFonts w:ascii="Times New Roman" w:eastAsia="宋体" w:hAnsi="Times New Roman" w:hint="eastAsia"/>
          <w:sz w:val="24"/>
        </w:rPr>
        <w:t>1</w:t>
      </w:r>
      <w:r w:rsidR="004B3F6C">
        <w:rPr>
          <w:rFonts w:ascii="Times New Roman" w:eastAsia="宋体" w:hAnsi="Times New Roman" w:hint="eastAsia"/>
          <w:sz w:val="24"/>
        </w:rPr>
        <w:t>3</w:t>
      </w:r>
      <w:r>
        <w:rPr>
          <w:rFonts w:ascii="Times New Roman" w:eastAsia="宋体" w:hAnsi="Times New Roman" w:hint="eastAsia"/>
          <w:sz w:val="24"/>
        </w:rPr>
        <w:t>日，</w:t>
      </w:r>
      <w:r w:rsidR="002120E0">
        <w:rPr>
          <w:rFonts w:ascii="Times New Roman" w:eastAsia="宋体" w:hAnsi="Times New Roman" w:hint="eastAsia"/>
          <w:sz w:val="24"/>
        </w:rPr>
        <w:t>圣邦股份</w:t>
      </w:r>
      <w:r>
        <w:rPr>
          <w:rFonts w:ascii="Times New Roman" w:eastAsia="宋体" w:hAnsi="Times New Roman" w:hint="eastAsia"/>
          <w:sz w:val="24"/>
        </w:rPr>
        <w:t>预先披露《创业板首次公开发行股票招股说明书（申报稿）》</w:t>
      </w:r>
      <w:r w:rsidR="002120E0">
        <w:rPr>
          <w:rFonts w:ascii="Times New Roman" w:eastAsia="宋体" w:hAnsi="Times New Roman" w:hint="eastAsia"/>
          <w:sz w:val="24"/>
        </w:rPr>
        <w:t>；</w:t>
      </w:r>
    </w:p>
    <w:p w:rsidR="003B5C13" w:rsidRDefault="003B5C13"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4</w:t>
      </w:r>
      <w:r>
        <w:rPr>
          <w:rFonts w:ascii="Times New Roman" w:eastAsia="宋体" w:hAnsi="Times New Roman" w:hint="eastAsia"/>
          <w:sz w:val="24"/>
        </w:rPr>
        <w:t>月</w:t>
      </w:r>
      <w:r>
        <w:rPr>
          <w:rFonts w:ascii="Times New Roman" w:eastAsia="宋体" w:hAnsi="Times New Roman" w:hint="eastAsia"/>
          <w:sz w:val="24"/>
        </w:rPr>
        <w:t>18</w:t>
      </w:r>
      <w:r>
        <w:rPr>
          <w:rFonts w:ascii="Times New Roman" w:eastAsia="宋体" w:hAnsi="Times New Roman" w:hint="eastAsia"/>
          <w:sz w:val="24"/>
        </w:rPr>
        <w:t>日，</w:t>
      </w:r>
      <w:r w:rsidR="002120E0">
        <w:rPr>
          <w:rFonts w:ascii="Times New Roman" w:eastAsia="宋体" w:hAnsi="Times New Roman" w:hint="eastAsia"/>
          <w:sz w:val="24"/>
        </w:rPr>
        <w:t>中国证券监督管理委员会（简</w:t>
      </w:r>
      <w:r>
        <w:rPr>
          <w:rFonts w:ascii="Times New Roman" w:eastAsia="宋体" w:hAnsi="Times New Roman" w:hint="eastAsia"/>
          <w:sz w:val="24"/>
        </w:rPr>
        <w:t>称“中国证监会”）</w:t>
      </w:r>
      <w:r w:rsidR="003928B6">
        <w:rPr>
          <w:rFonts w:ascii="Times New Roman" w:eastAsia="宋体" w:hAnsi="Times New Roman" w:hint="eastAsia"/>
          <w:sz w:val="24"/>
        </w:rPr>
        <w:t>披露</w:t>
      </w:r>
      <w:r>
        <w:rPr>
          <w:rFonts w:ascii="Times New Roman" w:eastAsia="宋体" w:hAnsi="Times New Roman" w:hint="eastAsia"/>
          <w:sz w:val="24"/>
        </w:rPr>
        <w:t>《圣邦微电子（北京）股份有限公司</w:t>
      </w:r>
      <w:r w:rsidRPr="00847CD1">
        <w:rPr>
          <w:rFonts w:ascii="Times New Roman" w:eastAsia="宋体" w:hAnsi="Times New Roman" w:hint="eastAsia"/>
          <w:sz w:val="24"/>
        </w:rPr>
        <w:t>创业板首次公开发行股票申请文件反馈意见</w:t>
      </w:r>
      <w:r>
        <w:rPr>
          <w:rFonts w:ascii="Times New Roman" w:eastAsia="宋体" w:hAnsi="Times New Roman" w:hint="eastAsia"/>
          <w:sz w:val="24"/>
        </w:rPr>
        <w:t>》</w:t>
      </w:r>
      <w:r w:rsidR="002120E0">
        <w:rPr>
          <w:rFonts w:ascii="Times New Roman" w:eastAsia="宋体" w:hAnsi="Times New Roman" w:hint="eastAsia"/>
          <w:sz w:val="24"/>
        </w:rPr>
        <w:t>；</w:t>
      </w:r>
    </w:p>
    <w:p w:rsidR="00315837" w:rsidRDefault="00315837"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sidR="004B3F6C">
        <w:rPr>
          <w:rFonts w:ascii="Times New Roman" w:eastAsia="宋体" w:hAnsi="Times New Roman" w:hint="eastAsia"/>
          <w:sz w:val="24"/>
        </w:rPr>
        <w:t>4</w:t>
      </w:r>
      <w:r>
        <w:rPr>
          <w:rFonts w:ascii="Times New Roman" w:eastAsia="宋体" w:hAnsi="Times New Roman" w:hint="eastAsia"/>
          <w:sz w:val="24"/>
        </w:rPr>
        <w:t>月</w:t>
      </w:r>
      <w:r w:rsidR="004B3F6C">
        <w:rPr>
          <w:rFonts w:ascii="Times New Roman" w:eastAsia="宋体" w:hAnsi="Times New Roman" w:hint="eastAsia"/>
          <w:sz w:val="24"/>
        </w:rPr>
        <w:t>18</w:t>
      </w:r>
      <w:r>
        <w:rPr>
          <w:rFonts w:ascii="Times New Roman" w:eastAsia="宋体" w:hAnsi="Times New Roman" w:hint="eastAsia"/>
          <w:sz w:val="24"/>
        </w:rPr>
        <w:t>日，</w:t>
      </w:r>
      <w:r w:rsidR="00A558E6">
        <w:rPr>
          <w:rFonts w:ascii="Times New Roman" w:eastAsia="宋体" w:hAnsi="Times New Roman" w:hint="eastAsia"/>
          <w:sz w:val="24"/>
        </w:rPr>
        <w:t>圣邦股份</w:t>
      </w:r>
      <w:r>
        <w:rPr>
          <w:rFonts w:ascii="Times New Roman" w:eastAsia="宋体" w:hAnsi="Times New Roman" w:hint="eastAsia"/>
          <w:sz w:val="24"/>
        </w:rPr>
        <w:t>预先披露更新</w:t>
      </w:r>
      <w:r w:rsidR="00847CD1">
        <w:rPr>
          <w:rFonts w:ascii="Times New Roman" w:eastAsia="宋体" w:hAnsi="Times New Roman" w:hint="eastAsia"/>
          <w:sz w:val="24"/>
        </w:rPr>
        <w:t>并报送《创业板首次公开发行股票招股说明书（申报稿）》</w:t>
      </w:r>
      <w:r w:rsidR="002120E0">
        <w:rPr>
          <w:rFonts w:ascii="Times New Roman" w:eastAsia="宋体" w:hAnsi="Times New Roman" w:hint="eastAsia"/>
          <w:sz w:val="24"/>
        </w:rPr>
        <w:t>；</w:t>
      </w:r>
    </w:p>
    <w:p w:rsidR="00D229A8" w:rsidRDefault="00D229A8"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sidR="004B3F6C">
        <w:rPr>
          <w:rFonts w:ascii="Times New Roman" w:eastAsia="宋体" w:hAnsi="Times New Roman" w:hint="eastAsia"/>
          <w:sz w:val="24"/>
        </w:rPr>
        <w:t>4</w:t>
      </w:r>
      <w:r>
        <w:rPr>
          <w:rFonts w:ascii="Times New Roman" w:eastAsia="宋体" w:hAnsi="Times New Roman" w:hint="eastAsia"/>
          <w:sz w:val="24"/>
        </w:rPr>
        <w:t>月</w:t>
      </w:r>
      <w:r w:rsidR="004B3F6C">
        <w:rPr>
          <w:rFonts w:ascii="Times New Roman" w:eastAsia="宋体" w:hAnsi="Times New Roman" w:hint="eastAsia"/>
          <w:sz w:val="24"/>
        </w:rPr>
        <w:t>21</w:t>
      </w:r>
      <w:r>
        <w:rPr>
          <w:rFonts w:ascii="Times New Roman" w:eastAsia="宋体" w:hAnsi="Times New Roman" w:hint="eastAsia"/>
          <w:sz w:val="24"/>
        </w:rPr>
        <w:t>日，</w:t>
      </w:r>
      <w:r w:rsidR="003B5C13">
        <w:rPr>
          <w:rFonts w:ascii="Times New Roman" w:eastAsia="宋体" w:hAnsi="Times New Roman" w:hint="eastAsia"/>
          <w:sz w:val="24"/>
        </w:rPr>
        <w:t>中国</w:t>
      </w:r>
      <w:r w:rsidR="00020208">
        <w:rPr>
          <w:rFonts w:ascii="Times New Roman" w:eastAsia="宋体" w:hAnsi="Times New Roman" w:hint="eastAsia"/>
          <w:sz w:val="24"/>
        </w:rPr>
        <w:t>证监会</w:t>
      </w:r>
      <w:r w:rsidR="00020208" w:rsidRPr="00020208">
        <w:rPr>
          <w:rFonts w:ascii="Times New Roman" w:eastAsia="宋体" w:hAnsi="Times New Roman" w:hint="eastAsia"/>
          <w:sz w:val="24"/>
        </w:rPr>
        <w:t>创业</w:t>
      </w:r>
      <w:proofErr w:type="gramStart"/>
      <w:r w:rsidR="00020208" w:rsidRPr="00020208">
        <w:rPr>
          <w:rFonts w:ascii="Times New Roman" w:eastAsia="宋体" w:hAnsi="Times New Roman" w:hint="eastAsia"/>
          <w:sz w:val="24"/>
        </w:rPr>
        <w:t>板发行</w:t>
      </w:r>
      <w:proofErr w:type="gramEnd"/>
      <w:r w:rsidR="00020208" w:rsidRPr="00020208">
        <w:rPr>
          <w:rFonts w:ascii="Times New Roman" w:eastAsia="宋体" w:hAnsi="Times New Roman" w:hint="eastAsia"/>
          <w:sz w:val="24"/>
        </w:rPr>
        <w:t>审核委员会</w:t>
      </w:r>
      <w:r w:rsidR="00020208">
        <w:rPr>
          <w:rFonts w:ascii="Times New Roman" w:eastAsia="宋体" w:hAnsi="Times New Roman" w:hint="eastAsia"/>
          <w:sz w:val="24"/>
        </w:rPr>
        <w:t>（下称“发审委”）发布</w:t>
      </w:r>
      <w:r w:rsidR="00020208" w:rsidRPr="00020208">
        <w:rPr>
          <w:rFonts w:ascii="Times New Roman" w:eastAsia="宋体" w:hAnsi="Times New Roman" w:hint="eastAsia"/>
          <w:sz w:val="24"/>
        </w:rPr>
        <w:t>2017</w:t>
      </w:r>
      <w:r w:rsidR="00020208" w:rsidRPr="00020208">
        <w:rPr>
          <w:rFonts w:ascii="Times New Roman" w:eastAsia="宋体" w:hAnsi="Times New Roman" w:hint="eastAsia"/>
          <w:sz w:val="24"/>
        </w:rPr>
        <w:t>年第</w:t>
      </w:r>
      <w:r w:rsidR="00A558E6">
        <w:rPr>
          <w:rFonts w:ascii="Times New Roman" w:eastAsia="宋体" w:hAnsi="Times New Roman" w:hint="eastAsia"/>
          <w:sz w:val="24"/>
        </w:rPr>
        <w:t>35</w:t>
      </w:r>
      <w:r w:rsidR="00020208" w:rsidRPr="00020208">
        <w:rPr>
          <w:rFonts w:ascii="Times New Roman" w:eastAsia="宋体" w:hAnsi="Times New Roman" w:hint="eastAsia"/>
          <w:sz w:val="24"/>
        </w:rPr>
        <w:t>次工作会议公告</w:t>
      </w:r>
      <w:r w:rsidR="00020208">
        <w:rPr>
          <w:rFonts w:ascii="Times New Roman" w:eastAsia="宋体" w:hAnsi="Times New Roman" w:hint="eastAsia"/>
          <w:sz w:val="24"/>
        </w:rPr>
        <w:t>，定于</w:t>
      </w:r>
      <w:r w:rsidR="00020208" w:rsidRPr="00020208">
        <w:rPr>
          <w:rFonts w:ascii="Times New Roman" w:eastAsia="宋体" w:hAnsi="Times New Roman" w:hint="eastAsia"/>
          <w:sz w:val="24"/>
        </w:rPr>
        <w:t>2017</w:t>
      </w:r>
      <w:r w:rsidR="00020208" w:rsidRPr="00020208">
        <w:rPr>
          <w:rFonts w:ascii="Times New Roman" w:eastAsia="宋体" w:hAnsi="Times New Roman" w:hint="eastAsia"/>
          <w:sz w:val="24"/>
        </w:rPr>
        <w:t>年</w:t>
      </w:r>
      <w:r w:rsidR="00A558E6">
        <w:rPr>
          <w:rFonts w:ascii="Times New Roman" w:eastAsia="宋体" w:hAnsi="Times New Roman" w:hint="eastAsia"/>
          <w:sz w:val="24"/>
        </w:rPr>
        <w:t>4</w:t>
      </w:r>
      <w:r w:rsidR="00020208" w:rsidRPr="00020208">
        <w:rPr>
          <w:rFonts w:ascii="Times New Roman" w:eastAsia="宋体" w:hAnsi="Times New Roman" w:hint="eastAsia"/>
          <w:sz w:val="24"/>
        </w:rPr>
        <w:t>月</w:t>
      </w:r>
      <w:r w:rsidR="00A558E6">
        <w:rPr>
          <w:rFonts w:ascii="Times New Roman" w:eastAsia="宋体" w:hAnsi="Times New Roman" w:hint="eastAsia"/>
          <w:sz w:val="24"/>
        </w:rPr>
        <w:t>25</w:t>
      </w:r>
      <w:r w:rsidR="00020208" w:rsidRPr="00020208">
        <w:rPr>
          <w:rFonts w:ascii="Times New Roman" w:eastAsia="宋体" w:hAnsi="Times New Roman" w:hint="eastAsia"/>
          <w:sz w:val="24"/>
        </w:rPr>
        <w:t>日</w:t>
      </w:r>
      <w:proofErr w:type="gramStart"/>
      <w:r w:rsidR="00020208">
        <w:rPr>
          <w:rFonts w:ascii="Times New Roman" w:eastAsia="宋体" w:hAnsi="Times New Roman" w:hint="eastAsia"/>
          <w:sz w:val="24"/>
        </w:rPr>
        <w:t>审议</w:t>
      </w:r>
      <w:r w:rsidR="00F36BE0">
        <w:rPr>
          <w:rFonts w:ascii="Times New Roman" w:eastAsia="宋体" w:hAnsi="Times New Roman" w:hint="eastAsia"/>
          <w:sz w:val="24"/>
        </w:rPr>
        <w:t>瑞芯微电子</w:t>
      </w:r>
      <w:proofErr w:type="gramEnd"/>
      <w:r w:rsidR="00C9781D">
        <w:rPr>
          <w:rFonts w:ascii="Times New Roman" w:eastAsia="宋体" w:hAnsi="Times New Roman" w:hint="eastAsia"/>
          <w:sz w:val="24"/>
        </w:rPr>
        <w:t>（首发）通过</w:t>
      </w:r>
      <w:r w:rsidR="00020208">
        <w:rPr>
          <w:rFonts w:ascii="Times New Roman" w:eastAsia="宋体" w:hAnsi="Times New Roman" w:hint="eastAsia"/>
          <w:sz w:val="24"/>
        </w:rPr>
        <w:t>事宜</w:t>
      </w:r>
      <w:r w:rsidR="002120E0">
        <w:rPr>
          <w:rFonts w:ascii="Times New Roman" w:eastAsia="宋体" w:hAnsi="Times New Roman" w:hint="eastAsia"/>
          <w:sz w:val="24"/>
        </w:rPr>
        <w:t>；</w:t>
      </w:r>
    </w:p>
    <w:p w:rsidR="00020208" w:rsidRDefault="00020208"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sidR="003B5C13">
        <w:rPr>
          <w:rFonts w:ascii="Times New Roman" w:eastAsia="宋体" w:hAnsi="Times New Roman" w:hint="eastAsia"/>
          <w:sz w:val="24"/>
        </w:rPr>
        <w:t>4</w:t>
      </w:r>
      <w:r>
        <w:rPr>
          <w:rFonts w:ascii="Times New Roman" w:eastAsia="宋体" w:hAnsi="Times New Roman" w:hint="eastAsia"/>
          <w:sz w:val="24"/>
        </w:rPr>
        <w:t>月</w:t>
      </w:r>
      <w:r w:rsidR="003B5C13">
        <w:rPr>
          <w:rFonts w:ascii="Times New Roman" w:eastAsia="宋体" w:hAnsi="Times New Roman" w:hint="eastAsia"/>
          <w:sz w:val="24"/>
        </w:rPr>
        <w:t>25</w:t>
      </w:r>
      <w:r>
        <w:rPr>
          <w:rFonts w:ascii="Times New Roman" w:eastAsia="宋体" w:hAnsi="Times New Roman" w:hint="eastAsia"/>
          <w:sz w:val="24"/>
        </w:rPr>
        <w:t>日，</w:t>
      </w:r>
      <w:r w:rsidR="003B5C13">
        <w:rPr>
          <w:rFonts w:ascii="Times New Roman" w:eastAsia="宋体" w:hAnsi="Times New Roman" w:hint="eastAsia"/>
          <w:sz w:val="24"/>
        </w:rPr>
        <w:t>中国</w:t>
      </w:r>
      <w:r w:rsidR="00C9781D">
        <w:rPr>
          <w:rFonts w:ascii="Times New Roman" w:eastAsia="宋体" w:hAnsi="Times New Roman" w:hint="eastAsia"/>
          <w:sz w:val="24"/>
        </w:rPr>
        <w:t>证监会</w:t>
      </w:r>
      <w:proofErr w:type="gramStart"/>
      <w:r w:rsidR="00C9781D">
        <w:rPr>
          <w:rFonts w:ascii="Times New Roman" w:eastAsia="宋体" w:hAnsi="Times New Roman" w:hint="eastAsia"/>
          <w:sz w:val="24"/>
        </w:rPr>
        <w:t>创业板发审</w:t>
      </w:r>
      <w:proofErr w:type="gramEnd"/>
      <w:r w:rsidR="00C9781D">
        <w:rPr>
          <w:rFonts w:ascii="Times New Roman" w:eastAsia="宋体" w:hAnsi="Times New Roman" w:hint="eastAsia"/>
          <w:sz w:val="24"/>
        </w:rPr>
        <w:t>委发布</w:t>
      </w:r>
      <w:r w:rsidR="00C9781D" w:rsidRPr="00C9781D">
        <w:rPr>
          <w:rFonts w:ascii="Times New Roman" w:eastAsia="宋体" w:hAnsi="Times New Roman" w:hint="eastAsia"/>
          <w:sz w:val="24"/>
        </w:rPr>
        <w:t>2017</w:t>
      </w:r>
      <w:r w:rsidR="00C9781D" w:rsidRPr="00C9781D">
        <w:rPr>
          <w:rFonts w:ascii="Times New Roman" w:eastAsia="宋体" w:hAnsi="Times New Roman" w:hint="eastAsia"/>
          <w:sz w:val="24"/>
        </w:rPr>
        <w:t>年第</w:t>
      </w:r>
      <w:r w:rsidR="003B5C13">
        <w:rPr>
          <w:rFonts w:ascii="Times New Roman" w:eastAsia="宋体" w:hAnsi="Times New Roman" w:hint="eastAsia"/>
          <w:sz w:val="24"/>
        </w:rPr>
        <w:t>35</w:t>
      </w:r>
      <w:r w:rsidR="00C9781D">
        <w:rPr>
          <w:rFonts w:ascii="Times New Roman" w:eastAsia="宋体" w:hAnsi="Times New Roman" w:hint="eastAsia"/>
          <w:sz w:val="24"/>
        </w:rPr>
        <w:t>次</w:t>
      </w:r>
      <w:r w:rsidR="00C9781D" w:rsidRPr="00C9781D">
        <w:rPr>
          <w:rFonts w:ascii="Times New Roman" w:eastAsia="宋体" w:hAnsi="Times New Roman" w:hint="eastAsia"/>
          <w:sz w:val="24"/>
        </w:rPr>
        <w:t>会议</w:t>
      </w:r>
      <w:r w:rsidR="00C9781D">
        <w:rPr>
          <w:rFonts w:ascii="Times New Roman" w:eastAsia="宋体" w:hAnsi="Times New Roman" w:hint="eastAsia"/>
          <w:sz w:val="24"/>
        </w:rPr>
        <w:t>审核结果公告，</w:t>
      </w:r>
      <w:r w:rsidR="003B5C13">
        <w:rPr>
          <w:rFonts w:ascii="Times New Roman" w:eastAsia="宋体" w:hAnsi="Times New Roman" w:hint="eastAsia"/>
          <w:sz w:val="24"/>
        </w:rPr>
        <w:t>圣邦股份（首发）</w:t>
      </w:r>
      <w:r w:rsidR="00D52963">
        <w:rPr>
          <w:rFonts w:ascii="Times New Roman" w:eastAsia="宋体" w:hAnsi="Times New Roman" w:hint="eastAsia"/>
          <w:sz w:val="24"/>
        </w:rPr>
        <w:t>通过</w:t>
      </w:r>
      <w:r w:rsidR="002120E0">
        <w:rPr>
          <w:rFonts w:ascii="Times New Roman" w:eastAsia="宋体" w:hAnsi="Times New Roman" w:hint="eastAsia"/>
          <w:sz w:val="24"/>
        </w:rPr>
        <w:t>；</w:t>
      </w:r>
    </w:p>
    <w:p w:rsidR="003B5C13" w:rsidRDefault="003B5C13"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5</w:t>
      </w:r>
      <w:r>
        <w:rPr>
          <w:rFonts w:ascii="Times New Roman" w:eastAsia="宋体" w:hAnsi="Times New Roman" w:hint="eastAsia"/>
          <w:sz w:val="24"/>
        </w:rPr>
        <w:t>月</w:t>
      </w:r>
      <w:r>
        <w:rPr>
          <w:rFonts w:ascii="Times New Roman" w:eastAsia="宋体" w:hAnsi="Times New Roman" w:hint="eastAsia"/>
          <w:sz w:val="24"/>
        </w:rPr>
        <w:t>5</w:t>
      </w:r>
      <w:r>
        <w:rPr>
          <w:rFonts w:ascii="Times New Roman" w:eastAsia="宋体" w:hAnsi="Times New Roman" w:hint="eastAsia"/>
          <w:sz w:val="24"/>
        </w:rPr>
        <w:t>日，</w:t>
      </w:r>
      <w:r w:rsidR="00BC483F">
        <w:rPr>
          <w:rFonts w:ascii="Times New Roman" w:eastAsia="宋体" w:hAnsi="Times New Roman" w:hint="eastAsia"/>
          <w:sz w:val="24"/>
        </w:rPr>
        <w:t>中国证监会发</w:t>
      </w:r>
      <w:r>
        <w:rPr>
          <w:rFonts w:ascii="Times New Roman" w:eastAsia="宋体" w:hAnsi="Times New Roman" w:hint="eastAsia"/>
          <w:sz w:val="24"/>
        </w:rPr>
        <w:t>布《关于核准圣邦微电子（北京）股份有限公司首次公开发行股票的批复》</w:t>
      </w:r>
      <w:r w:rsidR="00BC483F">
        <w:rPr>
          <w:rFonts w:ascii="Times New Roman" w:eastAsia="宋体" w:hAnsi="Times New Roman" w:hint="eastAsia"/>
          <w:sz w:val="24"/>
        </w:rPr>
        <w:t>（证监许可</w:t>
      </w:r>
      <w:r w:rsidR="00BC483F">
        <w:rPr>
          <w:rFonts w:ascii="Times New Roman" w:eastAsia="宋体" w:hAnsi="Times New Roman" w:hint="eastAsia"/>
          <w:sz w:val="24"/>
        </w:rPr>
        <w:t>[2017]647</w:t>
      </w:r>
      <w:r w:rsidR="00BC483F">
        <w:rPr>
          <w:rFonts w:ascii="Times New Roman" w:eastAsia="宋体" w:hAnsi="Times New Roman" w:hint="eastAsia"/>
          <w:sz w:val="24"/>
        </w:rPr>
        <w:t>号文）</w:t>
      </w:r>
      <w:r w:rsidR="002120E0">
        <w:rPr>
          <w:rFonts w:ascii="Times New Roman" w:eastAsia="宋体" w:hAnsi="Times New Roman" w:hint="eastAsia"/>
          <w:sz w:val="24"/>
        </w:rPr>
        <w:t>；</w:t>
      </w:r>
    </w:p>
    <w:p w:rsidR="00E168F3" w:rsidRDefault="00E168F3"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5</w:t>
      </w:r>
      <w:r>
        <w:rPr>
          <w:rFonts w:ascii="Times New Roman" w:eastAsia="宋体" w:hAnsi="Times New Roman" w:hint="eastAsia"/>
          <w:sz w:val="24"/>
        </w:rPr>
        <w:t>月</w:t>
      </w:r>
      <w:r>
        <w:rPr>
          <w:rFonts w:ascii="Times New Roman" w:eastAsia="宋体" w:hAnsi="Times New Roman" w:hint="eastAsia"/>
          <w:sz w:val="24"/>
        </w:rPr>
        <w:t>18</w:t>
      </w:r>
      <w:r>
        <w:rPr>
          <w:rFonts w:ascii="Times New Roman" w:eastAsia="宋体" w:hAnsi="Times New Roman" w:hint="eastAsia"/>
          <w:sz w:val="24"/>
        </w:rPr>
        <w:t>日，圣邦股份披露《</w:t>
      </w:r>
      <w:r w:rsidRPr="00E168F3">
        <w:rPr>
          <w:rFonts w:ascii="Times New Roman" w:eastAsia="宋体" w:hAnsi="Times New Roman" w:hint="eastAsia"/>
          <w:sz w:val="24"/>
        </w:rPr>
        <w:t>首次公开发行股票并在创业板上市招股说明书</w:t>
      </w:r>
      <w:r>
        <w:rPr>
          <w:rFonts w:ascii="Times New Roman" w:eastAsia="宋体" w:hAnsi="Times New Roman" w:hint="eastAsia"/>
          <w:sz w:val="24"/>
        </w:rPr>
        <w:t>》，</w:t>
      </w:r>
      <w:r w:rsidRPr="00E168F3">
        <w:rPr>
          <w:rFonts w:ascii="Times New Roman" w:eastAsia="宋体" w:hAnsi="Times New Roman" w:hint="eastAsia"/>
          <w:sz w:val="24"/>
        </w:rPr>
        <w:t>全文及相关资料</w:t>
      </w:r>
      <w:r>
        <w:rPr>
          <w:rFonts w:ascii="Times New Roman" w:eastAsia="宋体" w:hAnsi="Times New Roman" w:hint="eastAsia"/>
          <w:sz w:val="24"/>
        </w:rPr>
        <w:t>亦</w:t>
      </w:r>
      <w:r w:rsidRPr="00E168F3">
        <w:rPr>
          <w:rFonts w:ascii="Times New Roman" w:eastAsia="宋体" w:hAnsi="Times New Roman" w:hint="eastAsia"/>
          <w:sz w:val="24"/>
        </w:rPr>
        <w:t>可在中国证监会指定网站</w:t>
      </w:r>
      <w:r>
        <w:rPr>
          <w:rFonts w:ascii="Times New Roman" w:eastAsia="宋体" w:hAnsi="Times New Roman" w:hint="eastAsia"/>
          <w:sz w:val="24"/>
        </w:rPr>
        <w:t>查询。</w:t>
      </w:r>
      <w:r w:rsidR="00595881">
        <w:rPr>
          <w:rFonts w:ascii="Times New Roman" w:eastAsia="宋体" w:hAnsi="Times New Roman" w:hint="eastAsia"/>
          <w:sz w:val="24"/>
        </w:rPr>
        <w:t>同日刊登《上市提示公告》，并确定网上申购时间为</w:t>
      </w:r>
      <w:r w:rsidR="00595881">
        <w:rPr>
          <w:rFonts w:ascii="Times New Roman" w:eastAsia="宋体" w:hAnsi="Times New Roman" w:hint="eastAsia"/>
          <w:sz w:val="24"/>
        </w:rPr>
        <w:t>5</w:t>
      </w:r>
      <w:r w:rsidR="00595881">
        <w:rPr>
          <w:rFonts w:ascii="Times New Roman" w:eastAsia="宋体" w:hAnsi="Times New Roman" w:hint="eastAsia"/>
          <w:sz w:val="24"/>
        </w:rPr>
        <w:t>月</w:t>
      </w:r>
      <w:r w:rsidR="00595881">
        <w:rPr>
          <w:rFonts w:ascii="Times New Roman" w:eastAsia="宋体" w:hAnsi="Times New Roman" w:hint="eastAsia"/>
          <w:sz w:val="24"/>
        </w:rPr>
        <w:t>22</w:t>
      </w:r>
      <w:r w:rsidR="00595881">
        <w:rPr>
          <w:rFonts w:ascii="Times New Roman" w:eastAsia="宋体" w:hAnsi="Times New Roman" w:hint="eastAsia"/>
          <w:sz w:val="24"/>
        </w:rPr>
        <w:t>日（</w:t>
      </w:r>
      <w:r w:rsidR="00595881">
        <w:rPr>
          <w:rFonts w:ascii="Times New Roman" w:eastAsia="宋体" w:hAnsi="Times New Roman" w:hint="eastAsia"/>
          <w:sz w:val="24"/>
        </w:rPr>
        <w:t>T</w:t>
      </w:r>
      <w:r w:rsidR="00595881">
        <w:rPr>
          <w:rFonts w:ascii="Times New Roman" w:eastAsia="宋体" w:hAnsi="Times New Roman" w:hint="eastAsia"/>
          <w:sz w:val="24"/>
        </w:rPr>
        <w:t>日）</w:t>
      </w:r>
      <w:r w:rsidR="002120E0">
        <w:rPr>
          <w:rFonts w:ascii="Times New Roman" w:eastAsia="宋体" w:hAnsi="Times New Roman" w:hint="eastAsia"/>
          <w:sz w:val="24"/>
        </w:rPr>
        <w:t>；</w:t>
      </w:r>
    </w:p>
    <w:p w:rsidR="00CD3171" w:rsidRDefault="00CD3171"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6</w:t>
      </w:r>
      <w:r>
        <w:rPr>
          <w:rFonts w:ascii="Times New Roman" w:eastAsia="宋体" w:hAnsi="Times New Roman" w:hint="eastAsia"/>
          <w:sz w:val="24"/>
        </w:rPr>
        <w:t>月</w:t>
      </w:r>
      <w:r>
        <w:rPr>
          <w:rFonts w:ascii="Times New Roman" w:eastAsia="宋体" w:hAnsi="Times New Roman" w:hint="eastAsia"/>
          <w:sz w:val="24"/>
        </w:rPr>
        <w:t>6</w:t>
      </w:r>
      <w:r>
        <w:rPr>
          <w:rFonts w:ascii="Times New Roman" w:eastAsia="宋体" w:hAnsi="Times New Roman" w:hint="eastAsia"/>
          <w:sz w:val="24"/>
        </w:rPr>
        <w:t>日，圣邦股份正式</w:t>
      </w:r>
      <w:r w:rsidR="00244C6C">
        <w:rPr>
          <w:rFonts w:ascii="Times New Roman" w:eastAsia="宋体" w:hAnsi="Times New Roman" w:hint="eastAsia"/>
          <w:sz w:val="24"/>
        </w:rPr>
        <w:t>在深交</w:t>
      </w:r>
      <w:proofErr w:type="gramStart"/>
      <w:r w:rsidR="00244C6C">
        <w:rPr>
          <w:rFonts w:ascii="Times New Roman" w:eastAsia="宋体" w:hAnsi="Times New Roman" w:hint="eastAsia"/>
          <w:sz w:val="24"/>
        </w:rPr>
        <w:t>所创业</w:t>
      </w:r>
      <w:proofErr w:type="gramEnd"/>
      <w:r w:rsidR="00244C6C">
        <w:rPr>
          <w:rFonts w:ascii="Times New Roman" w:eastAsia="宋体" w:hAnsi="Times New Roman" w:hint="eastAsia"/>
          <w:sz w:val="24"/>
        </w:rPr>
        <w:t>板</w:t>
      </w:r>
      <w:r>
        <w:rPr>
          <w:rFonts w:ascii="Times New Roman" w:eastAsia="宋体" w:hAnsi="Times New Roman" w:hint="eastAsia"/>
          <w:sz w:val="24"/>
        </w:rPr>
        <w:t>上市</w:t>
      </w:r>
      <w:r w:rsidR="00244C6C">
        <w:rPr>
          <w:rFonts w:ascii="Times New Roman" w:eastAsia="宋体" w:hAnsi="Times New Roman" w:hint="eastAsia"/>
          <w:sz w:val="24"/>
        </w:rPr>
        <w:t>，</w:t>
      </w:r>
      <w:r w:rsidR="00244C6C" w:rsidRPr="00244C6C">
        <w:rPr>
          <w:rFonts w:ascii="Times New Roman" w:eastAsia="宋体" w:hAnsi="Times New Roman" w:hint="eastAsia"/>
          <w:sz w:val="24"/>
        </w:rPr>
        <w:t>证券代码为“</w:t>
      </w:r>
      <w:r w:rsidR="00244C6C" w:rsidRPr="00244C6C">
        <w:rPr>
          <w:rFonts w:ascii="Times New Roman" w:eastAsia="宋体" w:hAnsi="Times New Roman" w:hint="eastAsia"/>
          <w:sz w:val="24"/>
        </w:rPr>
        <w:t>300661</w:t>
      </w:r>
      <w:r w:rsidR="00244C6C" w:rsidRPr="00244C6C">
        <w:rPr>
          <w:rFonts w:ascii="Times New Roman" w:eastAsia="宋体" w:hAnsi="Times New Roman" w:hint="eastAsia"/>
          <w:sz w:val="24"/>
        </w:rPr>
        <w:t>”</w:t>
      </w:r>
      <w:r w:rsidR="003263E9">
        <w:rPr>
          <w:rFonts w:ascii="Times New Roman" w:eastAsia="宋体" w:hAnsi="Times New Roman" w:hint="eastAsia"/>
          <w:sz w:val="24"/>
        </w:rPr>
        <w:t>，</w:t>
      </w:r>
      <w:r w:rsidR="003263E9" w:rsidRPr="003263E9">
        <w:rPr>
          <w:rFonts w:ascii="Times New Roman" w:eastAsia="宋体" w:hAnsi="Times New Roman" w:hint="eastAsia"/>
          <w:sz w:val="24"/>
        </w:rPr>
        <w:t>公司人民币普通股股份总数为</w:t>
      </w:r>
      <w:r w:rsidR="003263E9" w:rsidRPr="003263E9">
        <w:rPr>
          <w:rFonts w:ascii="Times New Roman" w:eastAsia="宋体" w:hAnsi="Times New Roman" w:hint="eastAsia"/>
          <w:sz w:val="24"/>
        </w:rPr>
        <w:t>60,000,000</w:t>
      </w:r>
      <w:r w:rsidR="003263E9" w:rsidRPr="003263E9">
        <w:rPr>
          <w:rFonts w:ascii="Times New Roman" w:eastAsia="宋体" w:hAnsi="Times New Roman" w:hint="eastAsia"/>
          <w:sz w:val="24"/>
        </w:rPr>
        <w:t>股，其中首次公开发行的</w:t>
      </w:r>
      <w:r w:rsidR="003263E9" w:rsidRPr="003263E9">
        <w:rPr>
          <w:rFonts w:ascii="Times New Roman" w:eastAsia="宋体" w:hAnsi="Times New Roman" w:hint="eastAsia"/>
          <w:sz w:val="24"/>
        </w:rPr>
        <w:t>15,000,000</w:t>
      </w:r>
      <w:r w:rsidR="003263E9" w:rsidRPr="003263E9">
        <w:rPr>
          <w:rFonts w:ascii="Times New Roman" w:eastAsia="宋体" w:hAnsi="Times New Roman" w:hint="eastAsia"/>
          <w:sz w:val="24"/>
        </w:rPr>
        <w:t>股股票自上市之日起开始上市交易</w:t>
      </w:r>
      <w:r w:rsidR="003263E9">
        <w:rPr>
          <w:rFonts w:ascii="Times New Roman" w:eastAsia="宋体" w:hAnsi="Times New Roman" w:hint="eastAsia"/>
          <w:sz w:val="24"/>
        </w:rPr>
        <w:t>。</w:t>
      </w:r>
    </w:p>
    <w:p w:rsidR="0042345F" w:rsidRDefault="0042345F"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虽然圣邦股份已经成功上市，但发</w:t>
      </w:r>
      <w:proofErr w:type="gramStart"/>
      <w:r>
        <w:rPr>
          <w:rFonts w:ascii="Times New Roman" w:eastAsia="宋体" w:hAnsi="Times New Roman" w:hint="eastAsia"/>
          <w:sz w:val="24"/>
        </w:rPr>
        <w:t>审会上</w:t>
      </w:r>
      <w:proofErr w:type="gramEnd"/>
      <w:r w:rsidR="00420CF2">
        <w:rPr>
          <w:rFonts w:ascii="Times New Roman" w:eastAsia="宋体" w:hAnsi="Times New Roman" w:hint="eastAsia"/>
          <w:sz w:val="24"/>
        </w:rPr>
        <w:t>发审委委员提出的一个问题正好可以引起我们的</w:t>
      </w:r>
      <w:r w:rsidR="00343F2D">
        <w:rPr>
          <w:rFonts w:ascii="Times New Roman" w:eastAsia="宋体" w:hAnsi="Times New Roman" w:hint="eastAsia"/>
          <w:sz w:val="24"/>
        </w:rPr>
        <w:t>关注和</w:t>
      </w:r>
      <w:r w:rsidR="00420CF2">
        <w:rPr>
          <w:rFonts w:ascii="Times New Roman" w:eastAsia="宋体" w:hAnsi="Times New Roman" w:hint="eastAsia"/>
          <w:sz w:val="24"/>
        </w:rPr>
        <w:t>思考：</w:t>
      </w:r>
    </w:p>
    <w:p w:rsidR="00420CF2" w:rsidRDefault="00420CF2"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w:t>
      </w:r>
      <w:r w:rsidRPr="00420CF2">
        <w:rPr>
          <w:rFonts w:ascii="Times New Roman" w:eastAsia="宋体" w:hAnsi="Times New Roman" w:hint="eastAsia"/>
          <w:sz w:val="24"/>
        </w:rPr>
        <w:t>根据招股说明书披露，发行人子公司香港圣邦从事模拟芯片的销售，以境外销售为主，均以美元结算。香港圣邦与圣邦股份均采用</w:t>
      </w:r>
      <w:r w:rsidRPr="00420CF2">
        <w:rPr>
          <w:rFonts w:ascii="Times New Roman" w:eastAsia="宋体" w:hAnsi="Times New Roman" w:hint="eastAsia"/>
          <w:sz w:val="24"/>
        </w:rPr>
        <w:t>Fabless</w:t>
      </w:r>
      <w:r w:rsidRPr="00420CF2">
        <w:rPr>
          <w:rFonts w:ascii="Times New Roman" w:eastAsia="宋体" w:hAnsi="Times New Roman" w:hint="eastAsia"/>
          <w:sz w:val="24"/>
        </w:rPr>
        <w:t>模式运行，其根据市场需求规划，向晶圆制造商采购晶圆，由封测厂采用来料加工的方式加工，封测厂产出成品芯片后，公司通过货运代理将货物运送到客户指定的境外交货地点。请发行人代表说明：（</w:t>
      </w:r>
      <w:r w:rsidRPr="00420CF2">
        <w:rPr>
          <w:rFonts w:ascii="Times New Roman" w:eastAsia="宋体" w:hAnsi="Times New Roman" w:hint="eastAsia"/>
          <w:sz w:val="24"/>
        </w:rPr>
        <w:t>1</w:t>
      </w:r>
      <w:r w:rsidRPr="00420CF2">
        <w:rPr>
          <w:rFonts w:ascii="Times New Roman" w:eastAsia="宋体" w:hAnsi="Times New Roman" w:hint="eastAsia"/>
          <w:sz w:val="24"/>
        </w:rPr>
        <w:t>）根据香港税法相关规定，香港圣邦收入作为非来源于香港的收入不需在香港缴纳利得税的具体依据、合</w:t>
      </w:r>
      <w:proofErr w:type="gramStart"/>
      <w:r w:rsidRPr="00420CF2">
        <w:rPr>
          <w:rFonts w:ascii="Times New Roman" w:eastAsia="宋体" w:hAnsi="Times New Roman" w:hint="eastAsia"/>
          <w:sz w:val="24"/>
        </w:rPr>
        <w:t>规</w:t>
      </w:r>
      <w:proofErr w:type="gramEnd"/>
      <w:r w:rsidRPr="00420CF2">
        <w:rPr>
          <w:rFonts w:ascii="Times New Roman" w:eastAsia="宋体" w:hAnsi="Times New Roman" w:hint="eastAsia"/>
          <w:sz w:val="24"/>
        </w:rPr>
        <w:t>性，是否存在相关风险；（</w:t>
      </w:r>
      <w:r w:rsidRPr="00420CF2">
        <w:rPr>
          <w:rFonts w:ascii="Times New Roman" w:eastAsia="宋体" w:hAnsi="Times New Roman" w:hint="eastAsia"/>
          <w:sz w:val="24"/>
        </w:rPr>
        <w:t>2</w:t>
      </w:r>
      <w:r w:rsidRPr="00420CF2">
        <w:rPr>
          <w:rFonts w:ascii="Times New Roman" w:eastAsia="宋体" w:hAnsi="Times New Roman" w:hint="eastAsia"/>
          <w:sz w:val="24"/>
        </w:rPr>
        <w:t>）香港圣邦自设立以来未在香港缴纳利得税相关情形是否合</w:t>
      </w:r>
      <w:proofErr w:type="gramStart"/>
      <w:r w:rsidRPr="00420CF2">
        <w:rPr>
          <w:rFonts w:ascii="Times New Roman" w:eastAsia="宋体" w:hAnsi="Times New Roman" w:hint="eastAsia"/>
          <w:sz w:val="24"/>
        </w:rPr>
        <w:t>规</w:t>
      </w:r>
      <w:proofErr w:type="gramEnd"/>
      <w:r w:rsidRPr="00420CF2">
        <w:rPr>
          <w:rFonts w:ascii="Times New Roman" w:eastAsia="宋体" w:hAnsi="Times New Roman" w:hint="eastAsia"/>
          <w:sz w:val="24"/>
        </w:rPr>
        <w:t>，香港圣邦纳</w:t>
      </w:r>
      <w:r w:rsidRPr="00420CF2">
        <w:rPr>
          <w:rFonts w:ascii="Times New Roman" w:eastAsia="宋体" w:hAnsi="Times New Roman" w:hint="eastAsia"/>
          <w:sz w:val="24"/>
        </w:rPr>
        <w:lastRenderedPageBreak/>
        <w:t>税所在地既不在境外又不在境内的合理性；（</w:t>
      </w:r>
      <w:r w:rsidRPr="00420CF2">
        <w:rPr>
          <w:rFonts w:ascii="Times New Roman" w:eastAsia="宋体" w:hAnsi="Times New Roman" w:hint="eastAsia"/>
          <w:sz w:val="24"/>
        </w:rPr>
        <w:t>3</w:t>
      </w:r>
      <w:r w:rsidRPr="00420CF2">
        <w:rPr>
          <w:rFonts w:ascii="Times New Roman" w:eastAsia="宋体" w:hAnsi="Times New Roman" w:hint="eastAsia"/>
          <w:sz w:val="24"/>
        </w:rPr>
        <w:t>）发行人对香港圣邦</w:t>
      </w:r>
      <w:r w:rsidR="00343F2D">
        <w:rPr>
          <w:rFonts w:ascii="Times New Roman" w:eastAsia="宋体" w:hAnsi="Times New Roman" w:hint="eastAsia"/>
          <w:sz w:val="24"/>
        </w:rPr>
        <w:t>实现收益的纳税义务的会计处理是否合</w:t>
      </w:r>
      <w:proofErr w:type="gramStart"/>
      <w:r w:rsidR="00343F2D">
        <w:rPr>
          <w:rFonts w:ascii="Times New Roman" w:eastAsia="宋体" w:hAnsi="Times New Roman" w:hint="eastAsia"/>
          <w:sz w:val="24"/>
        </w:rPr>
        <w:t>规</w:t>
      </w:r>
      <w:proofErr w:type="gramEnd"/>
      <w:r w:rsidR="00343F2D">
        <w:rPr>
          <w:rFonts w:ascii="Times New Roman" w:eastAsia="宋体" w:hAnsi="Times New Roman" w:hint="eastAsia"/>
          <w:sz w:val="24"/>
        </w:rPr>
        <w:t>。请保荐代表人发表核查意见</w:t>
      </w:r>
      <w:r>
        <w:rPr>
          <w:rStyle w:val="a6"/>
          <w:rFonts w:ascii="Times New Roman" w:eastAsia="宋体" w:hAnsi="Times New Roman"/>
          <w:sz w:val="24"/>
        </w:rPr>
        <w:footnoteReference w:id="2"/>
      </w:r>
      <w:r w:rsidR="00343F2D">
        <w:rPr>
          <w:rFonts w:ascii="Times New Roman" w:eastAsia="宋体" w:hAnsi="Times New Roman" w:hint="eastAsia"/>
          <w:sz w:val="24"/>
        </w:rPr>
        <w:t>。</w:t>
      </w:r>
      <w:r>
        <w:rPr>
          <w:rFonts w:ascii="Times New Roman" w:eastAsia="宋体" w:hAnsi="Times New Roman" w:hint="eastAsia"/>
          <w:sz w:val="24"/>
        </w:rPr>
        <w:t>”</w:t>
      </w:r>
    </w:p>
    <w:p w:rsidR="002770A5" w:rsidRDefault="002770A5"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香港圣邦收入既不在香港缴纳所得税又不在中国大陆（境内）缴纳所得税是否合理？背后是否又</w:t>
      </w:r>
      <w:r w:rsidR="00F05913">
        <w:rPr>
          <w:rFonts w:ascii="Times New Roman" w:eastAsia="宋体" w:hAnsi="Times New Roman" w:hint="eastAsia"/>
          <w:sz w:val="24"/>
        </w:rPr>
        <w:t>反映出</w:t>
      </w:r>
      <w:r>
        <w:rPr>
          <w:rFonts w:ascii="Times New Roman" w:eastAsia="宋体" w:hAnsi="Times New Roman" w:hint="eastAsia"/>
          <w:sz w:val="24"/>
        </w:rPr>
        <w:t>香港税法和我国税法</w:t>
      </w:r>
      <w:r w:rsidR="00F05913">
        <w:rPr>
          <w:rFonts w:ascii="Times New Roman" w:eastAsia="宋体" w:hAnsi="Times New Roman" w:hint="eastAsia"/>
          <w:sz w:val="24"/>
        </w:rPr>
        <w:t>在所得税上</w:t>
      </w:r>
      <w:r>
        <w:rPr>
          <w:rFonts w:ascii="Times New Roman" w:eastAsia="宋体" w:hAnsi="Times New Roman" w:hint="eastAsia"/>
          <w:sz w:val="24"/>
        </w:rPr>
        <w:t>的</w:t>
      </w:r>
      <w:r w:rsidR="00F05913">
        <w:rPr>
          <w:rFonts w:ascii="Times New Roman" w:eastAsia="宋体" w:hAnsi="Times New Roman" w:hint="eastAsia"/>
          <w:sz w:val="24"/>
        </w:rPr>
        <w:t>差异</w:t>
      </w:r>
      <w:r>
        <w:rPr>
          <w:rFonts w:ascii="Times New Roman" w:eastAsia="宋体" w:hAnsi="Times New Roman" w:hint="eastAsia"/>
          <w:sz w:val="24"/>
        </w:rPr>
        <w:t>呢？</w:t>
      </w:r>
    </w:p>
    <w:p w:rsidR="00B141D5" w:rsidRDefault="00B141D5"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Pr="003263E9" w:rsidRDefault="001F3BC9" w:rsidP="00571F2F">
      <w:pPr>
        <w:adjustRightInd w:val="0"/>
        <w:snapToGrid w:val="0"/>
        <w:spacing w:line="400" w:lineRule="atLeast"/>
        <w:ind w:firstLine="480"/>
        <w:rPr>
          <w:rFonts w:ascii="Times New Roman" w:eastAsia="宋体" w:hAnsi="Times New Roman"/>
          <w:sz w:val="24"/>
        </w:rPr>
      </w:pPr>
    </w:p>
    <w:p w:rsidR="003E565F" w:rsidRDefault="002F3E02" w:rsidP="008E4B95">
      <w:pPr>
        <w:adjustRightInd w:val="0"/>
        <w:snapToGrid w:val="0"/>
        <w:spacing w:line="400" w:lineRule="atLeast"/>
        <w:jc w:val="center"/>
        <w:outlineLvl w:val="0"/>
        <w:rPr>
          <w:rFonts w:ascii="Times New Roman" w:eastAsia="黑体" w:hAnsi="Times New Roman"/>
          <w:b/>
          <w:sz w:val="28"/>
        </w:rPr>
      </w:pPr>
      <w:bookmarkStart w:id="2" w:name="_Toc492550960"/>
      <w:r w:rsidRPr="00B141D5">
        <w:rPr>
          <w:rFonts w:ascii="Times New Roman" w:eastAsia="黑体" w:hAnsi="Times New Roman" w:hint="eastAsia"/>
          <w:b/>
          <w:sz w:val="28"/>
        </w:rPr>
        <w:lastRenderedPageBreak/>
        <w:t xml:space="preserve">1 </w:t>
      </w:r>
      <w:r w:rsidR="00946171" w:rsidRPr="00B141D5">
        <w:rPr>
          <w:rFonts w:ascii="Times New Roman" w:eastAsia="黑体" w:hAnsi="Times New Roman" w:hint="eastAsia"/>
          <w:b/>
          <w:sz w:val="28"/>
        </w:rPr>
        <w:t>圣邦股份</w:t>
      </w:r>
      <w:r w:rsidR="00713313" w:rsidRPr="00B141D5">
        <w:rPr>
          <w:rFonts w:ascii="Times New Roman" w:eastAsia="黑体" w:hAnsi="Times New Roman" w:hint="eastAsia"/>
          <w:b/>
          <w:sz w:val="28"/>
        </w:rPr>
        <w:t>的</w:t>
      </w:r>
      <w:r w:rsidR="00116FB3" w:rsidRPr="00B141D5">
        <w:rPr>
          <w:rFonts w:ascii="Times New Roman" w:eastAsia="黑体" w:hAnsi="Times New Roman" w:hint="eastAsia"/>
          <w:b/>
          <w:sz w:val="28"/>
        </w:rPr>
        <w:t>概况</w:t>
      </w:r>
      <w:bookmarkEnd w:id="2"/>
    </w:p>
    <w:p w:rsidR="00B141D5" w:rsidRPr="00B141D5" w:rsidRDefault="00B141D5" w:rsidP="00B141D5">
      <w:pPr>
        <w:adjustRightInd w:val="0"/>
        <w:snapToGrid w:val="0"/>
        <w:spacing w:line="400" w:lineRule="atLeast"/>
        <w:ind w:firstLine="480"/>
        <w:rPr>
          <w:rFonts w:ascii="Times New Roman" w:eastAsia="宋体" w:hAnsi="Times New Roman"/>
          <w:sz w:val="24"/>
        </w:rPr>
      </w:pPr>
    </w:p>
    <w:p w:rsidR="00CE34A4" w:rsidRPr="001F3BC9" w:rsidRDefault="00CE34A4" w:rsidP="008E4B95">
      <w:pPr>
        <w:pStyle w:val="a4"/>
        <w:numPr>
          <w:ilvl w:val="1"/>
          <w:numId w:val="3"/>
        </w:numPr>
        <w:adjustRightInd w:val="0"/>
        <w:snapToGrid w:val="0"/>
        <w:spacing w:line="400" w:lineRule="atLeast"/>
        <w:ind w:firstLineChars="0"/>
        <w:outlineLvl w:val="1"/>
        <w:rPr>
          <w:rFonts w:ascii="黑体" w:eastAsia="黑体" w:hAnsi="黑体"/>
          <w:b/>
          <w:sz w:val="24"/>
        </w:rPr>
      </w:pPr>
      <w:bookmarkStart w:id="3" w:name="_Toc492550961"/>
      <w:r w:rsidRPr="001F3BC9">
        <w:rPr>
          <w:rFonts w:ascii="黑体" w:eastAsia="黑体" w:hAnsi="黑体" w:hint="eastAsia"/>
          <w:b/>
          <w:sz w:val="24"/>
        </w:rPr>
        <w:t>主营业务及主要产品</w:t>
      </w:r>
      <w:bookmarkEnd w:id="3"/>
    </w:p>
    <w:p w:rsidR="001F3BC9" w:rsidRPr="001F3BC9" w:rsidRDefault="001F3BC9" w:rsidP="001F3BC9">
      <w:pPr>
        <w:adjustRightInd w:val="0"/>
        <w:snapToGrid w:val="0"/>
        <w:spacing w:line="400" w:lineRule="atLeast"/>
        <w:rPr>
          <w:rFonts w:ascii="黑体" w:eastAsia="黑体" w:hAnsi="黑体"/>
          <w:b/>
          <w:sz w:val="24"/>
        </w:rPr>
      </w:pPr>
    </w:p>
    <w:p w:rsidR="00140346" w:rsidRDefault="00140346" w:rsidP="00571F2F">
      <w:pPr>
        <w:adjustRightInd w:val="0"/>
        <w:snapToGrid w:val="0"/>
        <w:spacing w:line="400" w:lineRule="atLeast"/>
        <w:ind w:firstLineChars="200" w:firstLine="480"/>
        <w:rPr>
          <w:rFonts w:ascii="Times New Roman" w:eastAsia="宋体" w:hAnsi="Times New Roman"/>
          <w:sz w:val="24"/>
        </w:rPr>
      </w:pPr>
      <w:r>
        <w:rPr>
          <w:rFonts w:ascii="Times New Roman" w:eastAsia="宋体" w:hAnsi="Times New Roman" w:hint="eastAsia"/>
          <w:sz w:val="24"/>
        </w:rPr>
        <w:t>圣邦股份</w:t>
      </w:r>
      <w:r>
        <w:rPr>
          <w:rFonts w:ascii="Times New Roman" w:eastAsia="宋体" w:hAnsi="Times New Roman" w:hint="eastAsia"/>
          <w:sz w:val="24"/>
        </w:rPr>
        <w:t>(</w:t>
      </w:r>
      <w:r w:rsidRPr="00140346">
        <w:rPr>
          <w:rFonts w:ascii="Times New Roman" w:eastAsia="宋体" w:hAnsi="Times New Roman"/>
          <w:sz w:val="24"/>
        </w:rPr>
        <w:t>SG Micro</w:t>
      </w:r>
      <w:r w:rsidRPr="00140346">
        <w:rPr>
          <w:rFonts w:ascii="Times New Roman" w:eastAsia="宋体" w:hAnsi="Times New Roman" w:hint="eastAsia"/>
          <w:sz w:val="24"/>
        </w:rPr>
        <w:t xml:space="preserve"> </w:t>
      </w:r>
      <w:proofErr w:type="spellStart"/>
      <w:r w:rsidRPr="002F3E02">
        <w:rPr>
          <w:rFonts w:ascii="Times New Roman" w:eastAsia="宋体" w:hAnsi="Times New Roman" w:hint="eastAsia"/>
          <w:sz w:val="24"/>
        </w:rPr>
        <w:t>CO.,Ltd</w:t>
      </w:r>
      <w:proofErr w:type="spellEnd"/>
      <w:r>
        <w:rPr>
          <w:rFonts w:ascii="Times New Roman" w:eastAsia="宋体" w:hAnsi="Times New Roman" w:hint="eastAsia"/>
          <w:sz w:val="24"/>
        </w:rPr>
        <w:t>)</w:t>
      </w:r>
      <w:r w:rsidR="00936C80">
        <w:rPr>
          <w:rFonts w:ascii="Times New Roman" w:eastAsia="宋体" w:hAnsi="Times New Roman" w:hint="eastAsia"/>
          <w:sz w:val="24"/>
        </w:rPr>
        <w:t>是一家专注于高性能、高品质模拟芯片研发、设计</w:t>
      </w:r>
      <w:r w:rsidRPr="00140346">
        <w:rPr>
          <w:rFonts w:ascii="Times New Roman" w:eastAsia="宋体" w:hAnsi="Times New Roman" w:hint="eastAsia"/>
          <w:sz w:val="24"/>
        </w:rPr>
        <w:t>和销售的半导体公司。</w:t>
      </w:r>
      <w:r w:rsidR="00936C80" w:rsidRPr="00936C80">
        <w:rPr>
          <w:rFonts w:ascii="Times New Roman" w:eastAsia="宋体" w:hAnsi="Times New Roman" w:hint="eastAsia"/>
          <w:sz w:val="24"/>
        </w:rPr>
        <w:t>经过多年发展，</w:t>
      </w:r>
      <w:r w:rsidR="00936C80">
        <w:rPr>
          <w:rFonts w:ascii="Times New Roman" w:eastAsia="宋体" w:hAnsi="Times New Roman" w:hint="eastAsia"/>
          <w:sz w:val="24"/>
        </w:rPr>
        <w:t>公司已经</w:t>
      </w:r>
      <w:r w:rsidR="00936C80" w:rsidRPr="00936C80">
        <w:rPr>
          <w:rFonts w:ascii="Times New Roman" w:eastAsia="宋体" w:hAnsi="Times New Roman" w:hint="eastAsia"/>
          <w:sz w:val="24"/>
        </w:rPr>
        <w:t>掌握了先进的模拟芯片设计与开发技术，同时与国内外知名终端整机厂商、电子元器件经销商、晶圆制造商以及封装测试厂商建立了高效联动机制</w:t>
      </w:r>
      <w:r w:rsidR="00936C80">
        <w:rPr>
          <w:rFonts w:ascii="Times New Roman" w:eastAsia="宋体" w:hAnsi="Times New Roman" w:hint="eastAsia"/>
          <w:sz w:val="24"/>
        </w:rPr>
        <w:t>。研制出的</w:t>
      </w:r>
      <w:r w:rsidRPr="00140346">
        <w:rPr>
          <w:rFonts w:ascii="Times New Roman" w:eastAsia="宋体" w:hAnsi="Times New Roman" w:hint="eastAsia"/>
          <w:sz w:val="24"/>
        </w:rPr>
        <w:t>产品性能优良，品质卓越，可广泛应用于手机、电视、</w:t>
      </w:r>
      <w:r w:rsidRPr="00140346">
        <w:rPr>
          <w:rFonts w:ascii="Times New Roman" w:eastAsia="宋体" w:hAnsi="Times New Roman" w:hint="eastAsia"/>
          <w:sz w:val="24"/>
        </w:rPr>
        <w:t>DVD</w:t>
      </w:r>
      <w:r w:rsidRPr="00140346">
        <w:rPr>
          <w:rFonts w:ascii="Times New Roman" w:eastAsia="宋体" w:hAnsi="Times New Roman" w:hint="eastAsia"/>
          <w:sz w:val="24"/>
        </w:rPr>
        <w:t>、数码相机、笔记本电脑、消费电子产品、汽车电子、工业自动控制、医疗仪器、液晶显示等众多领域。</w:t>
      </w:r>
    </w:p>
    <w:p w:rsidR="009C35C2" w:rsidRDefault="00F322E7" w:rsidP="00571F2F">
      <w:pPr>
        <w:adjustRightInd w:val="0"/>
        <w:snapToGrid w:val="0"/>
        <w:spacing w:line="400" w:lineRule="atLeast"/>
        <w:ind w:firstLineChars="200" w:firstLine="480"/>
        <w:rPr>
          <w:rFonts w:ascii="Times New Roman" w:eastAsia="宋体" w:hAnsi="Times New Roman"/>
          <w:sz w:val="24"/>
        </w:rPr>
      </w:pPr>
      <w:r>
        <w:rPr>
          <w:rFonts w:ascii="Times New Roman" w:eastAsia="宋体" w:hAnsi="Times New Roman" w:hint="eastAsia"/>
          <w:sz w:val="24"/>
        </w:rPr>
        <w:t>圣邦股份</w:t>
      </w:r>
      <w:r w:rsidR="00936C80" w:rsidRPr="00936C80">
        <w:rPr>
          <w:rFonts w:ascii="Times New Roman" w:eastAsia="宋体" w:hAnsi="Times New Roman" w:hint="eastAsia"/>
          <w:sz w:val="24"/>
        </w:rPr>
        <w:t>主要产品为高性能模拟芯片，覆盖信号链和电源管理两大领域，拥有</w:t>
      </w:r>
      <w:r w:rsidR="00936C80" w:rsidRPr="00936C80">
        <w:rPr>
          <w:rFonts w:ascii="Times New Roman" w:eastAsia="宋体" w:hAnsi="Times New Roman" w:hint="eastAsia"/>
          <w:sz w:val="24"/>
        </w:rPr>
        <w:t>800</w:t>
      </w:r>
      <w:r w:rsidR="00936C80" w:rsidRPr="00936C80">
        <w:rPr>
          <w:rFonts w:ascii="Times New Roman" w:eastAsia="宋体" w:hAnsi="Times New Roman" w:hint="eastAsia"/>
          <w:sz w:val="24"/>
        </w:rPr>
        <w:t>多款可供销售产品型号</w:t>
      </w:r>
      <w:r w:rsidR="009C35C2">
        <w:rPr>
          <w:rFonts w:ascii="Times New Roman" w:eastAsia="宋体" w:hAnsi="Times New Roman" w:hint="eastAsia"/>
          <w:sz w:val="24"/>
        </w:rPr>
        <w:t>。其中</w:t>
      </w:r>
      <w:proofErr w:type="gramStart"/>
      <w:r w:rsidR="009C35C2" w:rsidRPr="009C35C2">
        <w:rPr>
          <w:rFonts w:ascii="Times New Roman" w:eastAsia="宋体" w:hAnsi="Times New Roman" w:hint="eastAsia"/>
          <w:sz w:val="24"/>
        </w:rPr>
        <w:t>信号链类产品</w:t>
      </w:r>
      <w:proofErr w:type="gramEnd"/>
      <w:r w:rsidR="009C35C2" w:rsidRPr="009C35C2">
        <w:rPr>
          <w:rFonts w:ascii="Times New Roman" w:eastAsia="宋体" w:hAnsi="Times New Roman" w:hint="eastAsia"/>
          <w:sz w:val="24"/>
        </w:rPr>
        <w:t>目前主要为各类放大器芯片（包括运算放大器、音频放大器和视频驱动器等）、模拟开关及接口电路等，电源管理类</w:t>
      </w:r>
      <w:r w:rsidR="003F142B">
        <w:rPr>
          <w:rFonts w:ascii="Times New Roman" w:eastAsia="宋体" w:hAnsi="Times New Roman" w:hint="eastAsia"/>
          <w:sz w:val="24"/>
        </w:rPr>
        <w:t>主要</w:t>
      </w:r>
      <w:r w:rsidR="009C35C2" w:rsidRPr="009C35C2">
        <w:rPr>
          <w:rFonts w:ascii="Times New Roman" w:eastAsia="宋体" w:hAnsi="Times New Roman" w:hint="eastAsia"/>
          <w:sz w:val="24"/>
        </w:rPr>
        <w:t>涵盖</w:t>
      </w:r>
      <w:r w:rsidR="009C35C2" w:rsidRPr="009C35C2">
        <w:rPr>
          <w:rFonts w:ascii="Times New Roman" w:eastAsia="宋体" w:hAnsi="Times New Roman" w:hint="eastAsia"/>
          <w:sz w:val="24"/>
        </w:rPr>
        <w:t>LED</w:t>
      </w:r>
      <w:r w:rsidR="009C35C2" w:rsidRPr="009C35C2">
        <w:rPr>
          <w:rFonts w:ascii="Times New Roman" w:eastAsia="宋体" w:hAnsi="Times New Roman" w:hint="eastAsia"/>
          <w:sz w:val="24"/>
        </w:rPr>
        <w:t>驱动电路以及线性稳压器、</w:t>
      </w:r>
      <w:r w:rsidR="009C35C2" w:rsidRPr="009C35C2">
        <w:rPr>
          <w:rFonts w:ascii="Times New Roman" w:eastAsia="宋体" w:hAnsi="Times New Roman" w:hint="eastAsia"/>
          <w:sz w:val="24"/>
        </w:rPr>
        <w:t>DC/DC</w:t>
      </w:r>
      <w:r w:rsidR="009C35C2" w:rsidRPr="009C35C2">
        <w:rPr>
          <w:rFonts w:ascii="Times New Roman" w:eastAsia="宋体" w:hAnsi="Times New Roman" w:hint="eastAsia"/>
          <w:sz w:val="24"/>
        </w:rPr>
        <w:t>转换器、</w:t>
      </w:r>
      <w:r w:rsidR="009C35C2" w:rsidRPr="009C35C2">
        <w:rPr>
          <w:rFonts w:ascii="Times New Roman" w:eastAsia="宋体" w:hAnsi="Times New Roman" w:hint="eastAsia"/>
          <w:sz w:val="24"/>
        </w:rPr>
        <w:t>CPU</w:t>
      </w:r>
      <w:r w:rsidR="009C35C2" w:rsidRPr="009C35C2">
        <w:rPr>
          <w:rFonts w:ascii="Times New Roman" w:eastAsia="宋体" w:hAnsi="Times New Roman" w:hint="eastAsia"/>
          <w:sz w:val="24"/>
        </w:rPr>
        <w:t>电源监测电路、锂电池充电管理芯片、过压保护电路及负载开关等非驱动类电源管理产品。</w:t>
      </w:r>
    </w:p>
    <w:p w:rsidR="00936C80" w:rsidRDefault="00F322E7" w:rsidP="00571F2F">
      <w:pPr>
        <w:adjustRightInd w:val="0"/>
        <w:snapToGrid w:val="0"/>
        <w:spacing w:line="400" w:lineRule="atLeast"/>
        <w:ind w:firstLineChars="200" w:firstLine="480"/>
        <w:rPr>
          <w:rFonts w:ascii="Times New Roman" w:eastAsia="宋体" w:hAnsi="Times New Roman"/>
          <w:sz w:val="24"/>
        </w:rPr>
      </w:pPr>
      <w:r>
        <w:rPr>
          <w:rFonts w:ascii="Times New Roman" w:eastAsia="宋体" w:hAnsi="Times New Roman" w:hint="eastAsia"/>
          <w:sz w:val="24"/>
        </w:rPr>
        <w:t>圣邦股份</w:t>
      </w:r>
      <w:r w:rsidR="00A012A3">
        <w:rPr>
          <w:rFonts w:ascii="Times New Roman" w:eastAsia="宋体" w:hAnsi="Times New Roman" w:hint="eastAsia"/>
          <w:sz w:val="24"/>
        </w:rPr>
        <w:t>作</w:t>
      </w:r>
      <w:r w:rsidR="00A012A3" w:rsidRPr="00A012A3">
        <w:rPr>
          <w:rFonts w:ascii="Times New Roman" w:eastAsia="宋体" w:hAnsi="Times New Roman" w:hint="eastAsia"/>
          <w:sz w:val="24"/>
        </w:rPr>
        <w:t>为国内模拟集成</w:t>
      </w:r>
      <w:r w:rsidR="00A012A3">
        <w:rPr>
          <w:rFonts w:ascii="Times New Roman" w:eastAsia="宋体" w:hAnsi="Times New Roman" w:hint="eastAsia"/>
          <w:sz w:val="24"/>
        </w:rPr>
        <w:t>电路设计行业的代表</w:t>
      </w:r>
      <w:r w:rsidR="00A012A3" w:rsidRPr="00A012A3">
        <w:rPr>
          <w:rFonts w:ascii="Times New Roman" w:eastAsia="宋体" w:hAnsi="Times New Roman" w:hint="eastAsia"/>
          <w:sz w:val="24"/>
        </w:rPr>
        <w:t>企业，</w:t>
      </w:r>
      <w:r w:rsidRPr="00936C80">
        <w:rPr>
          <w:rFonts w:ascii="Times New Roman" w:eastAsia="宋体" w:hAnsi="Times New Roman" w:hint="eastAsia"/>
          <w:sz w:val="24"/>
        </w:rPr>
        <w:t>核心技术以及自主研发</w:t>
      </w:r>
      <w:r>
        <w:rPr>
          <w:rFonts w:ascii="Times New Roman" w:eastAsia="宋体" w:hAnsi="Times New Roman" w:hint="eastAsia"/>
          <w:sz w:val="24"/>
        </w:rPr>
        <w:t>水平处于前列，</w:t>
      </w:r>
      <w:r w:rsidR="00A012A3" w:rsidRPr="00A012A3">
        <w:rPr>
          <w:rFonts w:ascii="Times New Roman" w:eastAsia="宋体" w:hAnsi="Times New Roman" w:hint="eastAsia"/>
          <w:sz w:val="24"/>
        </w:rPr>
        <w:t>连续多年（</w:t>
      </w:r>
      <w:r w:rsidR="00A012A3" w:rsidRPr="00A012A3">
        <w:rPr>
          <w:rFonts w:ascii="Times New Roman" w:eastAsia="宋体" w:hAnsi="Times New Roman" w:hint="eastAsia"/>
          <w:sz w:val="24"/>
        </w:rPr>
        <w:t>2008-2017</w:t>
      </w:r>
      <w:r w:rsidR="00A012A3" w:rsidRPr="00A012A3">
        <w:rPr>
          <w:rFonts w:ascii="Times New Roman" w:eastAsia="宋体" w:hAnsi="Times New Roman" w:hint="eastAsia"/>
          <w:sz w:val="24"/>
        </w:rPr>
        <w:t>年）获得由《电子工程专辑》颁发的“十大中国</w:t>
      </w:r>
      <w:r w:rsidR="00A012A3" w:rsidRPr="00A012A3">
        <w:rPr>
          <w:rFonts w:ascii="Times New Roman" w:eastAsia="宋体" w:hAnsi="Times New Roman" w:hint="eastAsia"/>
          <w:sz w:val="24"/>
        </w:rPr>
        <w:t>IC</w:t>
      </w:r>
      <w:r w:rsidR="00A012A3" w:rsidRPr="00A012A3">
        <w:rPr>
          <w:rFonts w:ascii="Times New Roman" w:eastAsia="宋体" w:hAnsi="Times New Roman" w:hint="eastAsia"/>
          <w:sz w:val="24"/>
        </w:rPr>
        <w:t>设计公司品牌”奖，</w:t>
      </w:r>
      <w:r w:rsidR="002D47BF">
        <w:rPr>
          <w:rFonts w:ascii="Times New Roman" w:eastAsia="宋体" w:hAnsi="Times New Roman" w:hint="eastAsia"/>
          <w:sz w:val="24"/>
        </w:rPr>
        <w:t>其中</w:t>
      </w:r>
      <w:r w:rsidR="00A012A3" w:rsidRPr="00A012A3">
        <w:rPr>
          <w:rFonts w:ascii="Times New Roman" w:eastAsia="宋体" w:hAnsi="Times New Roman" w:hint="eastAsia"/>
          <w:sz w:val="24"/>
        </w:rPr>
        <w:t>部分产品曾分别获得由科技部颁发的“国家重点新产品证书”和北京市人民政府颁发的“北京市科学技术奖二等奖”等荣誉。</w:t>
      </w:r>
    </w:p>
    <w:p w:rsidR="00B141D5" w:rsidRDefault="00B141D5" w:rsidP="00B141D5">
      <w:pPr>
        <w:adjustRightInd w:val="0"/>
        <w:snapToGrid w:val="0"/>
        <w:spacing w:line="400" w:lineRule="atLeast"/>
        <w:ind w:firstLine="480"/>
        <w:rPr>
          <w:rFonts w:ascii="Times New Roman" w:eastAsia="宋体" w:hAnsi="Times New Roman"/>
          <w:sz w:val="24"/>
        </w:rPr>
      </w:pPr>
    </w:p>
    <w:p w:rsidR="00CE34A4" w:rsidRPr="001F3BC9" w:rsidRDefault="00CE34A4" w:rsidP="008E4B95">
      <w:pPr>
        <w:pStyle w:val="a4"/>
        <w:numPr>
          <w:ilvl w:val="1"/>
          <w:numId w:val="3"/>
        </w:numPr>
        <w:adjustRightInd w:val="0"/>
        <w:snapToGrid w:val="0"/>
        <w:spacing w:line="400" w:lineRule="atLeast"/>
        <w:ind w:firstLineChars="0"/>
        <w:outlineLvl w:val="1"/>
        <w:rPr>
          <w:rFonts w:ascii="黑体" w:eastAsia="黑体" w:hAnsi="黑体"/>
          <w:b/>
          <w:sz w:val="24"/>
        </w:rPr>
      </w:pPr>
      <w:bookmarkStart w:id="4" w:name="_Toc492550962"/>
      <w:r w:rsidRPr="001F3BC9">
        <w:rPr>
          <w:rFonts w:ascii="黑体" w:eastAsia="黑体" w:hAnsi="黑体" w:hint="eastAsia"/>
          <w:b/>
          <w:sz w:val="24"/>
        </w:rPr>
        <w:t>主要经营模式</w:t>
      </w:r>
      <w:bookmarkEnd w:id="4"/>
    </w:p>
    <w:p w:rsidR="001F3BC9" w:rsidRPr="001F3BC9" w:rsidRDefault="001F3BC9" w:rsidP="001F3BC9">
      <w:pPr>
        <w:adjustRightInd w:val="0"/>
        <w:snapToGrid w:val="0"/>
        <w:spacing w:line="400" w:lineRule="atLeast"/>
        <w:rPr>
          <w:rFonts w:ascii="Times New Roman" w:eastAsia="宋体" w:hAnsi="Times New Roman"/>
          <w:b/>
          <w:sz w:val="24"/>
        </w:rPr>
      </w:pPr>
    </w:p>
    <w:p w:rsidR="005621F0" w:rsidRDefault="009A3BC6" w:rsidP="00571F2F">
      <w:pPr>
        <w:adjustRightInd w:val="0"/>
        <w:snapToGrid w:val="0"/>
        <w:spacing w:line="400" w:lineRule="atLeast"/>
        <w:ind w:firstLineChars="200" w:firstLine="480"/>
        <w:rPr>
          <w:rFonts w:ascii="Times New Roman" w:eastAsia="宋体" w:hAnsi="Times New Roman"/>
          <w:sz w:val="24"/>
        </w:rPr>
      </w:pPr>
      <w:r w:rsidRPr="009A3BC6">
        <w:rPr>
          <w:rFonts w:ascii="Times New Roman" w:eastAsia="宋体" w:hAnsi="Times New Roman" w:hint="eastAsia"/>
          <w:sz w:val="24"/>
        </w:rPr>
        <w:t>目前，集成电路</w:t>
      </w:r>
      <w:r w:rsidR="002F6062">
        <w:rPr>
          <w:rFonts w:ascii="Times New Roman" w:eastAsia="宋体" w:hAnsi="Times New Roman" w:hint="eastAsia"/>
          <w:sz w:val="24"/>
        </w:rPr>
        <w:t>设计</w:t>
      </w:r>
      <w:r w:rsidRPr="009A3BC6">
        <w:rPr>
          <w:rFonts w:ascii="Times New Roman" w:eastAsia="宋体" w:hAnsi="Times New Roman" w:hint="eastAsia"/>
          <w:sz w:val="24"/>
        </w:rPr>
        <w:t>产业主要有</w:t>
      </w:r>
      <w:r w:rsidRPr="009A3BC6">
        <w:rPr>
          <w:rFonts w:ascii="Times New Roman" w:eastAsia="宋体" w:hAnsi="Times New Roman" w:hint="eastAsia"/>
          <w:sz w:val="24"/>
        </w:rPr>
        <w:t>IDM</w:t>
      </w:r>
      <w:r w:rsidRPr="009A3BC6">
        <w:rPr>
          <w:rFonts w:ascii="Times New Roman" w:eastAsia="宋体" w:hAnsi="Times New Roman" w:hint="eastAsia"/>
          <w:sz w:val="24"/>
        </w:rPr>
        <w:t>模式和</w:t>
      </w:r>
      <w:r w:rsidRPr="009A3BC6">
        <w:rPr>
          <w:rFonts w:ascii="Times New Roman" w:eastAsia="宋体" w:hAnsi="Times New Roman" w:hint="eastAsia"/>
          <w:sz w:val="24"/>
        </w:rPr>
        <w:t>Fabless</w:t>
      </w:r>
      <w:r w:rsidRPr="009A3BC6">
        <w:rPr>
          <w:rFonts w:ascii="Times New Roman" w:eastAsia="宋体" w:hAnsi="Times New Roman" w:hint="eastAsia"/>
          <w:sz w:val="24"/>
        </w:rPr>
        <w:t>模式</w:t>
      </w:r>
      <w:r w:rsidR="003F2CA4">
        <w:rPr>
          <w:rFonts w:ascii="Times New Roman" w:eastAsia="宋体" w:hAnsi="Times New Roman" w:hint="eastAsia"/>
          <w:sz w:val="24"/>
        </w:rPr>
        <w:t>，划分依据是根据企业是否</w:t>
      </w:r>
      <w:proofErr w:type="gramStart"/>
      <w:r w:rsidR="003F2CA4">
        <w:rPr>
          <w:rFonts w:ascii="Times New Roman" w:eastAsia="宋体" w:hAnsi="Times New Roman" w:hint="eastAsia"/>
          <w:sz w:val="24"/>
        </w:rPr>
        <w:t>自建晶圆</w:t>
      </w:r>
      <w:proofErr w:type="gramEnd"/>
      <w:r w:rsidR="003F2CA4">
        <w:rPr>
          <w:rFonts w:ascii="Times New Roman" w:eastAsia="宋体" w:hAnsi="Times New Roman" w:hint="eastAsia"/>
          <w:sz w:val="24"/>
        </w:rPr>
        <w:t>生产线或封装生产线</w:t>
      </w:r>
      <w:r w:rsidR="009B199D">
        <w:rPr>
          <w:rFonts w:ascii="Times New Roman" w:eastAsia="宋体" w:hAnsi="Times New Roman" w:hint="eastAsia"/>
          <w:sz w:val="24"/>
        </w:rPr>
        <w:t>。</w:t>
      </w: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EF7821" w:rsidRDefault="00EF7821" w:rsidP="00571F2F">
      <w:pPr>
        <w:adjustRightInd w:val="0"/>
        <w:snapToGrid w:val="0"/>
        <w:spacing w:line="400" w:lineRule="atLeast"/>
        <w:ind w:firstLineChars="200" w:firstLine="480"/>
        <w:rPr>
          <w:rFonts w:ascii="Times New Roman" w:eastAsia="宋体" w:hAnsi="Times New Roman"/>
          <w:sz w:val="24"/>
        </w:rPr>
      </w:pPr>
    </w:p>
    <w:p w:rsidR="005621F0" w:rsidRDefault="00BF52E0" w:rsidP="00571F2F">
      <w:pPr>
        <w:adjustRightInd w:val="0"/>
        <w:snapToGrid w:val="0"/>
        <w:spacing w:line="400" w:lineRule="atLeast"/>
        <w:ind w:firstLineChars="200" w:firstLine="420"/>
        <w:rPr>
          <w:noProof/>
        </w:rPr>
      </w:pPr>
      <w:r>
        <w:rPr>
          <w:rFonts w:hint="eastAsia"/>
          <w:noProof/>
        </w:rPr>
        <w:lastRenderedPageBreak/>
        <mc:AlternateContent>
          <mc:Choice Requires="wpg">
            <w:drawing>
              <wp:anchor distT="0" distB="0" distL="114300" distR="114300" simplePos="0" relativeHeight="251697152" behindDoc="0" locked="0" layoutInCell="1" allowOverlap="1" wp14:anchorId="1EDC3578" wp14:editId="00FBF445">
                <wp:simplePos x="0" y="0"/>
                <wp:positionH relativeFrom="column">
                  <wp:posOffset>701617</wp:posOffset>
                </wp:positionH>
                <wp:positionV relativeFrom="paragraph">
                  <wp:posOffset>165735</wp:posOffset>
                </wp:positionV>
                <wp:extent cx="4097886" cy="2147224"/>
                <wp:effectExtent l="0" t="0" r="17145" b="24765"/>
                <wp:wrapNone/>
                <wp:docPr id="43" name="组合 43"/>
                <wp:cNvGraphicFramePr/>
                <a:graphic xmlns:a="http://schemas.openxmlformats.org/drawingml/2006/main">
                  <a:graphicData uri="http://schemas.microsoft.com/office/word/2010/wordprocessingGroup">
                    <wpg:wgp>
                      <wpg:cNvGrpSpPr/>
                      <wpg:grpSpPr>
                        <a:xfrm>
                          <a:off x="0" y="0"/>
                          <a:ext cx="4097886" cy="2147224"/>
                          <a:chOff x="0" y="0"/>
                          <a:chExt cx="4097886" cy="2147224"/>
                        </a:xfrm>
                      </wpg:grpSpPr>
                      <wpg:grpSp>
                        <wpg:cNvPr id="36" name="组合 36"/>
                        <wpg:cNvGrpSpPr/>
                        <wpg:grpSpPr>
                          <a:xfrm>
                            <a:off x="0" y="0"/>
                            <a:ext cx="2140528" cy="2147224"/>
                            <a:chOff x="0" y="0"/>
                            <a:chExt cx="2140528" cy="2147224"/>
                          </a:xfrm>
                        </wpg:grpSpPr>
                        <wps:wsp>
                          <wps:cNvPr id="3" name="文本框 3"/>
                          <wps:cNvSpPr txBox="1"/>
                          <wps:spPr>
                            <a:xfrm>
                              <a:off x="0" y="928255"/>
                              <a:ext cx="838200"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2F6062">
                                <w:pPr>
                                  <w:jc w:val="center"/>
                                  <w:rPr>
                                    <w:rFonts w:ascii="Times New Roman" w:hAnsi="Times New Roman" w:cs="Times New Roman"/>
                                  </w:rPr>
                                </w:pPr>
                                <w:r w:rsidRPr="002F6062">
                                  <w:rPr>
                                    <w:rFonts w:ascii="Times New Roman" w:hAnsi="Times New Roman" w:cs="Times New Roman"/>
                                  </w:rPr>
                                  <w:t>IDM</w:t>
                                </w:r>
                                <w:r>
                                  <w:rPr>
                                    <w:rFonts w:ascii="Times New Roman" w:hAnsi="Times New Roman" w:cs="Times New Roman" w:hint="eastAsia"/>
                                  </w:rPr>
                                  <w:t>模式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本框 22"/>
                          <wps:cNvSpPr txBox="1"/>
                          <wps:spPr>
                            <a:xfrm>
                              <a:off x="1302328" y="0"/>
                              <a:ext cx="838200"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芯片设计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本框 23"/>
                          <wps:cNvSpPr txBox="1"/>
                          <wps:spPr>
                            <a:xfrm>
                              <a:off x="1302328" y="623455"/>
                              <a:ext cx="838200"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晶圆生产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本框 24"/>
                          <wps:cNvSpPr txBox="1"/>
                          <wps:spPr>
                            <a:xfrm>
                              <a:off x="1295400" y="1246910"/>
                              <a:ext cx="838200"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芯片封装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本框 25"/>
                          <wps:cNvSpPr txBox="1"/>
                          <wps:spPr>
                            <a:xfrm>
                              <a:off x="1295400" y="1870364"/>
                              <a:ext cx="838200"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芯片测试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直接箭头连接符 26"/>
                          <wps:cNvCnPr/>
                          <wps:spPr>
                            <a:xfrm>
                              <a:off x="1724891" y="277091"/>
                              <a:ext cx="0" cy="34659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wps:spPr>
                            <a:xfrm>
                              <a:off x="1724891" y="900546"/>
                              <a:ext cx="0" cy="346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a:off x="1724891" y="1524000"/>
                              <a:ext cx="0" cy="3460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左大括号 33"/>
                          <wps:cNvSpPr/>
                          <wps:spPr>
                            <a:xfrm>
                              <a:off x="928255" y="200891"/>
                              <a:ext cx="284018" cy="1828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 name="组合 37"/>
                        <wpg:cNvGrpSpPr/>
                        <wpg:grpSpPr>
                          <a:xfrm>
                            <a:off x="2189019" y="6928"/>
                            <a:ext cx="1905000" cy="276860"/>
                            <a:chOff x="0" y="0"/>
                            <a:chExt cx="1724890" cy="276860"/>
                          </a:xfrm>
                        </wpg:grpSpPr>
                        <wps:wsp>
                          <wps:cNvPr id="34" name="直接箭头连接符 34"/>
                          <wps:cNvCnPr/>
                          <wps:spPr>
                            <a:xfrm flipH="1">
                              <a:off x="0" y="124691"/>
                              <a:ext cx="831272" cy="0"/>
                            </a:xfrm>
                            <a:prstGeom prst="straightConnector1">
                              <a:avLst/>
                            </a:prstGeom>
                            <a:ln>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文本框 35"/>
                          <wps:cNvSpPr txBox="1"/>
                          <wps:spPr>
                            <a:xfrm>
                              <a:off x="886690" y="0"/>
                              <a:ext cx="838200"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Fabless</w:t>
                                </w:r>
                                <w:r>
                                  <w:rPr>
                                    <w:rFonts w:ascii="Times New Roman" w:hAnsi="Times New Roman" w:cs="Times New Roman" w:hint="eastAsia"/>
                                  </w:rPr>
                                  <w:t>模式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组合 38"/>
                        <wpg:cNvGrpSpPr/>
                        <wpg:grpSpPr>
                          <a:xfrm>
                            <a:off x="2189019" y="623455"/>
                            <a:ext cx="1905000" cy="276860"/>
                            <a:chOff x="0" y="0"/>
                            <a:chExt cx="1724890" cy="276860"/>
                          </a:xfrm>
                        </wpg:grpSpPr>
                        <wps:wsp>
                          <wps:cNvPr id="39" name="直接箭头连接符 39"/>
                          <wps:cNvCnPr/>
                          <wps:spPr>
                            <a:xfrm flipH="1">
                              <a:off x="0" y="124691"/>
                              <a:ext cx="831272" cy="0"/>
                            </a:xfrm>
                            <a:prstGeom prst="straightConnector1">
                              <a:avLst/>
                            </a:prstGeom>
                            <a:ln>
                              <a:solidFill>
                                <a:schemeClr val="tx1"/>
                              </a:solidFill>
                              <a:prstDash val="solid"/>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文本框 40"/>
                          <wps:cNvSpPr txBox="1"/>
                          <wps:spPr>
                            <a:xfrm>
                              <a:off x="886690" y="0"/>
                              <a:ext cx="838200"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晶圆代工厂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文本框 41"/>
                        <wps:cNvSpPr txBox="1"/>
                        <wps:spPr>
                          <a:xfrm>
                            <a:off x="3172691" y="1510146"/>
                            <a:ext cx="925195" cy="2768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2F6062" w:rsidRDefault="009D2E94" w:rsidP="00BF52E0">
                              <w:pPr>
                                <w:jc w:val="center"/>
                                <w:rPr>
                                  <w:rFonts w:ascii="Times New Roman" w:hAnsi="Times New Roman" w:cs="Times New Roman"/>
                                </w:rPr>
                              </w:pPr>
                              <w:r>
                                <w:rPr>
                                  <w:rFonts w:ascii="Times New Roman" w:hAnsi="Times New Roman" w:cs="Times New Roman" w:hint="eastAsia"/>
                                </w:rPr>
                                <w:t>封装测试厂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右大括号 42"/>
                        <wps:cNvSpPr/>
                        <wps:spPr>
                          <a:xfrm>
                            <a:off x="2410691" y="1323110"/>
                            <a:ext cx="651164" cy="7481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组合 43" o:spid="_x0000_s1026" style="position:absolute;left:0;text-align:left;margin-left:55.25pt;margin-top:13.05pt;width:322.65pt;height:169.05pt;z-index:251697152" coordsize="40978,2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">
                <v:group id="组合 36" o:spid="_x0000_s1027" style="position:absolute;width:21405;height:21472" coordsize="21405,2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202" coordsize="21600,21600" o:spt="202" path="m,l,21600r21600,l21600,xe">
                    <v:stroke joinstyle="miter"/>
                    <v:path gradientshapeok="t" o:connecttype="rect"/>
                  </v:shapetype>
                  <v:shape id="文本框 3" o:spid="_x0000_s1028" type="#_x0000_t202" style="position:absolute;top:9282;width:838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jHMEA&#10;AADaAAAADwAAAGRycy9kb3ducmV2LnhtbESPQWsCMRSE74X+h/CEXopmVRB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joxzBAAAA2gAAAA8AAAAAAAAAAAAAAAAAmAIAAGRycy9kb3du&#10;cmV2LnhtbFBLBQYAAAAABAAEAPUAAACGAwAAAAA=&#10;" fillcolor="white [3201]" strokecolor="black [3213]" strokeweight=".5pt">
                    <v:textbox>
                      <w:txbxContent>
                        <w:p w:rsidR="009D2E94" w:rsidRPr="002F6062" w:rsidRDefault="009D2E94" w:rsidP="002F6062">
                          <w:pPr>
                            <w:jc w:val="center"/>
                            <w:rPr>
                              <w:rFonts w:ascii="Times New Roman" w:hAnsi="Times New Roman" w:cs="Times New Roman"/>
                            </w:rPr>
                          </w:pPr>
                          <w:r w:rsidRPr="002F6062">
                            <w:rPr>
                              <w:rFonts w:ascii="Times New Roman" w:hAnsi="Times New Roman" w:cs="Times New Roman"/>
                            </w:rPr>
                            <w:t>IDM</w:t>
                          </w:r>
                          <w:r>
                            <w:rPr>
                              <w:rFonts w:ascii="Times New Roman" w:hAnsi="Times New Roman" w:cs="Times New Roman" w:hint="eastAsia"/>
                            </w:rPr>
                            <w:t>模式</w:t>
                          </w:r>
                        </w:p>
                      </w:txbxContent>
                    </v:textbox>
                  </v:shape>
                  <v:shape id="文本框 22" o:spid="_x0000_s1029" type="#_x0000_t202" style="position:absolute;left:13023;width:838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uKMQA&#10;AADbAAAADwAAAGRycy9kb3ducmV2LnhtbESPwWrDMBBE74X8g9hALiWR40MobpRQCsFNLqZJCz0u&#10;1sYysVZGUm3n76tCocdhZt4w2/1kOzGQD61jBetVBoK4drrlRsHH5bB8AhEissbOMSm4U4D9bvaw&#10;xUK7kd9pOMdGJAiHAhWYGPtCylAbshhWridO3tV5izFJ30jtcUxw28k8yzbSYstpwWBPr4bq2/nb&#10;KuAp93FjTuHi+vJ2LCv6qj4flVrMp5dnEJGm+B/+a79pBXkOv1/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7ijEAAAA2wAAAA8AAAAAAAAAAAAAAAAAmAIAAGRycy9k&#10;b3ducmV2LnhtbFBLBQYAAAAABAAEAPUAAACJAwAAAAA=&#10;" fillcolor="white [3201]" strokecolor="black [3213]" strokeweight=".5pt">
                    <v:textbo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芯片设计</w:t>
                          </w:r>
                        </w:p>
                      </w:txbxContent>
                    </v:textbox>
                  </v:shape>
                  <v:shape id="文本框 23" o:spid="_x0000_s1030" type="#_x0000_t202" style="position:absolute;left:13023;top:6234;width:838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Ls8QA&#10;AADbAAAADwAAAGRycy9kb3ducmV2LnhtbESPT2sCMRTE7wW/Q3hCL0Wz3YLIulkRodj2IvUPeHxs&#10;npvFzcuSpLp+e1Mo9DjMzG+YcjnYTlzJh9axgtdpBoK4drrlRsFh/z6ZgwgRWWPnmBTcKcCyGj2V&#10;WGh342+67mIjEoRDgQpMjH0hZagNWQxT1xMn7+y8xZikb6T2eEtw28k8y2bSYstpwWBPa0P1Zfdj&#10;FfCQ+zgzX2Hv+s3lc7Ol0/b4otTzeFgtQEQa4n/4r/2hFeRv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S7PEAAAA2wAAAA8AAAAAAAAAAAAAAAAAmAIAAGRycy9k&#10;b3ducmV2LnhtbFBLBQYAAAAABAAEAPUAAACJAwAAAAA=&#10;" fillcolor="white [3201]" strokecolor="black [3213]" strokeweight=".5pt">
                    <v:textbo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晶圆生产</w:t>
                          </w:r>
                        </w:p>
                      </w:txbxContent>
                    </v:textbox>
                  </v:shape>
                  <v:shape id="文本框 24" o:spid="_x0000_s1031" type="#_x0000_t202" style="position:absolute;left:12954;top:12469;width:838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Tx8QA&#10;AADbAAAADwAAAGRycy9kb3ducmV2LnhtbESPT2sCMRTE7wW/Q3hCL0WzXYrIulkRodj2IvUPeHxs&#10;npvFzcuSpLp+e1Mo9DjMzG+YcjnYTlzJh9axgtdpBoK4drrlRsFh/z6ZgwgRWWPnmBTcKcCyGj2V&#10;WGh342+67mIjEoRDgQpMjH0hZagNWQxT1xMn7+y8xZikb6T2eEtw28k8y2bSYstpwWBPa0P1Zfdj&#10;FfCQ+zgzX2Hv+s3lc7Ol0/b4otTzeFgtQEQa4n/4r/2hFeRv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b08fEAAAA2wAAAA8AAAAAAAAAAAAAAAAAmAIAAGRycy9k&#10;b3ducmV2LnhtbFBLBQYAAAAABAAEAPUAAACJAwAAAAA=&#10;" fillcolor="white [3201]" strokecolor="black [3213]" strokeweight=".5pt">
                    <v:textbo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芯片封装</w:t>
                          </w:r>
                        </w:p>
                      </w:txbxContent>
                    </v:textbox>
                  </v:shape>
                  <v:shape id="文本框 25" o:spid="_x0000_s1032" type="#_x0000_t202" style="position:absolute;left:12954;top:18703;width:838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2XMQA&#10;AADbAAAADwAAAGRycy9kb3ducmV2LnhtbESPT2sCMRTE7wW/Q3hCL0WzXajIulkRodj2IvUPeHxs&#10;npvFzcuSpLp+e1Mo9DjMzG+YcjnYTlzJh9axgtdpBoK4drrlRsFh/z6ZgwgRWWPnmBTcKcCyGj2V&#10;WGh342+67mIjEoRDgQpMjH0hZagNWQxT1xMn7+y8xZikb6T2eEtw28k8y2bSYstpwWBPa0P1Zfdj&#10;FfCQ+zgzX2Hv+s3lc7Ol0/b4otTzeFgtQEQa4n/4r/2hFeRv8Psl/QB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dlzEAAAA2wAAAA8AAAAAAAAAAAAAAAAAmAIAAGRycy9k&#10;b3ducmV2LnhtbFBLBQYAAAAABAAEAPUAAACJAwAAAAA=&#10;" fillcolor="white [3201]" strokecolor="black [3213]" strokeweight=".5pt">
                    <v:textbo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芯片测试</w:t>
                          </w:r>
                        </w:p>
                      </w:txbxContent>
                    </v:textbox>
                  </v:shape>
                  <v:shapetype id="_x0000_t32" coordsize="21600,21600" o:spt="32" o:oned="t" path="m,l21600,21600e" filled="f">
                    <v:path arrowok="t" fillok="f" o:connecttype="none"/>
                    <o:lock v:ext="edit" shapetype="t"/>
                  </v:shapetype>
                  <v:shape id="直接箭头连接符 26" o:spid="_x0000_s1033" type="#_x0000_t32" style="position:absolute;left:17248;top:2770;width:0;height:3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shape id="直接箭头连接符 27" o:spid="_x0000_s1034" type="#_x0000_t32" style="position:absolute;left:17248;top:9005;width:0;height:3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3KXsUAAADbAAAADwAAAAAAAAAA&#10;AAAAAAChAgAAZHJzL2Rvd25yZXYueG1sUEsFBgAAAAAEAAQA+QAAAJMDAAAAAA==&#10;" strokecolor="black [3213]">
                    <v:stroke endarrow="block"/>
                  </v:shape>
                  <v:shape id="直接箭头连接符 28" o:spid="_x0000_s1035" type="#_x0000_t32" style="position:absolute;left:17248;top:15240;width:0;height:3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gl4swQAAANsAAAAPAAAAAAAAAAAAAAAA&#10;AKECAABkcnMvZG93bnJldi54bWxQSwUGAAAAAAQABAD5AAAAjwMAAAAA&#10;" strokecolor="black [3213]">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33" o:spid="_x0000_s1036" type="#_x0000_t87" style="position:absolute;left:9282;top:2008;width:2840;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fusUA&#10;AADbAAAADwAAAGRycy9kb3ducmV2LnhtbESPQWvCQBSE70L/w/IK3nRTQ0uJWaVIBUEsmBRMb4/s&#10;MwnNvo3Z1aT/visUehxm5hsmXY+mFTfqXWNZwdM8AkFcWt1wpeAz385eQTiPrLG1TAp+yMF69TBJ&#10;MdF24CPdMl+JAGGXoILa+y6R0pU1GXRz2xEH72x7gz7IvpK6xyHATSsXUfQiDTYcFmrsaFNT+Z1d&#10;jYLusD/tLsVi8/yO+fCVyVPxEbNS08fxbQnC0+j/w3/tnVYQx3D/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h+6xQAAANsAAAAPAAAAAAAAAAAAAAAAAJgCAABkcnMv&#10;ZG93bnJldi54bWxQSwUGAAAAAAQABAD1AAAAigMAAAAA&#10;" adj="280" strokecolor="black [3213]"/>
                </v:group>
                <v:group id="组合 37" o:spid="_x0000_s1037" style="position:absolute;left:21890;top:69;width:19050;height:2768" coordsize="17248,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直接箭头连接符 34" o:spid="_x0000_s1038" type="#_x0000_t32" style="position:absolute;top:1246;width:83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QbEsQAAADbAAAADwAAAGRycy9kb3ducmV2LnhtbESPS4vCQBCE7wv+h6EFb+vEB+pGRxHB&#10;582ssOutybRJMNMTMqPGf+8IC3ssquorarZoTCnuVLvCsoJeNwJBnFpdcKbg9L3+nIBwHlljaZkU&#10;PMnBYt76mGGs7YOPdE98JgKEXYwKcu+rWEqX5mTQdW1FHLyLrQ36IOtM6hofAW5K2Y+ikTRYcFjI&#10;saJVTuk1uRkFY/mzjSbprt/7Gpx+z6vE7g8bq1Sn3SynIDw1/j/8195pBYMh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BsSxAAAANsAAAAPAAAAAAAAAAAA&#10;AAAAAKECAABkcnMvZG93bnJldi54bWxQSwUGAAAAAAQABAD5AAAAkgMAAAAA&#10;" strokecolor="black [3213]">
                    <v:stroke endarrow="block"/>
                  </v:shape>
                  <v:shape id="文本框 35" o:spid="_x0000_s1039" type="#_x0000_t202" style="position:absolute;left:8866;width:838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ggcQA&#10;AADbAAAADwAAAGRycy9kb3ducmV2LnhtbESPQWsCMRSE70L/Q3hCL6LZWpSyGpdSKLZeRK3g8bF5&#10;bpbdvCxJqtt/3wiCx2FmvmGWRW9bcSEfascKXiYZCOLS6ZorBT+Hz/EbiBCRNbaOScEfBShWT4Ml&#10;5tpdeUeXfaxEgnDIUYGJsculDKUhi2HiOuLknZ23GJP0ldQerwluWznNsrm0WHNaMNjRh6Gy2f9a&#10;BdxPfZybTTi4bt18r7d02h5HSj0P+/cFiEh9fITv7S+t4HUG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4IHEAAAA2wAAAA8AAAAAAAAAAAAAAAAAmAIAAGRycy9k&#10;b3ducmV2LnhtbFBLBQYAAAAABAAEAPUAAACJAwAAAAA=&#10;" fillcolor="white [3201]" strokecolor="black [3213]" strokeweight=".5pt">
                    <v:textbo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Fabless</w:t>
                          </w:r>
                          <w:r>
                            <w:rPr>
                              <w:rFonts w:ascii="Times New Roman" w:hAnsi="Times New Roman" w:cs="Times New Roman" w:hint="eastAsia"/>
                            </w:rPr>
                            <w:t>模式</w:t>
                          </w:r>
                        </w:p>
                      </w:txbxContent>
                    </v:textbox>
                  </v:shape>
                </v:group>
                <v:group id="组合 38" o:spid="_x0000_s1040" style="position:absolute;left:21890;top:6234;width:19050;height:2769" coordsize="17248,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直接箭头连接符 39" o:spid="_x0000_s1041" type="#_x0000_t32" style="position:absolute;top:1246;width:831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0jMQAAADbAAAADwAAAGRycy9kb3ducmV2LnhtbESPQWvCQBSE7wX/w/KE3pqNBqqmriKC&#10;rfZmDLS9PbLPJJh9G7LbmP57tyB4HGbmG2a5HkwjeupcbVnBJIpBEBdW11wqyE+7lzkI55E1NpZJ&#10;wR85WK9GT0tMtb3ykfrMlyJA2KWooPK+TaV0RUUGXWRb4uCdbWfQB9mVUnd4DXDTyGkcv0qDNYeF&#10;ClvaVlRcsl+jYCa/PuJ5sZ9OFkn+/bPN7OHz3Sr1PB42byA8Df4Rvrf3WkGygP8v4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bSMxAAAANsAAAAPAAAAAAAAAAAA&#10;AAAAAKECAABkcnMvZG93bnJldi54bWxQSwUGAAAAAAQABAD5AAAAkgMAAAAA&#10;" strokecolor="black [3213]">
                    <v:stroke endarrow="block"/>
                  </v:shape>
                  <v:shape id="文本框 40" o:spid="_x0000_s1042" type="#_x0000_t202" style="position:absolute;left:8866;width:8382;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wZL8A&#10;AADbAAAADwAAAGRycy9kb3ducmV2LnhtbERPTYvCMBC9L/gfwgheFk0VkaUaRQRR9yLqCh6HZmyK&#10;zaQkUeu/3xwEj4/3PVu0thYP8qFyrGA4yEAQF05XXCr4O637PyBCRNZYOyYFLwqwmHe+Zphr9+QD&#10;PY6xFCmEQ44KTIxNLmUoDFkMA9cQJ+7qvMWYoC+l9vhM4baWoyybSIsVpwaDDa0MFbfj3SrgduTj&#10;xPyGk2s2t91mT5f9+VupXrddTkFEauNH/HZvtYJxWp++p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zBkvwAAANsAAAAPAAAAAAAAAAAAAAAAAJgCAABkcnMvZG93bnJl&#10;di54bWxQSwUGAAAAAAQABAD1AAAAhAMAAAAA&#10;" fillcolor="white [3201]" strokecolor="black [3213]" strokeweight=".5pt">
                    <v:textbox>
                      <w:txbxContent>
                        <w:p w:rsidR="009D2E94" w:rsidRPr="002F6062" w:rsidRDefault="009D2E94" w:rsidP="00193F98">
                          <w:pPr>
                            <w:jc w:val="center"/>
                            <w:rPr>
                              <w:rFonts w:ascii="Times New Roman" w:hAnsi="Times New Roman" w:cs="Times New Roman"/>
                            </w:rPr>
                          </w:pPr>
                          <w:r>
                            <w:rPr>
                              <w:rFonts w:ascii="Times New Roman" w:hAnsi="Times New Roman" w:cs="Times New Roman" w:hint="eastAsia"/>
                            </w:rPr>
                            <w:t>晶圆代工厂</w:t>
                          </w:r>
                        </w:p>
                      </w:txbxContent>
                    </v:textbox>
                  </v:shape>
                </v:group>
                <v:shape id="文本框 41" o:spid="_x0000_s1043" type="#_x0000_t202" style="position:absolute;left:31726;top:15101;width:925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V/8QA&#10;AADbAAAADwAAAGRycy9kb3ducmV2LnhtbESPQWvCQBSE74L/YXlCL1I3kSIluoYiiG0vUm3B4yP7&#10;mg1m34bdbRL/vVso9DjMzDfMphxtK3ryoXGsIF9kIIgrpxuuFXye94/PIEJE1tg6JgU3ClBup5MN&#10;FtoN/EH9KdYiQTgUqMDE2BVShsqQxbBwHXHyvp23GJP0tdQehwS3rVxm2UpabDgtGOxoZ6i6nn6s&#10;Ah6XPq7Mezi77nB9OxzpcvyaK/UwG1/WICKN8T/8137VCp5y+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zlf/EAAAA2wAAAA8AAAAAAAAAAAAAAAAAmAIAAGRycy9k&#10;b3ducmV2LnhtbFBLBQYAAAAABAAEAPUAAACJAwAAAAA=&#10;" fillcolor="white [3201]" strokecolor="black [3213]" strokeweight=".5pt">
                  <v:textbox>
                    <w:txbxContent>
                      <w:p w:rsidR="009D2E94" w:rsidRPr="002F6062" w:rsidRDefault="009D2E94" w:rsidP="00BF52E0">
                        <w:pPr>
                          <w:jc w:val="center"/>
                          <w:rPr>
                            <w:rFonts w:ascii="Times New Roman" w:hAnsi="Times New Roman" w:cs="Times New Roman"/>
                          </w:rPr>
                        </w:pPr>
                        <w:r>
                          <w:rPr>
                            <w:rFonts w:ascii="Times New Roman" w:hAnsi="Times New Roman" w:cs="Times New Roman" w:hint="eastAsia"/>
                          </w:rPr>
                          <w:t>封装测试厂</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42" o:spid="_x0000_s1044" type="#_x0000_t88" style="position:absolute;left:24106;top:13231;width:6512;height:7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v08MA&#10;AADbAAAADwAAAGRycy9kb3ducmV2LnhtbESPwWrDMBBE74X8g9hCLiWRa+oQ3CghGAI5pm4bclys&#10;rW1qrYykxsrfR4VCj8PMvGE2u2gGcSXne8sKnpcZCOLG6p5bBR/vh8UahA/IGgfLpOBGHnbb2cMG&#10;S20nfqNrHVqRIOxLVNCFMJZS+qYjg35pR+LkfVlnMCTpWqkdTgluBpln2Uoa7DktdDhS1VHzXf8Y&#10;BVM8XI5ZLFZmePr0xXgyrrJnpeaPcf8KIlAM/+G/9lEreMnh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Pv08MAAADbAAAADwAAAAAAAAAAAAAAAACYAgAAZHJzL2Rv&#10;d25yZXYueG1sUEsFBgAAAAAEAAQA9QAAAIgDAAAAAA==&#10;" adj="1567" strokecolor="black [3213]"/>
              </v:group>
            </w:pict>
          </mc:Fallback>
        </mc:AlternateContent>
      </w:r>
    </w:p>
    <w:p w:rsidR="002F6062" w:rsidRDefault="002F6062" w:rsidP="00571F2F">
      <w:pPr>
        <w:adjustRightInd w:val="0"/>
        <w:snapToGrid w:val="0"/>
        <w:spacing w:line="400" w:lineRule="atLeast"/>
        <w:ind w:firstLineChars="200" w:firstLine="420"/>
        <w:rPr>
          <w:noProof/>
        </w:rPr>
      </w:pPr>
    </w:p>
    <w:p w:rsidR="002F6062" w:rsidRDefault="002F6062" w:rsidP="00571F2F">
      <w:pPr>
        <w:adjustRightInd w:val="0"/>
        <w:snapToGrid w:val="0"/>
        <w:spacing w:line="400" w:lineRule="atLeast"/>
        <w:ind w:firstLineChars="200" w:firstLine="420"/>
        <w:rPr>
          <w:noProof/>
        </w:rPr>
      </w:pPr>
    </w:p>
    <w:p w:rsidR="002F6062" w:rsidRDefault="002F6062" w:rsidP="00571F2F">
      <w:pPr>
        <w:adjustRightInd w:val="0"/>
        <w:snapToGrid w:val="0"/>
        <w:spacing w:line="400" w:lineRule="atLeast"/>
        <w:ind w:firstLineChars="200" w:firstLine="420"/>
        <w:rPr>
          <w:noProof/>
        </w:rPr>
      </w:pPr>
    </w:p>
    <w:p w:rsidR="002F6062" w:rsidRDefault="002F6062" w:rsidP="00571F2F">
      <w:pPr>
        <w:adjustRightInd w:val="0"/>
        <w:snapToGrid w:val="0"/>
        <w:spacing w:line="400" w:lineRule="atLeast"/>
        <w:ind w:firstLineChars="200" w:firstLine="420"/>
        <w:rPr>
          <w:noProof/>
        </w:rPr>
      </w:pPr>
    </w:p>
    <w:p w:rsidR="002F6062" w:rsidRDefault="002F6062" w:rsidP="00571F2F">
      <w:pPr>
        <w:adjustRightInd w:val="0"/>
        <w:snapToGrid w:val="0"/>
        <w:spacing w:line="400" w:lineRule="atLeast"/>
        <w:ind w:firstLineChars="200" w:firstLine="420"/>
        <w:rPr>
          <w:noProof/>
        </w:rPr>
      </w:pPr>
    </w:p>
    <w:p w:rsidR="00193F98" w:rsidRDefault="00193F98" w:rsidP="00571F2F">
      <w:pPr>
        <w:adjustRightInd w:val="0"/>
        <w:snapToGrid w:val="0"/>
        <w:spacing w:line="400" w:lineRule="atLeast"/>
        <w:ind w:firstLineChars="200" w:firstLine="420"/>
        <w:rPr>
          <w:noProof/>
        </w:rPr>
      </w:pPr>
    </w:p>
    <w:p w:rsidR="002F6062" w:rsidRDefault="002F6062" w:rsidP="00571F2F">
      <w:pPr>
        <w:adjustRightInd w:val="0"/>
        <w:snapToGrid w:val="0"/>
        <w:spacing w:line="400" w:lineRule="atLeast"/>
        <w:ind w:firstLineChars="200" w:firstLine="420"/>
        <w:rPr>
          <w:noProof/>
        </w:rPr>
      </w:pPr>
    </w:p>
    <w:p w:rsidR="00571F2F" w:rsidRDefault="00571F2F" w:rsidP="00571F2F">
      <w:pPr>
        <w:adjustRightInd w:val="0"/>
        <w:snapToGrid w:val="0"/>
        <w:spacing w:line="400" w:lineRule="atLeast"/>
        <w:ind w:firstLineChars="200" w:firstLine="420"/>
        <w:rPr>
          <w:noProof/>
        </w:rPr>
      </w:pPr>
    </w:p>
    <w:p w:rsidR="008735CD" w:rsidRPr="008735CD" w:rsidRDefault="008735CD" w:rsidP="00571F2F">
      <w:pPr>
        <w:adjustRightInd w:val="0"/>
        <w:snapToGrid w:val="0"/>
        <w:spacing w:line="400" w:lineRule="atLeast"/>
        <w:ind w:firstLineChars="200" w:firstLine="422"/>
        <w:jc w:val="center"/>
        <w:rPr>
          <w:rFonts w:ascii="Times New Roman" w:eastAsia="宋体" w:hAnsi="Times New Roman"/>
          <w:b/>
          <w:szCs w:val="21"/>
        </w:rPr>
      </w:pPr>
      <w:r w:rsidRPr="008735CD">
        <w:rPr>
          <w:rFonts w:ascii="Times New Roman" w:eastAsia="宋体" w:hAnsi="Times New Roman" w:hint="eastAsia"/>
          <w:b/>
          <w:szCs w:val="21"/>
        </w:rPr>
        <w:t>图</w:t>
      </w:r>
      <w:r w:rsidRPr="008735CD">
        <w:rPr>
          <w:rFonts w:ascii="Times New Roman" w:eastAsia="宋体" w:hAnsi="Times New Roman" w:hint="eastAsia"/>
          <w:b/>
          <w:szCs w:val="21"/>
        </w:rPr>
        <w:t>1</w:t>
      </w:r>
      <w:r w:rsidR="00D86921">
        <w:rPr>
          <w:rFonts w:ascii="Times New Roman" w:eastAsia="宋体" w:hAnsi="Times New Roman" w:hint="eastAsia"/>
          <w:b/>
          <w:szCs w:val="21"/>
        </w:rPr>
        <w:t>-1</w:t>
      </w:r>
      <w:r w:rsidRPr="008735CD">
        <w:rPr>
          <w:rFonts w:ascii="Times New Roman" w:eastAsia="宋体" w:hAnsi="Times New Roman" w:hint="eastAsia"/>
          <w:b/>
          <w:szCs w:val="21"/>
        </w:rPr>
        <w:t xml:space="preserve"> </w:t>
      </w:r>
      <w:r w:rsidR="00DE2EC5">
        <w:rPr>
          <w:rFonts w:ascii="Times New Roman" w:eastAsia="宋体" w:hAnsi="Times New Roman" w:hint="eastAsia"/>
          <w:b/>
          <w:szCs w:val="21"/>
        </w:rPr>
        <w:t>集成电路</w:t>
      </w:r>
      <w:proofErr w:type="gramStart"/>
      <w:r w:rsidR="00DE2EC5">
        <w:rPr>
          <w:rFonts w:ascii="Times New Roman" w:eastAsia="宋体" w:hAnsi="Times New Roman" w:hint="eastAsia"/>
          <w:b/>
          <w:szCs w:val="21"/>
        </w:rPr>
        <w:t>产业</w:t>
      </w:r>
      <w:r w:rsidR="002F6062">
        <w:rPr>
          <w:rFonts w:ascii="Times New Roman" w:eastAsia="宋体" w:hAnsi="Times New Roman" w:hint="eastAsia"/>
          <w:b/>
          <w:szCs w:val="21"/>
        </w:rPr>
        <w:t>产业</w:t>
      </w:r>
      <w:proofErr w:type="gramEnd"/>
      <w:r w:rsidR="002F6062">
        <w:rPr>
          <w:rFonts w:ascii="Times New Roman" w:eastAsia="宋体" w:hAnsi="Times New Roman" w:hint="eastAsia"/>
          <w:b/>
          <w:szCs w:val="21"/>
        </w:rPr>
        <w:t>链</w:t>
      </w:r>
    </w:p>
    <w:p w:rsidR="0077453A" w:rsidRDefault="0077453A" w:rsidP="00571F2F">
      <w:pPr>
        <w:adjustRightInd w:val="0"/>
        <w:snapToGrid w:val="0"/>
        <w:spacing w:line="400" w:lineRule="atLeast"/>
        <w:ind w:firstLineChars="200" w:firstLine="480"/>
        <w:rPr>
          <w:rFonts w:ascii="Times New Roman" w:eastAsia="宋体" w:hAnsi="Times New Roman"/>
          <w:sz w:val="24"/>
        </w:rPr>
      </w:pPr>
      <w:r w:rsidRPr="009A3BC6">
        <w:rPr>
          <w:rFonts w:ascii="Times New Roman" w:eastAsia="宋体" w:hAnsi="Times New Roman" w:hint="eastAsia"/>
          <w:sz w:val="24"/>
        </w:rPr>
        <w:t>IDM</w:t>
      </w:r>
      <w:r w:rsidRPr="009A3BC6">
        <w:rPr>
          <w:rFonts w:ascii="Times New Roman" w:eastAsia="宋体" w:hAnsi="Times New Roman" w:hint="eastAsia"/>
          <w:sz w:val="24"/>
        </w:rPr>
        <w:t>模式</w:t>
      </w:r>
      <w:r>
        <w:rPr>
          <w:rFonts w:ascii="Times New Roman" w:eastAsia="宋体" w:hAnsi="Times New Roman" w:hint="eastAsia"/>
          <w:sz w:val="24"/>
        </w:rPr>
        <w:t>，</w:t>
      </w:r>
      <w:r w:rsidRPr="0077453A">
        <w:rPr>
          <w:rFonts w:ascii="Times New Roman" w:eastAsia="宋体" w:hAnsi="Times New Roman" w:hint="eastAsia"/>
          <w:sz w:val="24"/>
        </w:rPr>
        <w:t>即垂直整合制造模式</w:t>
      </w:r>
      <w:r>
        <w:rPr>
          <w:rFonts w:ascii="Times New Roman" w:eastAsia="宋体" w:hAnsi="Times New Roman" w:hint="eastAsia"/>
          <w:sz w:val="24"/>
        </w:rPr>
        <w:t>，指</w:t>
      </w:r>
      <w:r w:rsidR="00660560" w:rsidRPr="00660560">
        <w:rPr>
          <w:rFonts w:ascii="Times New Roman" w:eastAsia="宋体" w:hAnsi="Times New Roman" w:hint="eastAsia"/>
          <w:sz w:val="24"/>
        </w:rPr>
        <w:t>企业经营范围</w:t>
      </w:r>
      <w:r w:rsidR="00660560">
        <w:rPr>
          <w:rFonts w:ascii="Times New Roman" w:eastAsia="宋体" w:hAnsi="Times New Roman" w:hint="eastAsia"/>
          <w:sz w:val="24"/>
        </w:rPr>
        <w:t>垂直</w:t>
      </w:r>
      <w:r w:rsidR="00660560" w:rsidRPr="00660560">
        <w:rPr>
          <w:rFonts w:ascii="Times New Roman" w:eastAsia="宋体" w:hAnsi="Times New Roman" w:hint="eastAsia"/>
          <w:sz w:val="24"/>
        </w:rPr>
        <w:t>涵盖集成电路设计、晶圆制造、封装测试、销售等各</w:t>
      </w:r>
      <w:r w:rsidR="00660560">
        <w:rPr>
          <w:rFonts w:ascii="Times New Roman" w:eastAsia="宋体" w:hAnsi="Times New Roman" w:hint="eastAsia"/>
          <w:sz w:val="24"/>
        </w:rPr>
        <w:t>个</w:t>
      </w:r>
      <w:r w:rsidR="00660560" w:rsidRPr="00660560">
        <w:rPr>
          <w:rFonts w:ascii="Times New Roman" w:eastAsia="宋体" w:hAnsi="Times New Roman" w:hint="eastAsia"/>
          <w:sz w:val="24"/>
        </w:rPr>
        <w:t>环节</w:t>
      </w:r>
      <w:r>
        <w:rPr>
          <w:rFonts w:ascii="Times New Roman" w:eastAsia="宋体" w:hAnsi="Times New Roman" w:hint="eastAsia"/>
          <w:sz w:val="24"/>
        </w:rPr>
        <w:t>。这种模式对企业的资金和技术的要求都极高。</w:t>
      </w:r>
      <w:r w:rsidR="00B56771">
        <w:rPr>
          <w:rFonts w:ascii="Times New Roman" w:eastAsia="宋体" w:hAnsi="Times New Roman" w:hint="eastAsia"/>
          <w:sz w:val="24"/>
        </w:rPr>
        <w:t>目前采用该模式的企业均为芯片行业巨头，代表企业有</w:t>
      </w:r>
      <w:r w:rsidR="00B56771" w:rsidRPr="009A3BC6">
        <w:rPr>
          <w:rFonts w:ascii="Times New Roman" w:eastAsia="宋体" w:hAnsi="Times New Roman" w:hint="eastAsia"/>
          <w:sz w:val="24"/>
        </w:rPr>
        <w:t>英特尔、三星</w:t>
      </w:r>
      <w:r w:rsidR="00B56771">
        <w:rPr>
          <w:rFonts w:ascii="Times New Roman" w:eastAsia="宋体" w:hAnsi="Times New Roman" w:hint="eastAsia"/>
          <w:sz w:val="24"/>
        </w:rPr>
        <w:t>等</w:t>
      </w:r>
      <w:r w:rsidR="00B56771" w:rsidRPr="009A3BC6">
        <w:rPr>
          <w:rFonts w:ascii="Times New Roman" w:eastAsia="宋体" w:hAnsi="Times New Roman" w:hint="eastAsia"/>
          <w:sz w:val="24"/>
        </w:rPr>
        <w:t>大型</w:t>
      </w:r>
      <w:r w:rsidR="00B56771">
        <w:rPr>
          <w:rFonts w:ascii="Times New Roman" w:eastAsia="宋体" w:hAnsi="Times New Roman" w:hint="eastAsia"/>
          <w:sz w:val="24"/>
        </w:rPr>
        <w:t>跨国</w:t>
      </w:r>
      <w:r w:rsidR="00B56771" w:rsidRPr="009A3BC6">
        <w:rPr>
          <w:rFonts w:ascii="Times New Roman" w:eastAsia="宋体" w:hAnsi="Times New Roman" w:hint="eastAsia"/>
          <w:sz w:val="24"/>
        </w:rPr>
        <w:t>企业</w:t>
      </w:r>
      <w:r w:rsidR="00B56771">
        <w:rPr>
          <w:rFonts w:ascii="Times New Roman" w:eastAsia="宋体" w:hAnsi="Times New Roman" w:hint="eastAsia"/>
          <w:sz w:val="24"/>
        </w:rPr>
        <w:t>。</w:t>
      </w:r>
    </w:p>
    <w:p w:rsidR="005621F0" w:rsidRDefault="0077453A" w:rsidP="00571F2F">
      <w:pPr>
        <w:adjustRightInd w:val="0"/>
        <w:snapToGrid w:val="0"/>
        <w:spacing w:line="400" w:lineRule="atLeast"/>
        <w:ind w:firstLineChars="200" w:firstLine="480"/>
        <w:rPr>
          <w:rFonts w:ascii="Times New Roman" w:eastAsia="宋体" w:hAnsi="Times New Roman"/>
          <w:sz w:val="24"/>
        </w:rPr>
      </w:pPr>
      <w:r>
        <w:rPr>
          <w:rFonts w:ascii="Times New Roman" w:eastAsia="宋体" w:hAnsi="Times New Roman" w:hint="eastAsia"/>
          <w:sz w:val="24"/>
        </w:rPr>
        <w:t>Fables</w:t>
      </w:r>
      <w:r w:rsidR="009A3BC6" w:rsidRPr="009A3BC6">
        <w:rPr>
          <w:rFonts w:ascii="Times New Roman" w:eastAsia="宋体" w:hAnsi="Times New Roman" w:hint="eastAsia"/>
          <w:sz w:val="24"/>
        </w:rPr>
        <w:t>模式</w:t>
      </w:r>
      <w:r>
        <w:rPr>
          <w:rFonts w:ascii="Times New Roman" w:eastAsia="宋体" w:hAnsi="Times New Roman" w:hint="eastAsia"/>
          <w:sz w:val="24"/>
        </w:rPr>
        <w:t>，</w:t>
      </w:r>
      <w:r w:rsidR="005621F0">
        <w:rPr>
          <w:rFonts w:ascii="Times New Roman" w:eastAsia="宋体" w:hAnsi="Times New Roman" w:hint="eastAsia"/>
          <w:sz w:val="24"/>
        </w:rPr>
        <w:t>即无生产线集成电路设计模式</w:t>
      </w:r>
      <w:r w:rsidR="009A3BC6" w:rsidRPr="009A3BC6">
        <w:rPr>
          <w:rFonts w:ascii="Times New Roman" w:eastAsia="宋体" w:hAnsi="Times New Roman" w:hint="eastAsia"/>
          <w:sz w:val="24"/>
        </w:rPr>
        <w:t>，</w:t>
      </w:r>
      <w:r>
        <w:rPr>
          <w:rFonts w:ascii="Times New Roman" w:eastAsia="宋体" w:hAnsi="Times New Roman" w:hint="eastAsia"/>
          <w:sz w:val="24"/>
        </w:rPr>
        <w:t>指</w:t>
      </w:r>
      <w:r w:rsidR="005621F0">
        <w:rPr>
          <w:rFonts w:ascii="Times New Roman" w:eastAsia="宋体" w:hAnsi="Times New Roman" w:hint="eastAsia"/>
          <w:sz w:val="24"/>
        </w:rPr>
        <w:t>企业只</w:t>
      </w:r>
      <w:r w:rsidR="009A3BC6" w:rsidRPr="009A3BC6">
        <w:rPr>
          <w:rFonts w:ascii="Times New Roman" w:eastAsia="宋体" w:hAnsi="Times New Roman" w:hint="eastAsia"/>
          <w:sz w:val="24"/>
        </w:rPr>
        <w:t>专注于集成电路</w:t>
      </w:r>
      <w:r w:rsidR="00DA40F9">
        <w:rPr>
          <w:rFonts w:ascii="Times New Roman" w:eastAsia="宋体" w:hAnsi="Times New Roman" w:hint="eastAsia"/>
          <w:sz w:val="24"/>
        </w:rPr>
        <w:t>研发和销售</w:t>
      </w:r>
      <w:r w:rsidR="009A3BC6" w:rsidRPr="009A3BC6">
        <w:rPr>
          <w:rFonts w:ascii="Times New Roman" w:eastAsia="宋体" w:hAnsi="Times New Roman" w:hint="eastAsia"/>
          <w:sz w:val="24"/>
        </w:rPr>
        <w:t>，</w:t>
      </w:r>
      <w:r w:rsidR="00DA40F9">
        <w:rPr>
          <w:rFonts w:ascii="Times New Roman" w:eastAsia="宋体" w:hAnsi="Times New Roman" w:hint="eastAsia"/>
          <w:sz w:val="24"/>
        </w:rPr>
        <w:t>而</w:t>
      </w:r>
      <w:r w:rsidR="009A3BC6" w:rsidRPr="009A3BC6">
        <w:rPr>
          <w:rFonts w:ascii="Times New Roman" w:eastAsia="宋体" w:hAnsi="Times New Roman" w:hint="eastAsia"/>
          <w:sz w:val="24"/>
        </w:rPr>
        <w:t>将</w:t>
      </w:r>
      <w:r w:rsidR="005621F0">
        <w:rPr>
          <w:rFonts w:ascii="Times New Roman" w:eastAsia="宋体" w:hAnsi="Times New Roman" w:hint="eastAsia"/>
          <w:sz w:val="24"/>
        </w:rPr>
        <w:t>集成电路产品生产所经历的</w:t>
      </w:r>
      <w:r w:rsidR="009A3BC6" w:rsidRPr="009A3BC6">
        <w:rPr>
          <w:rFonts w:ascii="Times New Roman" w:eastAsia="宋体" w:hAnsi="Times New Roman" w:hint="eastAsia"/>
          <w:sz w:val="24"/>
        </w:rPr>
        <w:t>晶圆加工、封装</w:t>
      </w:r>
      <w:r w:rsidR="00DA40F9">
        <w:rPr>
          <w:rFonts w:ascii="Times New Roman" w:eastAsia="宋体" w:hAnsi="Times New Roman" w:hint="eastAsia"/>
          <w:sz w:val="24"/>
        </w:rPr>
        <w:t>和</w:t>
      </w:r>
      <w:r w:rsidR="009A3BC6" w:rsidRPr="009A3BC6">
        <w:rPr>
          <w:rFonts w:ascii="Times New Roman" w:eastAsia="宋体" w:hAnsi="Times New Roman" w:hint="eastAsia"/>
          <w:sz w:val="24"/>
        </w:rPr>
        <w:t>测试等</w:t>
      </w:r>
      <w:r w:rsidR="005621F0">
        <w:rPr>
          <w:rFonts w:ascii="Times New Roman" w:eastAsia="宋体" w:hAnsi="Times New Roman" w:hint="eastAsia"/>
          <w:sz w:val="24"/>
        </w:rPr>
        <w:t>环节分别</w:t>
      </w:r>
      <w:proofErr w:type="gramStart"/>
      <w:r w:rsidR="009A3BC6" w:rsidRPr="009A3BC6">
        <w:rPr>
          <w:rFonts w:ascii="Times New Roman" w:eastAsia="宋体" w:hAnsi="Times New Roman" w:hint="eastAsia"/>
          <w:sz w:val="24"/>
        </w:rPr>
        <w:t>委托给晶圆</w:t>
      </w:r>
      <w:proofErr w:type="gramEnd"/>
      <w:r w:rsidR="009A3BC6" w:rsidRPr="009A3BC6">
        <w:rPr>
          <w:rFonts w:ascii="Times New Roman" w:eastAsia="宋体" w:hAnsi="Times New Roman" w:hint="eastAsia"/>
          <w:sz w:val="24"/>
        </w:rPr>
        <w:t>代工、封装和测试企业。</w:t>
      </w:r>
    </w:p>
    <w:p w:rsidR="00226648" w:rsidRDefault="00824F67" w:rsidP="00571F2F">
      <w:pPr>
        <w:adjustRightInd w:val="0"/>
        <w:snapToGrid w:val="0"/>
        <w:spacing w:line="400" w:lineRule="atLeast"/>
        <w:ind w:firstLineChars="200" w:firstLine="480"/>
        <w:rPr>
          <w:rFonts w:ascii="Times New Roman" w:eastAsia="宋体" w:hAnsi="Times New Roman"/>
          <w:sz w:val="24"/>
        </w:rPr>
      </w:pPr>
      <w:r>
        <w:rPr>
          <w:rFonts w:ascii="Times New Roman" w:eastAsia="宋体" w:hAnsi="Times New Roman" w:hint="eastAsia"/>
          <w:sz w:val="24"/>
        </w:rPr>
        <w:t>由</w:t>
      </w:r>
      <w:r w:rsidR="00DC7365" w:rsidRPr="00DC7365">
        <w:rPr>
          <w:rFonts w:ascii="Times New Roman" w:eastAsia="宋体" w:hAnsi="Times New Roman" w:hint="eastAsia"/>
          <w:sz w:val="24"/>
        </w:rPr>
        <w:t>这两种模式，参与</w:t>
      </w:r>
      <w:r w:rsidR="00DC7365">
        <w:rPr>
          <w:rFonts w:ascii="Times New Roman" w:eastAsia="宋体" w:hAnsi="Times New Roman" w:hint="eastAsia"/>
          <w:sz w:val="24"/>
        </w:rPr>
        <w:t>集成电路产品</w:t>
      </w:r>
      <w:r w:rsidR="00DC7365" w:rsidRPr="00DC7365">
        <w:rPr>
          <w:rFonts w:ascii="Times New Roman" w:eastAsia="宋体" w:hAnsi="Times New Roman" w:hint="eastAsia"/>
          <w:sz w:val="24"/>
        </w:rPr>
        <w:t>生产的企业被分成了五种类型，除了</w:t>
      </w:r>
      <w:r w:rsidR="00DC7365" w:rsidRPr="00DC7365">
        <w:rPr>
          <w:rFonts w:ascii="Times New Roman" w:eastAsia="宋体" w:hAnsi="Times New Roman" w:hint="eastAsia"/>
          <w:sz w:val="24"/>
        </w:rPr>
        <w:t>IDM</w:t>
      </w:r>
      <w:r w:rsidR="00DC7365" w:rsidRPr="00DC7365">
        <w:rPr>
          <w:rFonts w:ascii="Times New Roman" w:eastAsia="宋体" w:hAnsi="Times New Roman" w:hint="eastAsia"/>
          <w:sz w:val="24"/>
        </w:rPr>
        <w:t>公司和</w:t>
      </w:r>
      <w:r w:rsidR="00DC7365" w:rsidRPr="00DC7365">
        <w:rPr>
          <w:rFonts w:ascii="Times New Roman" w:eastAsia="宋体" w:hAnsi="Times New Roman" w:hint="eastAsia"/>
          <w:sz w:val="24"/>
        </w:rPr>
        <w:t>Fabless</w:t>
      </w:r>
      <w:r w:rsidR="00DC7365" w:rsidRPr="00DC7365">
        <w:rPr>
          <w:rFonts w:ascii="Times New Roman" w:eastAsia="宋体" w:hAnsi="Times New Roman" w:hint="eastAsia"/>
          <w:sz w:val="24"/>
        </w:rPr>
        <w:t>公司外，还有</w:t>
      </w:r>
      <w:r w:rsidR="001740B0">
        <w:rPr>
          <w:rFonts w:ascii="Times New Roman" w:eastAsia="宋体" w:hAnsi="Times New Roman" w:hint="eastAsia"/>
          <w:sz w:val="24"/>
        </w:rPr>
        <w:t>IP</w:t>
      </w:r>
      <w:proofErr w:type="gramStart"/>
      <w:r w:rsidR="001740B0">
        <w:rPr>
          <w:rFonts w:ascii="Times New Roman" w:eastAsia="宋体" w:hAnsi="Times New Roman" w:hint="eastAsia"/>
          <w:sz w:val="24"/>
        </w:rPr>
        <w:t>核供应</w:t>
      </w:r>
      <w:proofErr w:type="gramEnd"/>
      <w:r w:rsidR="001740B0">
        <w:rPr>
          <w:rFonts w:ascii="Times New Roman" w:eastAsia="宋体" w:hAnsi="Times New Roman" w:hint="eastAsia"/>
          <w:sz w:val="24"/>
        </w:rPr>
        <w:t>商、</w:t>
      </w:r>
      <w:r w:rsidR="00DC7365" w:rsidRPr="00DC7365">
        <w:rPr>
          <w:rFonts w:ascii="Times New Roman" w:eastAsia="宋体" w:hAnsi="Times New Roman" w:hint="eastAsia"/>
          <w:sz w:val="24"/>
        </w:rPr>
        <w:t>晶圆代工企业、封装和</w:t>
      </w:r>
      <w:r w:rsidR="00226648">
        <w:rPr>
          <w:rFonts w:ascii="Times New Roman" w:eastAsia="宋体" w:hAnsi="Times New Roman" w:hint="eastAsia"/>
          <w:sz w:val="24"/>
        </w:rPr>
        <w:t>测试企业。</w:t>
      </w:r>
    </w:p>
    <w:p w:rsidR="009A3BC6" w:rsidRDefault="00824F67" w:rsidP="00571F2F">
      <w:pPr>
        <w:adjustRightInd w:val="0"/>
        <w:snapToGrid w:val="0"/>
        <w:spacing w:line="400" w:lineRule="atLeast"/>
        <w:ind w:firstLineChars="200" w:firstLine="480"/>
        <w:rPr>
          <w:rFonts w:ascii="Times New Roman" w:eastAsia="宋体" w:hAnsi="Times New Roman"/>
          <w:sz w:val="24"/>
        </w:rPr>
      </w:pPr>
      <w:r>
        <w:rPr>
          <w:rFonts w:ascii="Times New Roman" w:eastAsia="宋体" w:hAnsi="Times New Roman" w:hint="eastAsia"/>
          <w:sz w:val="24"/>
        </w:rPr>
        <w:t>根据招股说明书披露的信息，圣邦股份目前</w:t>
      </w:r>
      <w:r w:rsidR="00F06A05" w:rsidRPr="00F06A05">
        <w:rPr>
          <w:rFonts w:ascii="Times New Roman" w:eastAsia="宋体" w:hAnsi="Times New Roman" w:hint="eastAsia"/>
          <w:sz w:val="24"/>
        </w:rPr>
        <w:t>采用</w:t>
      </w:r>
      <w:r w:rsidR="00F06A05" w:rsidRPr="00F06A05">
        <w:rPr>
          <w:rFonts w:ascii="Times New Roman" w:eastAsia="宋体" w:hAnsi="Times New Roman" w:hint="eastAsia"/>
          <w:sz w:val="24"/>
        </w:rPr>
        <w:t>Fabless</w:t>
      </w:r>
      <w:r w:rsidR="00F06A05" w:rsidRPr="00F06A05">
        <w:rPr>
          <w:rFonts w:ascii="Times New Roman" w:eastAsia="宋体" w:hAnsi="Times New Roman" w:hint="eastAsia"/>
          <w:sz w:val="24"/>
        </w:rPr>
        <w:t>模式进行芯片的研发、生产与销售</w:t>
      </w:r>
      <w:r w:rsidR="00F06A05">
        <w:rPr>
          <w:rFonts w:ascii="Times New Roman" w:eastAsia="宋体" w:hAnsi="Times New Roman" w:hint="eastAsia"/>
          <w:sz w:val="24"/>
        </w:rPr>
        <w:t>。</w:t>
      </w:r>
      <w:r w:rsidR="009E06F9">
        <w:rPr>
          <w:rFonts w:ascii="Times New Roman" w:eastAsia="宋体" w:hAnsi="Times New Roman" w:hint="eastAsia"/>
          <w:sz w:val="24"/>
        </w:rPr>
        <w:t>因为这种模式</w:t>
      </w:r>
      <w:r w:rsidR="009E06F9" w:rsidRPr="009E06F9">
        <w:rPr>
          <w:rFonts w:ascii="Times New Roman" w:eastAsia="宋体" w:hAnsi="Times New Roman" w:hint="eastAsia"/>
          <w:sz w:val="24"/>
        </w:rPr>
        <w:t>无须购置昂贵的生产厂房和设备</w:t>
      </w:r>
      <w:r w:rsidR="009C7DB9">
        <w:rPr>
          <w:rFonts w:ascii="Times New Roman" w:eastAsia="宋体" w:hAnsi="Times New Roman" w:hint="eastAsia"/>
          <w:sz w:val="24"/>
        </w:rPr>
        <w:t>，</w:t>
      </w:r>
      <w:r w:rsidR="009C7DB9" w:rsidRPr="009E06F9">
        <w:rPr>
          <w:rFonts w:ascii="Times New Roman" w:eastAsia="宋体" w:hAnsi="Times New Roman" w:hint="eastAsia"/>
          <w:sz w:val="24"/>
        </w:rPr>
        <w:t>只需要组织研发团队，</w:t>
      </w:r>
      <w:r w:rsidR="009C7DB9">
        <w:rPr>
          <w:rFonts w:ascii="Times New Roman" w:eastAsia="宋体" w:hAnsi="Times New Roman" w:hint="eastAsia"/>
          <w:sz w:val="24"/>
        </w:rPr>
        <w:t>专注于研发能力的提高</w:t>
      </w:r>
      <w:r w:rsidR="009E06F9" w:rsidRPr="009E06F9">
        <w:rPr>
          <w:rFonts w:ascii="Times New Roman" w:eastAsia="宋体" w:hAnsi="Times New Roman" w:hint="eastAsia"/>
          <w:sz w:val="24"/>
        </w:rPr>
        <w:t>；</w:t>
      </w:r>
      <w:r w:rsidR="009E06F9">
        <w:rPr>
          <w:rFonts w:ascii="Times New Roman" w:eastAsia="宋体" w:hAnsi="Times New Roman" w:hint="eastAsia"/>
          <w:sz w:val="24"/>
        </w:rPr>
        <w:t>而且</w:t>
      </w:r>
      <w:r w:rsidR="009E06F9" w:rsidRPr="009E06F9">
        <w:rPr>
          <w:rFonts w:ascii="Times New Roman" w:eastAsia="宋体" w:hAnsi="Times New Roman" w:hint="eastAsia"/>
          <w:sz w:val="24"/>
        </w:rPr>
        <w:t>能快速响应市场需求</w:t>
      </w:r>
      <w:r w:rsidR="009E06F9">
        <w:rPr>
          <w:rFonts w:ascii="Times New Roman" w:eastAsia="宋体" w:hAnsi="Times New Roman" w:hint="eastAsia"/>
          <w:sz w:val="24"/>
        </w:rPr>
        <w:t>变化</w:t>
      </w:r>
      <w:r w:rsidR="009E06F9" w:rsidRPr="009E06F9">
        <w:rPr>
          <w:rFonts w:ascii="Times New Roman" w:eastAsia="宋体" w:hAnsi="Times New Roman" w:hint="eastAsia"/>
          <w:sz w:val="24"/>
        </w:rPr>
        <w:t>，推出适合市场发展的新产品</w:t>
      </w:r>
      <w:r w:rsidR="009E06F9">
        <w:rPr>
          <w:rFonts w:ascii="Times New Roman" w:eastAsia="宋体" w:hAnsi="Times New Roman" w:hint="eastAsia"/>
          <w:sz w:val="24"/>
        </w:rPr>
        <w:t>，</w:t>
      </w:r>
      <w:r w:rsidR="009E06F9" w:rsidRPr="009E06F9">
        <w:rPr>
          <w:rFonts w:ascii="Times New Roman" w:eastAsia="宋体" w:hAnsi="Times New Roman" w:hint="eastAsia"/>
          <w:sz w:val="24"/>
        </w:rPr>
        <w:t>市场敏感度高。</w:t>
      </w:r>
    </w:p>
    <w:p w:rsidR="00B141D5" w:rsidRDefault="00B141D5"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1F3BC9" w:rsidRDefault="001F3BC9" w:rsidP="00571F2F">
      <w:pPr>
        <w:adjustRightInd w:val="0"/>
        <w:snapToGrid w:val="0"/>
        <w:spacing w:line="400" w:lineRule="atLeast"/>
        <w:ind w:firstLineChars="200" w:firstLine="480"/>
        <w:rPr>
          <w:rFonts w:ascii="Times New Roman" w:eastAsia="宋体" w:hAnsi="Times New Roman"/>
          <w:sz w:val="24"/>
        </w:rPr>
      </w:pPr>
    </w:p>
    <w:p w:rsidR="00F36BE0" w:rsidRDefault="00F36BE0" w:rsidP="008E4B95">
      <w:pPr>
        <w:adjustRightInd w:val="0"/>
        <w:snapToGrid w:val="0"/>
        <w:spacing w:line="400" w:lineRule="atLeast"/>
        <w:jc w:val="center"/>
        <w:outlineLvl w:val="0"/>
        <w:rPr>
          <w:rFonts w:ascii="Times New Roman" w:eastAsia="黑体" w:hAnsi="Times New Roman"/>
          <w:b/>
          <w:sz w:val="28"/>
        </w:rPr>
      </w:pPr>
      <w:bookmarkStart w:id="5" w:name="_Toc492550963"/>
      <w:r w:rsidRPr="00F127B8">
        <w:rPr>
          <w:rFonts w:ascii="Times New Roman" w:eastAsia="黑体" w:hAnsi="Times New Roman" w:hint="eastAsia"/>
          <w:b/>
          <w:sz w:val="28"/>
        </w:rPr>
        <w:lastRenderedPageBreak/>
        <w:t xml:space="preserve">2 </w:t>
      </w:r>
      <w:r w:rsidR="00F05913" w:rsidRPr="00F127B8">
        <w:rPr>
          <w:rFonts w:ascii="Times New Roman" w:eastAsia="黑体" w:hAnsi="Times New Roman" w:hint="eastAsia"/>
          <w:b/>
          <w:sz w:val="28"/>
        </w:rPr>
        <w:t>香港圣邦</w:t>
      </w:r>
      <w:r w:rsidR="0098216E" w:rsidRPr="00F127B8">
        <w:rPr>
          <w:rFonts w:ascii="Times New Roman" w:eastAsia="黑体" w:hAnsi="Times New Roman" w:hint="eastAsia"/>
          <w:b/>
          <w:sz w:val="28"/>
        </w:rPr>
        <w:t>的</w:t>
      </w:r>
      <w:r w:rsidR="0049559C" w:rsidRPr="00F127B8">
        <w:rPr>
          <w:rFonts w:ascii="Times New Roman" w:eastAsia="黑体" w:hAnsi="Times New Roman" w:hint="eastAsia"/>
          <w:b/>
          <w:sz w:val="28"/>
        </w:rPr>
        <w:t>概况</w:t>
      </w:r>
      <w:bookmarkEnd w:id="5"/>
    </w:p>
    <w:p w:rsidR="00B141D5" w:rsidRPr="00B141D5" w:rsidRDefault="00B141D5" w:rsidP="00B141D5">
      <w:pPr>
        <w:adjustRightInd w:val="0"/>
        <w:snapToGrid w:val="0"/>
        <w:spacing w:line="400" w:lineRule="atLeast"/>
        <w:ind w:firstLineChars="200" w:firstLine="480"/>
        <w:rPr>
          <w:rFonts w:ascii="Times New Roman" w:eastAsia="宋体" w:hAnsi="Times New Roman"/>
          <w:sz w:val="24"/>
        </w:rPr>
      </w:pPr>
    </w:p>
    <w:p w:rsidR="0049559C" w:rsidRDefault="0049559C" w:rsidP="008E4B95">
      <w:pPr>
        <w:adjustRightInd w:val="0"/>
        <w:snapToGrid w:val="0"/>
        <w:spacing w:line="400" w:lineRule="atLeast"/>
        <w:outlineLvl w:val="1"/>
        <w:rPr>
          <w:rFonts w:ascii="黑体" w:eastAsia="黑体" w:hAnsi="黑体"/>
          <w:b/>
          <w:sz w:val="24"/>
        </w:rPr>
      </w:pPr>
      <w:bookmarkStart w:id="6" w:name="_Toc492550964"/>
      <w:r w:rsidRPr="00EE0021">
        <w:rPr>
          <w:rFonts w:ascii="Times New Roman" w:eastAsia="宋体" w:hAnsi="Times New Roman" w:hint="eastAsia"/>
          <w:b/>
          <w:sz w:val="24"/>
        </w:rPr>
        <w:t xml:space="preserve">2.1 </w:t>
      </w:r>
      <w:r w:rsidRPr="00B141D5">
        <w:rPr>
          <w:rFonts w:ascii="黑体" w:eastAsia="黑体" w:hAnsi="黑体" w:hint="eastAsia"/>
          <w:b/>
          <w:sz w:val="24"/>
        </w:rPr>
        <w:t>历史沿革</w:t>
      </w:r>
      <w:bookmarkEnd w:id="6"/>
    </w:p>
    <w:p w:rsidR="001F3BC9" w:rsidRPr="00EE0021" w:rsidRDefault="001F3BC9" w:rsidP="001F3BC9">
      <w:pPr>
        <w:adjustRightInd w:val="0"/>
        <w:snapToGrid w:val="0"/>
        <w:spacing w:line="400" w:lineRule="atLeast"/>
        <w:rPr>
          <w:rFonts w:ascii="Times New Roman" w:eastAsia="宋体" w:hAnsi="Times New Roman"/>
          <w:b/>
          <w:sz w:val="24"/>
        </w:rPr>
      </w:pPr>
    </w:p>
    <w:p w:rsidR="0001668E" w:rsidRDefault="0098216E"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圣邦微电子（香港）股份有限公司（简称“香港圣邦”）</w:t>
      </w:r>
      <w:r w:rsidR="0001668E">
        <w:rPr>
          <w:rFonts w:ascii="Times New Roman" w:eastAsia="宋体" w:hAnsi="Times New Roman" w:hint="eastAsia"/>
          <w:sz w:val="24"/>
        </w:rPr>
        <w:t>成立于</w:t>
      </w:r>
      <w:r w:rsidR="0001668E">
        <w:rPr>
          <w:rFonts w:ascii="Times New Roman" w:eastAsia="宋体" w:hAnsi="Times New Roman" w:hint="eastAsia"/>
          <w:sz w:val="24"/>
        </w:rPr>
        <w:t>2005</w:t>
      </w:r>
      <w:r w:rsidR="0001668E">
        <w:rPr>
          <w:rFonts w:ascii="Times New Roman" w:eastAsia="宋体" w:hAnsi="Times New Roman" w:hint="eastAsia"/>
          <w:sz w:val="24"/>
        </w:rPr>
        <w:t>年</w:t>
      </w:r>
      <w:r w:rsidR="0001668E">
        <w:rPr>
          <w:rFonts w:ascii="Times New Roman" w:eastAsia="宋体" w:hAnsi="Times New Roman" w:hint="eastAsia"/>
          <w:sz w:val="24"/>
        </w:rPr>
        <w:t>12</w:t>
      </w:r>
      <w:r w:rsidR="0001668E">
        <w:rPr>
          <w:rFonts w:ascii="Times New Roman" w:eastAsia="宋体" w:hAnsi="Times New Roman" w:hint="eastAsia"/>
          <w:sz w:val="24"/>
        </w:rPr>
        <w:t>月</w:t>
      </w:r>
      <w:r w:rsidR="0001668E">
        <w:rPr>
          <w:rFonts w:ascii="Times New Roman" w:eastAsia="宋体" w:hAnsi="Times New Roman" w:hint="eastAsia"/>
          <w:sz w:val="24"/>
        </w:rPr>
        <w:t>5</w:t>
      </w:r>
      <w:r w:rsidR="0001668E">
        <w:rPr>
          <w:rFonts w:ascii="Times New Roman" w:eastAsia="宋体" w:hAnsi="Times New Roman" w:hint="eastAsia"/>
          <w:sz w:val="24"/>
        </w:rPr>
        <w:t>日，由</w:t>
      </w:r>
      <w:r w:rsidR="00946171">
        <w:rPr>
          <w:rFonts w:ascii="Times New Roman" w:eastAsia="宋体" w:hAnsi="Times New Roman" w:hint="eastAsia"/>
          <w:sz w:val="24"/>
        </w:rPr>
        <w:t>圣邦股份的</w:t>
      </w:r>
      <w:r w:rsidR="00651CC1">
        <w:rPr>
          <w:rFonts w:ascii="Times New Roman" w:eastAsia="宋体" w:hAnsi="Times New Roman" w:hint="eastAsia"/>
          <w:sz w:val="24"/>
        </w:rPr>
        <w:t>创始</w:t>
      </w:r>
      <w:r w:rsidR="00946171">
        <w:rPr>
          <w:rFonts w:ascii="Times New Roman" w:eastAsia="宋体" w:hAnsi="Times New Roman" w:hint="eastAsia"/>
          <w:sz w:val="24"/>
        </w:rPr>
        <w:t>股东</w:t>
      </w:r>
      <w:r w:rsidR="0001668E" w:rsidRPr="0001668E">
        <w:rPr>
          <w:rFonts w:ascii="Times New Roman" w:eastAsia="宋体" w:hAnsi="Times New Roman" w:hint="eastAsia"/>
          <w:sz w:val="24"/>
        </w:rPr>
        <w:t>张世龙、张勤和林</w:t>
      </w:r>
      <w:proofErr w:type="gramStart"/>
      <w:r w:rsidR="0001668E" w:rsidRPr="0001668E">
        <w:rPr>
          <w:rFonts w:ascii="Times New Roman" w:eastAsia="宋体" w:hAnsi="Times New Roman" w:hint="eastAsia"/>
          <w:sz w:val="24"/>
        </w:rPr>
        <w:t>林</w:t>
      </w:r>
      <w:proofErr w:type="gramEnd"/>
      <w:r w:rsidR="0001668E">
        <w:rPr>
          <w:rFonts w:ascii="Times New Roman" w:eastAsia="宋体" w:hAnsi="Times New Roman" w:hint="eastAsia"/>
          <w:sz w:val="24"/>
        </w:rPr>
        <w:t>共同出资设立，三人分别持有</w:t>
      </w:r>
      <w:r w:rsidR="0001668E" w:rsidRPr="0001668E">
        <w:rPr>
          <w:rFonts w:ascii="Times New Roman" w:eastAsia="宋体" w:hAnsi="Times New Roman" w:hint="eastAsia"/>
          <w:sz w:val="24"/>
        </w:rPr>
        <w:t>香港圣邦</w:t>
      </w:r>
      <w:r w:rsidR="0001668E" w:rsidRPr="0001668E">
        <w:rPr>
          <w:rFonts w:ascii="Times New Roman" w:eastAsia="宋体" w:hAnsi="Times New Roman" w:hint="eastAsia"/>
          <w:sz w:val="24"/>
        </w:rPr>
        <w:t>5,800</w:t>
      </w:r>
      <w:r w:rsidR="0001668E" w:rsidRPr="0001668E">
        <w:rPr>
          <w:rFonts w:ascii="Times New Roman" w:eastAsia="宋体" w:hAnsi="Times New Roman" w:hint="eastAsia"/>
          <w:sz w:val="24"/>
        </w:rPr>
        <w:t>股、</w:t>
      </w:r>
      <w:r w:rsidR="0001668E" w:rsidRPr="0001668E">
        <w:rPr>
          <w:rFonts w:ascii="Times New Roman" w:eastAsia="宋体" w:hAnsi="Times New Roman" w:hint="eastAsia"/>
          <w:sz w:val="24"/>
        </w:rPr>
        <w:t>1,000</w:t>
      </w:r>
      <w:r w:rsidR="0001668E" w:rsidRPr="0001668E">
        <w:rPr>
          <w:rFonts w:ascii="Times New Roman" w:eastAsia="宋体" w:hAnsi="Times New Roman" w:hint="eastAsia"/>
          <w:sz w:val="24"/>
        </w:rPr>
        <w:t>股和</w:t>
      </w:r>
      <w:r w:rsidR="0001668E" w:rsidRPr="0001668E">
        <w:rPr>
          <w:rFonts w:ascii="Times New Roman" w:eastAsia="宋体" w:hAnsi="Times New Roman" w:hint="eastAsia"/>
          <w:sz w:val="24"/>
        </w:rPr>
        <w:t>3,200</w:t>
      </w:r>
      <w:r w:rsidR="0001668E" w:rsidRPr="0001668E">
        <w:rPr>
          <w:rFonts w:ascii="Times New Roman" w:eastAsia="宋体" w:hAnsi="Times New Roman" w:hint="eastAsia"/>
          <w:sz w:val="24"/>
        </w:rPr>
        <w:t>股股份。</w:t>
      </w:r>
    </w:p>
    <w:p w:rsidR="000E6D9C" w:rsidRDefault="000E6D9C"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2007</w:t>
      </w:r>
      <w:r>
        <w:rPr>
          <w:rFonts w:ascii="Times New Roman" w:eastAsia="宋体" w:hAnsi="Times New Roman" w:hint="eastAsia"/>
          <w:sz w:val="24"/>
        </w:rPr>
        <w:t>年</w:t>
      </w:r>
      <w:r w:rsidR="0001668E">
        <w:rPr>
          <w:rFonts w:ascii="Times New Roman" w:eastAsia="宋体" w:hAnsi="Times New Roman" w:hint="eastAsia"/>
          <w:sz w:val="24"/>
        </w:rPr>
        <w:t>2</w:t>
      </w:r>
      <w:r w:rsidR="0001668E">
        <w:rPr>
          <w:rFonts w:ascii="Times New Roman" w:eastAsia="宋体" w:hAnsi="Times New Roman" w:hint="eastAsia"/>
          <w:sz w:val="24"/>
        </w:rPr>
        <w:t>月</w:t>
      </w:r>
      <w:r w:rsidR="0001668E">
        <w:rPr>
          <w:rFonts w:ascii="Times New Roman" w:eastAsia="宋体" w:hAnsi="Times New Roman" w:hint="eastAsia"/>
          <w:sz w:val="24"/>
        </w:rPr>
        <w:t>2</w:t>
      </w:r>
      <w:r w:rsidR="0001668E">
        <w:rPr>
          <w:rFonts w:ascii="Times New Roman" w:eastAsia="宋体" w:hAnsi="Times New Roman" w:hint="eastAsia"/>
          <w:sz w:val="24"/>
        </w:rPr>
        <w:t>日，</w:t>
      </w:r>
      <w:r w:rsidR="0001668E" w:rsidRPr="0001668E">
        <w:rPr>
          <w:rFonts w:ascii="Times New Roman" w:eastAsia="宋体" w:hAnsi="Times New Roman" w:hint="eastAsia"/>
          <w:sz w:val="24"/>
        </w:rPr>
        <w:t>张世龙、张勤、林林将持有香港圣邦</w:t>
      </w:r>
      <w:r>
        <w:rPr>
          <w:rFonts w:ascii="Times New Roman" w:eastAsia="宋体" w:hAnsi="Times New Roman" w:hint="eastAsia"/>
          <w:sz w:val="24"/>
        </w:rPr>
        <w:t>股份全部</w:t>
      </w:r>
      <w:r w:rsidR="0001668E" w:rsidRPr="0001668E">
        <w:rPr>
          <w:rFonts w:ascii="Times New Roman" w:eastAsia="宋体" w:hAnsi="Times New Roman" w:hint="eastAsia"/>
          <w:sz w:val="24"/>
        </w:rPr>
        <w:t>转让给</w:t>
      </w:r>
      <w:r w:rsidR="0001668E" w:rsidRPr="0001668E">
        <w:rPr>
          <w:rFonts w:ascii="Times New Roman" w:eastAsia="宋体" w:hAnsi="Times New Roman" w:hint="eastAsia"/>
          <w:sz w:val="24"/>
        </w:rPr>
        <w:t>SG Micro Limited</w:t>
      </w:r>
      <w:r>
        <w:rPr>
          <w:rFonts w:ascii="Times New Roman" w:eastAsia="宋体" w:hAnsi="Times New Roman" w:hint="eastAsia"/>
          <w:sz w:val="24"/>
        </w:rPr>
        <w:t>。</w:t>
      </w:r>
    </w:p>
    <w:p w:rsidR="000E6D9C" w:rsidRDefault="000E6D9C" w:rsidP="00571F2F">
      <w:pPr>
        <w:adjustRightInd w:val="0"/>
        <w:snapToGrid w:val="0"/>
        <w:spacing w:line="400" w:lineRule="atLeast"/>
        <w:ind w:firstLine="480"/>
        <w:rPr>
          <w:rFonts w:ascii="Times New Roman" w:eastAsia="宋体" w:hAnsi="Times New Roman"/>
          <w:sz w:val="24"/>
        </w:rPr>
      </w:pPr>
      <w:r w:rsidRPr="000E6D9C">
        <w:rPr>
          <w:rFonts w:ascii="Times New Roman" w:eastAsia="宋体" w:hAnsi="Times New Roman" w:hint="eastAsia"/>
          <w:sz w:val="24"/>
        </w:rPr>
        <w:t>2009</w:t>
      </w:r>
      <w:r w:rsidRPr="000E6D9C">
        <w:rPr>
          <w:rFonts w:ascii="Times New Roman" w:eastAsia="宋体" w:hAnsi="Times New Roman" w:hint="eastAsia"/>
          <w:sz w:val="24"/>
        </w:rPr>
        <w:t>年</w:t>
      </w:r>
      <w:r w:rsidRPr="000E6D9C">
        <w:rPr>
          <w:rFonts w:ascii="Times New Roman" w:eastAsia="宋体" w:hAnsi="Times New Roman" w:hint="eastAsia"/>
          <w:sz w:val="24"/>
        </w:rPr>
        <w:t>10</w:t>
      </w:r>
      <w:r w:rsidRPr="000E6D9C">
        <w:rPr>
          <w:rFonts w:ascii="Times New Roman" w:eastAsia="宋体" w:hAnsi="Times New Roman" w:hint="eastAsia"/>
          <w:sz w:val="24"/>
        </w:rPr>
        <w:t>月</w:t>
      </w:r>
      <w:r w:rsidRPr="000E6D9C">
        <w:rPr>
          <w:rFonts w:ascii="Times New Roman" w:eastAsia="宋体" w:hAnsi="Times New Roman" w:hint="eastAsia"/>
          <w:sz w:val="24"/>
        </w:rPr>
        <w:t>28</w:t>
      </w:r>
      <w:r w:rsidRPr="000E6D9C">
        <w:rPr>
          <w:rFonts w:ascii="Times New Roman" w:eastAsia="宋体" w:hAnsi="Times New Roman" w:hint="eastAsia"/>
          <w:sz w:val="24"/>
        </w:rPr>
        <w:t>日，</w:t>
      </w:r>
      <w:r>
        <w:rPr>
          <w:rFonts w:ascii="Times New Roman" w:eastAsia="宋体" w:hAnsi="Times New Roman" w:hint="eastAsia"/>
          <w:sz w:val="24"/>
        </w:rPr>
        <w:t>圣邦股份的前身</w:t>
      </w:r>
      <w:r w:rsidRPr="0001668E">
        <w:rPr>
          <w:rFonts w:ascii="Times New Roman" w:eastAsia="宋体" w:hAnsi="Times New Roman" w:hint="eastAsia"/>
          <w:sz w:val="24"/>
        </w:rPr>
        <w:t>圣邦微电子（北京）有限公司</w:t>
      </w:r>
      <w:r>
        <w:rPr>
          <w:rFonts w:ascii="Times New Roman" w:eastAsia="宋体" w:hAnsi="Times New Roman" w:hint="eastAsia"/>
          <w:sz w:val="24"/>
        </w:rPr>
        <w:t>（简称为“圣邦有限”）</w:t>
      </w:r>
      <w:r w:rsidRPr="000E6D9C">
        <w:rPr>
          <w:rFonts w:ascii="Times New Roman" w:eastAsia="宋体" w:hAnsi="Times New Roman" w:hint="eastAsia"/>
          <w:sz w:val="24"/>
        </w:rPr>
        <w:t>向</w:t>
      </w:r>
      <w:r w:rsidRPr="000E6D9C">
        <w:rPr>
          <w:rFonts w:ascii="Times New Roman" w:eastAsia="宋体" w:hAnsi="Times New Roman" w:hint="eastAsia"/>
          <w:sz w:val="24"/>
        </w:rPr>
        <w:t>SG Micro Limited</w:t>
      </w:r>
      <w:r w:rsidRPr="000E6D9C">
        <w:rPr>
          <w:rFonts w:ascii="Times New Roman" w:eastAsia="宋体" w:hAnsi="Times New Roman" w:hint="eastAsia"/>
          <w:sz w:val="24"/>
        </w:rPr>
        <w:t>购买其所持有的香港圣邦</w:t>
      </w:r>
      <w:r>
        <w:rPr>
          <w:rFonts w:ascii="Times New Roman" w:eastAsia="宋体" w:hAnsi="Times New Roman" w:hint="eastAsia"/>
          <w:sz w:val="24"/>
        </w:rPr>
        <w:t>100%</w:t>
      </w:r>
      <w:r>
        <w:rPr>
          <w:rFonts w:ascii="Times New Roman" w:eastAsia="宋体" w:hAnsi="Times New Roman" w:hint="eastAsia"/>
          <w:sz w:val="24"/>
        </w:rPr>
        <w:t>股权</w:t>
      </w:r>
      <w:r w:rsidRPr="000E6D9C">
        <w:rPr>
          <w:rFonts w:ascii="Times New Roman" w:eastAsia="宋体" w:hAnsi="Times New Roman" w:hint="eastAsia"/>
          <w:sz w:val="24"/>
        </w:rPr>
        <w:t>。</w:t>
      </w:r>
    </w:p>
    <w:p w:rsidR="009314F3" w:rsidRDefault="0001668E" w:rsidP="00571F2F">
      <w:pPr>
        <w:adjustRightInd w:val="0"/>
        <w:snapToGrid w:val="0"/>
        <w:spacing w:line="400" w:lineRule="atLeast"/>
        <w:ind w:firstLine="480"/>
        <w:rPr>
          <w:rFonts w:ascii="Times New Roman" w:eastAsia="宋体" w:hAnsi="Times New Roman"/>
          <w:sz w:val="24"/>
        </w:rPr>
      </w:pPr>
      <w:r w:rsidRPr="0001668E">
        <w:rPr>
          <w:rFonts w:ascii="Times New Roman" w:eastAsia="宋体" w:hAnsi="Times New Roman" w:hint="eastAsia"/>
          <w:sz w:val="24"/>
        </w:rPr>
        <w:t>至此，</w:t>
      </w:r>
      <w:r w:rsidR="006C462A">
        <w:rPr>
          <w:rFonts w:ascii="Times New Roman" w:eastAsia="宋体" w:hAnsi="Times New Roman" w:hint="eastAsia"/>
          <w:sz w:val="24"/>
        </w:rPr>
        <w:t>圣邦有限</w:t>
      </w:r>
      <w:r w:rsidRPr="0001668E">
        <w:rPr>
          <w:rFonts w:ascii="Times New Roman" w:eastAsia="宋体" w:hAnsi="Times New Roman" w:hint="eastAsia"/>
          <w:sz w:val="24"/>
        </w:rPr>
        <w:t>境外上市</w:t>
      </w:r>
      <w:r w:rsidR="006C462A">
        <w:rPr>
          <w:rFonts w:ascii="Times New Roman" w:eastAsia="宋体" w:hAnsi="Times New Roman" w:hint="eastAsia"/>
          <w:sz w:val="24"/>
        </w:rPr>
        <w:t>的</w:t>
      </w:r>
      <w:r w:rsidRPr="0001668E">
        <w:rPr>
          <w:rFonts w:ascii="Times New Roman" w:eastAsia="宋体" w:hAnsi="Times New Roman" w:hint="eastAsia"/>
          <w:sz w:val="24"/>
        </w:rPr>
        <w:t>红筹架构</w:t>
      </w:r>
      <w:r w:rsidR="006C462A">
        <w:rPr>
          <w:rFonts w:ascii="Times New Roman" w:eastAsia="宋体" w:hAnsi="Times New Roman" w:hint="eastAsia"/>
          <w:sz w:val="24"/>
        </w:rPr>
        <w:t>（</w:t>
      </w:r>
      <w:r w:rsidR="006C462A">
        <w:rPr>
          <w:rFonts w:ascii="Times New Roman" w:eastAsia="宋体" w:hAnsi="Times New Roman" w:hint="eastAsia"/>
          <w:sz w:val="24"/>
        </w:rPr>
        <w:t>VIE</w:t>
      </w:r>
      <w:r w:rsidR="00F1204A">
        <w:rPr>
          <w:rStyle w:val="a6"/>
          <w:rFonts w:ascii="Times New Roman" w:eastAsia="宋体" w:hAnsi="Times New Roman"/>
          <w:sz w:val="24"/>
        </w:rPr>
        <w:footnoteReference w:id="3"/>
      </w:r>
      <w:r w:rsidR="006C462A">
        <w:rPr>
          <w:rFonts w:ascii="Times New Roman" w:eastAsia="宋体" w:hAnsi="Times New Roman" w:hint="eastAsia"/>
          <w:sz w:val="24"/>
        </w:rPr>
        <w:t>）已经</w:t>
      </w:r>
      <w:r>
        <w:rPr>
          <w:rFonts w:ascii="Times New Roman" w:eastAsia="宋体" w:hAnsi="Times New Roman" w:hint="eastAsia"/>
          <w:sz w:val="24"/>
        </w:rPr>
        <w:t>成型</w:t>
      </w:r>
      <w:r w:rsidR="006C462A">
        <w:rPr>
          <w:rFonts w:ascii="Times New Roman" w:eastAsia="宋体" w:hAnsi="Times New Roman" w:hint="eastAsia"/>
          <w:sz w:val="24"/>
        </w:rPr>
        <w:t>，达到了公司</w:t>
      </w:r>
      <w:r w:rsidR="006C462A">
        <w:rPr>
          <w:rFonts w:ascii="Times New Roman" w:eastAsia="宋体" w:hAnsi="Times New Roman" w:hint="eastAsia"/>
          <w:sz w:val="24"/>
        </w:rPr>
        <w:t>2007</w:t>
      </w:r>
      <w:r w:rsidR="006C462A">
        <w:rPr>
          <w:rFonts w:ascii="Times New Roman" w:eastAsia="宋体" w:hAnsi="Times New Roman" w:hint="eastAsia"/>
          <w:sz w:val="24"/>
        </w:rPr>
        <w:t>年初制定的境外融资并上市的先决条件。然而后来</w:t>
      </w:r>
      <w:r w:rsidRPr="0001668E">
        <w:rPr>
          <w:rFonts w:ascii="Times New Roman" w:eastAsia="宋体" w:hAnsi="Times New Roman" w:hint="eastAsia"/>
          <w:sz w:val="24"/>
        </w:rPr>
        <w:t>公司改变海外上市计划，</w:t>
      </w:r>
      <w:r w:rsidR="003A23BB">
        <w:rPr>
          <w:rFonts w:ascii="Times New Roman" w:eastAsia="宋体" w:hAnsi="Times New Roman" w:hint="eastAsia"/>
          <w:sz w:val="24"/>
        </w:rPr>
        <w:t>经各方协商一致，</w:t>
      </w:r>
      <w:r w:rsidRPr="0001668E">
        <w:rPr>
          <w:rFonts w:ascii="Times New Roman" w:eastAsia="宋体" w:hAnsi="Times New Roman" w:hint="eastAsia"/>
          <w:sz w:val="24"/>
        </w:rPr>
        <w:t>于</w:t>
      </w:r>
      <w:r w:rsidRPr="0001668E">
        <w:rPr>
          <w:rFonts w:ascii="Times New Roman" w:eastAsia="宋体" w:hAnsi="Times New Roman" w:hint="eastAsia"/>
          <w:sz w:val="24"/>
        </w:rPr>
        <w:t>2011</w:t>
      </w:r>
      <w:r w:rsidR="006C462A">
        <w:rPr>
          <w:rFonts w:ascii="Times New Roman" w:eastAsia="宋体" w:hAnsi="Times New Roman" w:hint="eastAsia"/>
          <w:sz w:val="24"/>
        </w:rPr>
        <w:t>年开始对红筹架构进行</w:t>
      </w:r>
      <w:r w:rsidR="003A23BB">
        <w:rPr>
          <w:rFonts w:ascii="Times New Roman" w:eastAsia="宋体" w:hAnsi="Times New Roman" w:hint="eastAsia"/>
          <w:sz w:val="24"/>
        </w:rPr>
        <w:t>解除</w:t>
      </w:r>
      <w:r w:rsidR="006C462A">
        <w:rPr>
          <w:rFonts w:ascii="Times New Roman" w:eastAsia="宋体" w:hAnsi="Times New Roman" w:hint="eastAsia"/>
          <w:sz w:val="24"/>
        </w:rPr>
        <w:t>，同</w:t>
      </w:r>
      <w:r w:rsidR="003A23BB">
        <w:rPr>
          <w:rFonts w:ascii="Times New Roman" w:eastAsia="宋体" w:hAnsi="Times New Roman" w:hint="eastAsia"/>
          <w:sz w:val="24"/>
        </w:rPr>
        <w:t>一</w:t>
      </w:r>
      <w:r w:rsidR="006C462A">
        <w:rPr>
          <w:rFonts w:ascii="Times New Roman" w:eastAsia="宋体" w:hAnsi="Times New Roman" w:hint="eastAsia"/>
          <w:sz w:val="24"/>
        </w:rPr>
        <w:t>年圣邦有限整体变更为圣邦股份。</w:t>
      </w:r>
    </w:p>
    <w:p w:rsidR="0098216E" w:rsidRDefault="0098216E"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目前，香港圣邦成为圣邦股份的一家全资子公司。</w:t>
      </w: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FA7810" w:rsidRPr="003A23BB" w:rsidRDefault="00640F71"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noProof/>
          <w:sz w:val="24"/>
        </w:rPr>
        <w:lastRenderedPageBreak/>
        <mc:AlternateContent>
          <mc:Choice Requires="wpg">
            <w:drawing>
              <wp:anchor distT="0" distB="0" distL="114300" distR="114300" simplePos="0" relativeHeight="251672576" behindDoc="0" locked="0" layoutInCell="1" allowOverlap="1" wp14:anchorId="5CD6ACF8" wp14:editId="32B67EE3">
                <wp:simplePos x="0" y="0"/>
                <wp:positionH relativeFrom="column">
                  <wp:posOffset>374015</wp:posOffset>
                </wp:positionH>
                <wp:positionV relativeFrom="paragraph">
                  <wp:posOffset>24188</wp:posOffset>
                </wp:positionV>
                <wp:extent cx="4627418" cy="1634779"/>
                <wp:effectExtent l="0" t="0" r="20955" b="22860"/>
                <wp:wrapNone/>
                <wp:docPr id="21" name="组合 21"/>
                <wp:cNvGraphicFramePr/>
                <a:graphic xmlns:a="http://schemas.openxmlformats.org/drawingml/2006/main">
                  <a:graphicData uri="http://schemas.microsoft.com/office/word/2010/wordprocessingGroup">
                    <wpg:wgp>
                      <wpg:cNvGrpSpPr/>
                      <wpg:grpSpPr>
                        <a:xfrm>
                          <a:off x="0" y="0"/>
                          <a:ext cx="4627418" cy="1634779"/>
                          <a:chOff x="0" y="0"/>
                          <a:chExt cx="4627418" cy="1634779"/>
                        </a:xfrm>
                      </wpg:grpSpPr>
                      <wps:wsp>
                        <wps:cNvPr id="17" name="文本框 17"/>
                        <wps:cNvSpPr txBox="1"/>
                        <wps:spPr>
                          <a:xfrm>
                            <a:off x="3692236" y="505691"/>
                            <a:ext cx="616469" cy="2693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E94" w:rsidRPr="00640F71" w:rsidRDefault="009D2E94" w:rsidP="00640F71">
                              <w:pPr>
                                <w:rPr>
                                  <w:rFonts w:ascii="Times New Roman" w:hAnsi="Times New Roman" w:cs="Times New Roman"/>
                                </w:rPr>
                              </w:pPr>
                              <w:r w:rsidRPr="00640F71">
                                <w:rPr>
                                  <w:rFonts w:ascii="Times New Roman" w:hAnsi="Times New Roman" w:cs="Times New Roman"/>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 name="组合 20"/>
                        <wpg:cNvGrpSpPr/>
                        <wpg:grpSpPr>
                          <a:xfrm>
                            <a:off x="0" y="0"/>
                            <a:ext cx="4627418" cy="1634779"/>
                            <a:chOff x="0" y="0"/>
                            <a:chExt cx="4627418" cy="1634779"/>
                          </a:xfrm>
                        </wpg:grpSpPr>
                        <wps:wsp>
                          <wps:cNvPr id="16" name="文本框 16"/>
                          <wps:cNvSpPr txBox="1"/>
                          <wps:spPr>
                            <a:xfrm>
                              <a:off x="630382" y="505691"/>
                              <a:ext cx="616469" cy="2693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E94" w:rsidRPr="00640F71" w:rsidRDefault="009D2E94">
                                <w:pPr>
                                  <w:rPr>
                                    <w:rFonts w:ascii="Times New Roman" w:hAnsi="Times New Roman" w:cs="Times New Roman"/>
                                  </w:rPr>
                                </w:pPr>
                                <w:r w:rsidRPr="00640F71">
                                  <w:rPr>
                                    <w:rFonts w:ascii="Times New Roman" w:hAnsi="Times New Roman" w:cs="Times New Roman"/>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组合 19"/>
                          <wpg:cNvGrpSpPr/>
                          <wpg:grpSpPr>
                            <a:xfrm>
                              <a:off x="0" y="0"/>
                              <a:ext cx="4627418" cy="1634779"/>
                              <a:chOff x="0" y="0"/>
                              <a:chExt cx="4627418" cy="1634779"/>
                            </a:xfrm>
                          </wpg:grpSpPr>
                          <wps:wsp>
                            <wps:cNvPr id="18" name="文本框 18"/>
                            <wps:cNvSpPr txBox="1"/>
                            <wps:spPr>
                              <a:xfrm>
                                <a:off x="630382" y="1073728"/>
                                <a:ext cx="615950"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E94" w:rsidRPr="00640F71" w:rsidRDefault="009D2E94" w:rsidP="00640F71">
                                  <w:pPr>
                                    <w:rPr>
                                      <w:rFonts w:ascii="Times New Roman" w:hAnsi="Times New Roman" w:cs="Times New Roman"/>
                                    </w:rPr>
                                  </w:pPr>
                                  <w:r w:rsidRPr="00640F71">
                                    <w:rPr>
                                      <w:rFonts w:ascii="Times New Roman" w:hAnsi="Times New Roman" w:cs="Times New Roman"/>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组合 15"/>
                            <wpg:cNvGrpSpPr/>
                            <wpg:grpSpPr>
                              <a:xfrm>
                                <a:off x="0" y="0"/>
                                <a:ext cx="4627418" cy="1634779"/>
                                <a:chOff x="0" y="0"/>
                                <a:chExt cx="4627418" cy="1634779"/>
                              </a:xfrm>
                            </wpg:grpSpPr>
                            <wpg:grpSp>
                              <wpg:cNvPr id="13" name="组合 13"/>
                              <wpg:cNvGrpSpPr/>
                              <wpg:grpSpPr>
                                <a:xfrm>
                                  <a:off x="0" y="0"/>
                                  <a:ext cx="4627418" cy="1336675"/>
                                  <a:chOff x="0" y="0"/>
                                  <a:chExt cx="4627418" cy="1336675"/>
                                </a:xfrm>
                              </wpg:grpSpPr>
                              <wpg:grpSp>
                                <wpg:cNvPr id="9" name="组合 9"/>
                                <wpg:cNvGrpSpPr/>
                                <wpg:grpSpPr>
                                  <a:xfrm>
                                    <a:off x="1246909" y="0"/>
                                    <a:ext cx="2355273" cy="762000"/>
                                    <a:chOff x="0" y="0"/>
                                    <a:chExt cx="2355273" cy="762000"/>
                                  </a:xfrm>
                                </wpg:grpSpPr>
                                <wps:wsp>
                                  <wps:cNvPr id="2" name="文本框 2"/>
                                  <wps:cNvSpPr txBox="1"/>
                                  <wps:spPr>
                                    <a:xfrm>
                                      <a:off x="96980" y="0"/>
                                      <a:ext cx="2258235" cy="297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94" w:rsidRDefault="009D2E94" w:rsidP="0098216E">
                                        <w:pPr>
                                          <w:jc w:val="center"/>
                                        </w:pPr>
                                        <w:r>
                                          <w:rPr>
                                            <w:rFonts w:hint="eastAsia"/>
                                          </w:rPr>
                                          <w:t>圣邦微电子（北京）股份有限公司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组合 8"/>
                                  <wpg:cNvGrpSpPr/>
                                  <wpg:grpSpPr>
                                    <a:xfrm>
                                      <a:off x="0" y="297873"/>
                                      <a:ext cx="2355273" cy="464127"/>
                                      <a:chOff x="0" y="0"/>
                                      <a:chExt cx="2355273" cy="464127"/>
                                    </a:xfrm>
                                  </wpg:grpSpPr>
                                  <wps:wsp>
                                    <wps:cNvPr id="4" name="直接连接符 4"/>
                                    <wps:cNvCnPr/>
                                    <wps:spPr>
                                      <a:xfrm>
                                        <a:off x="1191491" y="0"/>
                                        <a:ext cx="0" cy="19396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0" y="193964"/>
                                        <a:ext cx="23552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a:off x="0" y="193964"/>
                                        <a:ext cx="0" cy="27016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wps:spPr>
                                      <a:xfrm>
                                        <a:off x="2355273" y="193964"/>
                                        <a:ext cx="0" cy="270163"/>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s:wsp>
                                <wps:cNvPr id="10" name="文本框 10"/>
                                <wps:cNvSpPr txBox="1"/>
                                <wps:spPr>
                                  <a:xfrm>
                                    <a:off x="0" y="762000"/>
                                    <a:ext cx="2369127"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94" w:rsidRDefault="009D2E94" w:rsidP="0098216E">
                                      <w:pPr>
                                        <w:jc w:val="center"/>
                                      </w:pPr>
                                      <w:r w:rsidRPr="0098216E">
                                        <w:rPr>
                                          <w:rFonts w:hint="eastAsia"/>
                                        </w:rPr>
                                        <w:t>圣邦微电子（</w:t>
                                      </w:r>
                                      <w:r w:rsidRPr="0098216E">
                                        <w:rPr>
                                          <w:rFonts w:hint="eastAsia"/>
                                        </w:rPr>
                                        <w:t>香港）股份有限公司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本框 11"/>
                                <wps:cNvSpPr txBox="1"/>
                                <wps:spPr>
                                  <a:xfrm>
                                    <a:off x="2570018" y="768928"/>
                                    <a:ext cx="205740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94" w:rsidRDefault="009D2E94" w:rsidP="0098216E">
                                      <w:pPr>
                                        <w:jc w:val="center"/>
                                      </w:pPr>
                                      <w:proofErr w:type="gramStart"/>
                                      <w:r>
                                        <w:rPr>
                                          <w:rFonts w:hint="eastAsia"/>
                                        </w:rPr>
                                        <w:t>骏盈半导体</w:t>
                                      </w:r>
                                      <w:proofErr w:type="gramEnd"/>
                                      <w:r>
                                        <w:rPr>
                                          <w:rFonts w:hint="eastAsia"/>
                                        </w:rPr>
                                        <w:t>（</w:t>
                                      </w:r>
                                      <w:r>
                                        <w:rPr>
                                          <w:rFonts w:hint="eastAsia"/>
                                        </w:rPr>
                                        <w:t>上海）有限公司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接箭头连接符 12"/>
                                <wps:cNvCnPr/>
                                <wps:spPr>
                                  <a:xfrm>
                                    <a:off x="1246909" y="1066800"/>
                                    <a:ext cx="0" cy="2698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4" name="文本框 14"/>
                              <wps:cNvSpPr txBox="1"/>
                              <wps:spPr>
                                <a:xfrm>
                                  <a:off x="0" y="1336964"/>
                                  <a:ext cx="236855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E94" w:rsidRPr="0098216E" w:rsidRDefault="009D2E94" w:rsidP="0098216E">
                                    <w:pPr>
                                      <w:jc w:val="center"/>
                                      <w:rPr>
                                        <w:rFonts w:ascii="Times New Roman" w:hAnsi="Times New Roman" w:cs="Times New Roman"/>
                                      </w:rPr>
                                    </w:pPr>
                                    <w:r w:rsidRPr="0098216E">
                                      <w:rPr>
                                        <w:rFonts w:ascii="Times New Roman" w:hAnsi="Times New Roman" w:cs="Times New Roman"/>
                                      </w:rPr>
                                      <w:t xml:space="preserve">SG Micro Japan </w:t>
                                    </w:r>
                                    <w:proofErr w:type="spellStart"/>
                                    <w:r w:rsidRPr="0098216E">
                                      <w:rPr>
                                        <w:rFonts w:ascii="Times New Roman" w:hAnsi="Times New Roman" w:cs="Times New Roman"/>
                                      </w:rPr>
                                      <w:t>KabushikiKaisha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anchor>
            </w:drawing>
          </mc:Choice>
          <mc:Fallback>
            <w:pict>
              <v:group id="组合 21" o:spid="_x0000_s1045" style="position:absolute;left:0;text-align:left;margin-left:29.45pt;margin-top:1.9pt;width:364.35pt;height:128.7pt;z-index:251672576" coordsize="46274,1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">
                <v:shape id="文本框 17" o:spid="_x0000_s1046" type="#_x0000_t202" style="position:absolute;left:36922;top:5056;width:6165;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9D2E94" w:rsidRPr="00640F71" w:rsidRDefault="009D2E94" w:rsidP="00640F71">
                        <w:pPr>
                          <w:rPr>
                            <w:rFonts w:ascii="Times New Roman" w:hAnsi="Times New Roman" w:cs="Times New Roman"/>
                          </w:rPr>
                        </w:pPr>
                        <w:r w:rsidRPr="00640F71">
                          <w:rPr>
                            <w:rFonts w:ascii="Times New Roman" w:hAnsi="Times New Roman" w:cs="Times New Roman"/>
                          </w:rPr>
                          <w:t>100%</w:t>
                        </w:r>
                      </w:p>
                    </w:txbxContent>
                  </v:textbox>
                </v:shape>
                <v:group id="组合 20" o:spid="_x0000_s1047" style="position:absolute;width:46274;height:16347" coordsize="46274,1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文本框 16" o:spid="_x0000_s1048" type="#_x0000_t202" style="position:absolute;left:6303;top:5056;width:6165;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9D2E94" w:rsidRPr="00640F71" w:rsidRDefault="009D2E94">
                          <w:pPr>
                            <w:rPr>
                              <w:rFonts w:ascii="Times New Roman" w:hAnsi="Times New Roman" w:cs="Times New Roman"/>
                            </w:rPr>
                          </w:pPr>
                          <w:r w:rsidRPr="00640F71">
                            <w:rPr>
                              <w:rFonts w:ascii="Times New Roman" w:hAnsi="Times New Roman" w:cs="Times New Roman"/>
                            </w:rPr>
                            <w:t>100%</w:t>
                          </w:r>
                        </w:p>
                      </w:txbxContent>
                    </v:textbox>
                  </v:shape>
                  <v:group id="组合 19" o:spid="_x0000_s1049" style="position:absolute;width:46274;height:16347" coordsize="46274,1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文本框 18" o:spid="_x0000_s1050" type="#_x0000_t202" style="position:absolute;left:6303;top:10737;width:6160;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9D2E94" w:rsidRPr="00640F71" w:rsidRDefault="009D2E94" w:rsidP="00640F71">
                            <w:pPr>
                              <w:rPr>
                                <w:rFonts w:ascii="Times New Roman" w:hAnsi="Times New Roman" w:cs="Times New Roman"/>
                              </w:rPr>
                            </w:pPr>
                            <w:r w:rsidRPr="00640F71">
                              <w:rPr>
                                <w:rFonts w:ascii="Times New Roman" w:hAnsi="Times New Roman" w:cs="Times New Roman"/>
                              </w:rPr>
                              <w:t>100%</w:t>
                            </w:r>
                          </w:p>
                        </w:txbxContent>
                      </v:textbox>
                    </v:shape>
                    <v:group id="组合 15" o:spid="_x0000_s1051" style="position:absolute;width:46274;height:16347" coordsize="46274,1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组合 13" o:spid="_x0000_s1052" style="position:absolute;width:46274;height:13366" coordsize="46274,1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组合 9" o:spid="_x0000_s1053" style="position:absolute;left:12469;width:23552;height:7620" coordsize="23552,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文本框 2" o:spid="_x0000_s1054" type="#_x0000_t202" style="position:absolute;left:969;width:22583;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9D2E94" w:rsidRDefault="009D2E94" w:rsidP="0098216E">
                                  <w:pPr>
                                    <w:jc w:val="center"/>
                                  </w:pPr>
                                  <w:r>
                                    <w:rPr>
                                      <w:rFonts w:hint="eastAsia"/>
                                    </w:rPr>
                                    <w:t>圣邦微电子（北京）股份有限公司</w:t>
                                  </w:r>
                                </w:p>
                              </w:txbxContent>
                            </v:textbox>
                          </v:shape>
                          <v:group id="组合 8" o:spid="_x0000_s1055" style="position:absolute;top:2978;width:23552;height:4642" coordsize="23552,4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接连接符 4" o:spid="_x0000_s1056" style="position:absolute;visibility:visible;mso-wrap-style:square" from="11914,0" to="11914,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接连接符 5" o:spid="_x0000_s1057" style="position:absolute;visibility:visible;mso-wrap-style:square" from="0,1939" to="23552,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shape id="直接箭头连接符 6" o:spid="_x0000_s1058" type="#_x0000_t32" style="position:absolute;top:1939;width:0;height:2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shape id="直接箭头连接符 7" o:spid="_x0000_s1059" type="#_x0000_t32" style="position:absolute;left:23552;top:1939;width:0;height:2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QlsQAAADaAAAADwAAAGRycy9kb3ducmV2LnhtbESPQUvDQBSE74L/YXmF3symHmyJ3Rat&#10;CNJTTVvE2yP7zEazb9PdbRL/vSsUehxm5htmuR5tK3ryoXGsYJblIIgrpxuuFRz2r3cLECEia2wd&#10;k4JfCrBe3d4ssdBu4Hfqy1iLBOFQoAITY1dIGSpDFkPmOuLkfTlvMSbpa6k9DgluW3mf5w/SYsNp&#10;wWBHG0PVT3m2Ctp+O5yO5++Tedn1+3Lz8WmefafUdDI+PYKINMZr+NJ+0wrm8H8l3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hCWxAAAANoAAAAPAAAAAAAAAAAA&#10;AAAAAKECAABkcnMvZG93bnJldi54bWxQSwUGAAAAAAQABAD5AAAAkgMAAAAA&#10;" strokecolor="black [3213]">
                              <v:stroke endarrow="block"/>
                            </v:shape>
                          </v:group>
                        </v:group>
                        <v:shape id="文本框 10" o:spid="_x0000_s1060" type="#_x0000_t202" style="position:absolute;top:7620;width:2369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9D2E94" w:rsidRDefault="009D2E94" w:rsidP="0098216E">
                                <w:pPr>
                                  <w:jc w:val="center"/>
                                </w:pPr>
                                <w:r w:rsidRPr="0098216E">
                                  <w:rPr>
                                    <w:rFonts w:hint="eastAsia"/>
                                  </w:rPr>
                                  <w:t>圣邦微电子（香港）股份有限公司</w:t>
                                </w:r>
                              </w:p>
                            </w:txbxContent>
                          </v:textbox>
                        </v:shape>
                        <v:shape id="文本框 11" o:spid="_x0000_s1061" type="#_x0000_t202" style="position:absolute;left:25700;top:7689;width:20574;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9D2E94" w:rsidRDefault="009D2E94" w:rsidP="0098216E">
                                <w:pPr>
                                  <w:jc w:val="center"/>
                                </w:pPr>
                                <w:r>
                                  <w:rPr>
                                    <w:rFonts w:hint="eastAsia"/>
                                  </w:rPr>
                                  <w:t>骏盈半导体（上海）有限公司</w:t>
                                </w:r>
                              </w:p>
                            </w:txbxContent>
                          </v:textbox>
                        </v:shape>
                        <v:shape id="直接箭头连接符 12" o:spid="_x0000_s1062" type="#_x0000_t32" style="position:absolute;left:12469;top:10668;width:0;height:2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group>
                      <v:shape id="文本框 14" o:spid="_x0000_s1063" type="#_x0000_t202" style="position:absolute;top:13369;width:23685;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9D2E94" w:rsidRPr="0098216E" w:rsidRDefault="009D2E94" w:rsidP="0098216E">
                              <w:pPr>
                                <w:jc w:val="center"/>
                                <w:rPr>
                                  <w:rFonts w:ascii="Times New Roman" w:hAnsi="Times New Roman" w:cs="Times New Roman"/>
                                </w:rPr>
                              </w:pPr>
                              <w:r w:rsidRPr="0098216E">
                                <w:rPr>
                                  <w:rFonts w:ascii="Times New Roman" w:hAnsi="Times New Roman" w:cs="Times New Roman"/>
                                </w:rPr>
                                <w:t>SG Micro Japan KabushikiKaisha</w:t>
                              </w:r>
                            </w:p>
                          </w:txbxContent>
                        </v:textbox>
                      </v:shape>
                    </v:group>
                  </v:group>
                </v:group>
              </v:group>
            </w:pict>
          </mc:Fallback>
        </mc:AlternateContent>
      </w:r>
    </w:p>
    <w:p w:rsidR="00FA7810" w:rsidRDefault="00FA7810" w:rsidP="00571F2F">
      <w:pPr>
        <w:adjustRightInd w:val="0"/>
        <w:snapToGrid w:val="0"/>
        <w:spacing w:line="400" w:lineRule="atLeast"/>
        <w:ind w:firstLine="480"/>
        <w:rPr>
          <w:rFonts w:ascii="Times New Roman" w:eastAsia="宋体" w:hAnsi="Times New Roman"/>
          <w:sz w:val="24"/>
        </w:rPr>
      </w:pPr>
    </w:p>
    <w:p w:rsidR="00FA7810" w:rsidRDefault="00FA7810" w:rsidP="00571F2F">
      <w:pPr>
        <w:adjustRightInd w:val="0"/>
        <w:snapToGrid w:val="0"/>
        <w:spacing w:line="400" w:lineRule="atLeast"/>
        <w:ind w:firstLine="480"/>
        <w:rPr>
          <w:rFonts w:ascii="Times New Roman" w:eastAsia="宋体" w:hAnsi="Times New Roman"/>
          <w:sz w:val="24"/>
        </w:rPr>
      </w:pPr>
    </w:p>
    <w:p w:rsidR="00FA7810" w:rsidRDefault="00FA7810" w:rsidP="00571F2F">
      <w:pPr>
        <w:adjustRightInd w:val="0"/>
        <w:snapToGrid w:val="0"/>
        <w:spacing w:line="400" w:lineRule="atLeast"/>
        <w:ind w:firstLine="480"/>
        <w:rPr>
          <w:rFonts w:ascii="Times New Roman" w:eastAsia="宋体" w:hAnsi="Times New Roman"/>
          <w:sz w:val="24"/>
        </w:rPr>
      </w:pPr>
    </w:p>
    <w:p w:rsidR="00FA7810" w:rsidRDefault="00FA7810" w:rsidP="00571F2F">
      <w:pPr>
        <w:adjustRightInd w:val="0"/>
        <w:snapToGrid w:val="0"/>
        <w:spacing w:line="400" w:lineRule="atLeast"/>
        <w:ind w:firstLine="480"/>
        <w:rPr>
          <w:rFonts w:ascii="Times New Roman" w:eastAsia="宋体" w:hAnsi="Times New Roman"/>
          <w:sz w:val="24"/>
        </w:rPr>
      </w:pPr>
    </w:p>
    <w:p w:rsidR="00FA7810" w:rsidRDefault="00FA7810" w:rsidP="00571F2F">
      <w:pPr>
        <w:adjustRightInd w:val="0"/>
        <w:snapToGrid w:val="0"/>
        <w:spacing w:line="400" w:lineRule="atLeast"/>
        <w:ind w:firstLine="480"/>
        <w:rPr>
          <w:rFonts w:ascii="Times New Roman" w:eastAsia="宋体" w:hAnsi="Times New Roman"/>
          <w:sz w:val="24"/>
        </w:rPr>
      </w:pPr>
    </w:p>
    <w:p w:rsidR="00571F2F" w:rsidRDefault="00571F2F" w:rsidP="00571F2F">
      <w:pPr>
        <w:adjustRightInd w:val="0"/>
        <w:snapToGrid w:val="0"/>
        <w:spacing w:line="400" w:lineRule="atLeast"/>
        <w:ind w:firstLine="480"/>
        <w:rPr>
          <w:rFonts w:ascii="Times New Roman" w:eastAsia="宋体" w:hAnsi="Times New Roman"/>
          <w:sz w:val="24"/>
        </w:rPr>
      </w:pPr>
    </w:p>
    <w:p w:rsidR="00FA7810" w:rsidRPr="00946171" w:rsidRDefault="00640F71" w:rsidP="00571F2F">
      <w:pPr>
        <w:adjustRightInd w:val="0"/>
        <w:snapToGrid w:val="0"/>
        <w:spacing w:line="400" w:lineRule="atLeast"/>
        <w:ind w:firstLine="480"/>
        <w:jc w:val="center"/>
        <w:rPr>
          <w:rFonts w:ascii="Times New Roman" w:eastAsia="宋体" w:hAnsi="Times New Roman"/>
          <w:b/>
        </w:rPr>
      </w:pPr>
      <w:r w:rsidRPr="00946171">
        <w:rPr>
          <w:rFonts w:ascii="Times New Roman" w:eastAsia="宋体" w:hAnsi="Times New Roman" w:hint="eastAsia"/>
          <w:b/>
        </w:rPr>
        <w:t>图</w:t>
      </w:r>
      <w:r w:rsidR="002F6062">
        <w:rPr>
          <w:rFonts w:ascii="Times New Roman" w:eastAsia="宋体" w:hAnsi="Times New Roman" w:hint="eastAsia"/>
          <w:b/>
        </w:rPr>
        <w:t>2</w:t>
      </w:r>
      <w:r w:rsidR="00D86921">
        <w:rPr>
          <w:rFonts w:ascii="Times New Roman" w:eastAsia="宋体" w:hAnsi="Times New Roman" w:hint="eastAsia"/>
          <w:b/>
        </w:rPr>
        <w:t>-1</w:t>
      </w:r>
      <w:r w:rsidRPr="00946171">
        <w:rPr>
          <w:rFonts w:ascii="Times New Roman" w:eastAsia="宋体" w:hAnsi="Times New Roman" w:hint="eastAsia"/>
          <w:b/>
        </w:rPr>
        <w:t xml:space="preserve"> </w:t>
      </w:r>
      <w:r w:rsidRPr="00946171">
        <w:rPr>
          <w:rFonts w:ascii="Times New Roman" w:eastAsia="宋体" w:hAnsi="Times New Roman" w:hint="eastAsia"/>
          <w:b/>
        </w:rPr>
        <w:t>股权架构图</w:t>
      </w:r>
    </w:p>
    <w:p w:rsidR="001F3BC9" w:rsidRPr="00911C4F" w:rsidRDefault="00D36CE6" w:rsidP="00D36CE6">
      <w:pPr>
        <w:adjustRightInd w:val="0"/>
        <w:snapToGrid w:val="0"/>
        <w:spacing w:line="400" w:lineRule="atLeast"/>
        <w:ind w:firstLine="480"/>
        <w:rPr>
          <w:rFonts w:ascii="Times New Roman" w:eastAsia="宋体" w:hAnsi="Times New Roman"/>
          <w:b/>
        </w:rPr>
      </w:pPr>
      <w:r w:rsidRPr="00911C4F">
        <w:rPr>
          <w:rFonts w:ascii="Times New Roman" w:eastAsia="宋体" w:hAnsi="Times New Roman" w:hint="eastAsia"/>
          <w:b/>
        </w:rPr>
        <w:t>资料来源：招股说明书。</w:t>
      </w:r>
    </w:p>
    <w:p w:rsidR="00D36CE6" w:rsidRDefault="00D36CE6" w:rsidP="00D36CE6">
      <w:pPr>
        <w:adjustRightInd w:val="0"/>
        <w:snapToGrid w:val="0"/>
        <w:spacing w:line="400" w:lineRule="atLeast"/>
        <w:rPr>
          <w:rFonts w:ascii="Times New Roman" w:eastAsia="宋体" w:hAnsi="Times New Roman"/>
          <w:b/>
          <w:sz w:val="24"/>
        </w:rPr>
      </w:pPr>
    </w:p>
    <w:p w:rsidR="0049559C" w:rsidRDefault="0049559C" w:rsidP="008E4B95">
      <w:pPr>
        <w:adjustRightInd w:val="0"/>
        <w:snapToGrid w:val="0"/>
        <w:spacing w:line="400" w:lineRule="atLeast"/>
        <w:outlineLvl w:val="1"/>
        <w:rPr>
          <w:rFonts w:ascii="黑体" w:eastAsia="黑体" w:hAnsi="黑体"/>
          <w:b/>
          <w:sz w:val="24"/>
        </w:rPr>
      </w:pPr>
      <w:bookmarkStart w:id="7" w:name="_Toc492550965"/>
      <w:r w:rsidRPr="00EE0021">
        <w:rPr>
          <w:rFonts w:ascii="Times New Roman" w:eastAsia="宋体" w:hAnsi="Times New Roman" w:hint="eastAsia"/>
          <w:b/>
          <w:sz w:val="24"/>
        </w:rPr>
        <w:t xml:space="preserve">2.2 </w:t>
      </w:r>
      <w:r w:rsidRPr="00B141D5">
        <w:rPr>
          <w:rFonts w:ascii="黑体" w:eastAsia="黑体" w:hAnsi="黑体" w:hint="eastAsia"/>
          <w:b/>
          <w:sz w:val="24"/>
        </w:rPr>
        <w:t>业务模式及市场定位</w:t>
      </w:r>
      <w:bookmarkEnd w:id="7"/>
    </w:p>
    <w:p w:rsidR="001F3BC9" w:rsidRPr="00EE0021" w:rsidRDefault="001F3BC9" w:rsidP="00571F2F">
      <w:pPr>
        <w:adjustRightInd w:val="0"/>
        <w:snapToGrid w:val="0"/>
        <w:spacing w:line="400" w:lineRule="atLeast"/>
        <w:ind w:firstLine="480"/>
        <w:rPr>
          <w:rFonts w:ascii="Times New Roman" w:eastAsia="宋体" w:hAnsi="Times New Roman"/>
          <w:b/>
          <w:sz w:val="24"/>
        </w:rPr>
      </w:pPr>
    </w:p>
    <w:p w:rsidR="00FA7810" w:rsidRDefault="006A3A4D"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sz w:val="24"/>
        </w:rPr>
        <w:t>香港志</w:t>
      </w:r>
      <w:proofErr w:type="gramStart"/>
      <w:r>
        <w:rPr>
          <w:rFonts w:ascii="Times New Roman" w:eastAsia="宋体" w:hAnsi="Times New Roman"/>
          <w:sz w:val="24"/>
        </w:rPr>
        <w:t>邦</w:t>
      </w:r>
      <w:proofErr w:type="gramEnd"/>
      <w:r>
        <w:rPr>
          <w:rFonts w:ascii="Times New Roman" w:eastAsia="宋体" w:hAnsi="Times New Roman"/>
          <w:sz w:val="24"/>
        </w:rPr>
        <w:t>作为一家境外公司</w:t>
      </w:r>
      <w:r>
        <w:rPr>
          <w:rFonts w:ascii="Times New Roman" w:eastAsia="宋体" w:hAnsi="Times New Roman" w:hint="eastAsia"/>
          <w:sz w:val="24"/>
        </w:rPr>
        <w:t>，</w:t>
      </w:r>
      <w:r w:rsidR="00741F04">
        <w:rPr>
          <w:rFonts w:ascii="Times New Roman" w:eastAsia="宋体" w:hAnsi="Times New Roman"/>
          <w:sz w:val="24"/>
        </w:rPr>
        <w:t>设立之初的定位就是模拟芯片的</w:t>
      </w:r>
      <w:r>
        <w:rPr>
          <w:rFonts w:ascii="Times New Roman" w:eastAsia="宋体" w:hAnsi="Times New Roman"/>
          <w:sz w:val="24"/>
        </w:rPr>
        <w:t>销售</w:t>
      </w:r>
      <w:r>
        <w:rPr>
          <w:rFonts w:ascii="Times New Roman" w:eastAsia="宋体" w:hAnsi="Times New Roman" w:hint="eastAsia"/>
          <w:sz w:val="24"/>
        </w:rPr>
        <w:t>。主要</w:t>
      </w:r>
      <w:r>
        <w:rPr>
          <w:rFonts w:ascii="Times New Roman" w:eastAsia="宋体" w:hAnsi="Times New Roman"/>
          <w:sz w:val="24"/>
        </w:rPr>
        <w:t>的业务模式</w:t>
      </w:r>
      <w:proofErr w:type="gramStart"/>
      <w:r>
        <w:rPr>
          <w:rFonts w:ascii="Times New Roman" w:eastAsia="宋体" w:hAnsi="Times New Roman"/>
          <w:sz w:val="24"/>
        </w:rPr>
        <w:t>是</w:t>
      </w:r>
      <w:r w:rsidRPr="006A3A4D">
        <w:rPr>
          <w:rFonts w:ascii="Times New Roman" w:eastAsia="宋体" w:hAnsi="Times New Roman" w:hint="eastAsia"/>
          <w:sz w:val="24"/>
        </w:rPr>
        <w:t>向晶圆</w:t>
      </w:r>
      <w:proofErr w:type="gramEnd"/>
      <w:r w:rsidRPr="006A3A4D">
        <w:rPr>
          <w:rFonts w:ascii="Times New Roman" w:eastAsia="宋体" w:hAnsi="Times New Roman" w:hint="eastAsia"/>
          <w:sz w:val="24"/>
        </w:rPr>
        <w:t>制造商采购晶圆，</w:t>
      </w:r>
      <w:proofErr w:type="gramStart"/>
      <w:r w:rsidRPr="006A3A4D">
        <w:rPr>
          <w:rFonts w:ascii="Times New Roman" w:eastAsia="宋体" w:hAnsi="Times New Roman" w:hint="eastAsia"/>
          <w:sz w:val="24"/>
        </w:rPr>
        <w:t>由封测厂</w:t>
      </w:r>
      <w:proofErr w:type="gramEnd"/>
      <w:r w:rsidRPr="006A3A4D">
        <w:rPr>
          <w:rFonts w:ascii="Times New Roman" w:eastAsia="宋体" w:hAnsi="Times New Roman" w:hint="eastAsia"/>
          <w:sz w:val="24"/>
        </w:rPr>
        <w:t>采用来料加工的方式加工，</w:t>
      </w:r>
      <w:proofErr w:type="gramStart"/>
      <w:r w:rsidRPr="006A3A4D">
        <w:rPr>
          <w:rFonts w:ascii="Times New Roman" w:eastAsia="宋体" w:hAnsi="Times New Roman" w:hint="eastAsia"/>
          <w:sz w:val="24"/>
        </w:rPr>
        <w:t>封测厂</w:t>
      </w:r>
      <w:proofErr w:type="gramEnd"/>
      <w:r w:rsidRPr="006A3A4D">
        <w:rPr>
          <w:rFonts w:ascii="Times New Roman" w:eastAsia="宋体" w:hAnsi="Times New Roman" w:hint="eastAsia"/>
          <w:sz w:val="24"/>
        </w:rPr>
        <w:t>产出成品芯片后，公司通过货运代理将货物运送到客户指定的境外交货地点。</w:t>
      </w:r>
    </w:p>
    <w:p w:rsidR="006A3A4D" w:rsidRDefault="006A3A4D"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圣邦有限拆除红筹架构并变更后，香港志</w:t>
      </w:r>
      <w:proofErr w:type="gramStart"/>
      <w:r>
        <w:rPr>
          <w:rFonts w:ascii="Times New Roman" w:eastAsia="宋体" w:hAnsi="Times New Roman" w:hint="eastAsia"/>
          <w:sz w:val="24"/>
        </w:rPr>
        <w:t>邦</w:t>
      </w:r>
      <w:proofErr w:type="gramEnd"/>
      <w:r>
        <w:rPr>
          <w:rFonts w:ascii="Times New Roman" w:eastAsia="宋体" w:hAnsi="Times New Roman" w:hint="eastAsia"/>
          <w:sz w:val="24"/>
        </w:rPr>
        <w:t>的大部分业务都转移到了圣邦股份</w:t>
      </w:r>
      <w:r w:rsidR="00741F04">
        <w:rPr>
          <w:rFonts w:ascii="Times New Roman" w:eastAsia="宋体" w:hAnsi="Times New Roman" w:hint="eastAsia"/>
          <w:sz w:val="24"/>
        </w:rPr>
        <w:t>，</w:t>
      </w:r>
      <w:r w:rsidR="00125C88">
        <w:rPr>
          <w:rFonts w:ascii="Times New Roman" w:eastAsia="宋体" w:hAnsi="Times New Roman" w:hint="eastAsia"/>
          <w:sz w:val="24"/>
        </w:rPr>
        <w:t>但由于</w:t>
      </w:r>
      <w:r w:rsidR="00125C88" w:rsidRPr="00125C88">
        <w:rPr>
          <w:rFonts w:ascii="Times New Roman" w:eastAsia="宋体" w:hAnsi="Times New Roman" w:hint="eastAsia"/>
          <w:sz w:val="24"/>
        </w:rPr>
        <w:t>部分重要的供应商和客户只能与大陆之外的主体进行合作，</w:t>
      </w:r>
      <w:r w:rsidR="00125C88">
        <w:rPr>
          <w:rFonts w:ascii="Times New Roman" w:eastAsia="宋体" w:hAnsi="Times New Roman" w:hint="eastAsia"/>
          <w:sz w:val="24"/>
        </w:rPr>
        <w:t>因而香港圣邦存续下来，并且主要</w:t>
      </w:r>
      <w:r w:rsidR="00A0155F">
        <w:rPr>
          <w:rFonts w:ascii="Times New Roman" w:eastAsia="宋体" w:hAnsi="Times New Roman" w:hint="eastAsia"/>
          <w:sz w:val="24"/>
        </w:rPr>
        <w:t>保留</w:t>
      </w:r>
      <w:r w:rsidR="009E2537">
        <w:rPr>
          <w:rFonts w:ascii="Times New Roman" w:eastAsia="宋体" w:hAnsi="Times New Roman" w:hint="eastAsia"/>
          <w:sz w:val="24"/>
        </w:rPr>
        <w:t>了与这部分供应商和客户</w:t>
      </w:r>
      <w:r w:rsidR="00A0155F">
        <w:rPr>
          <w:rFonts w:ascii="Times New Roman" w:eastAsia="宋体" w:hAnsi="Times New Roman" w:hint="eastAsia"/>
          <w:sz w:val="24"/>
        </w:rPr>
        <w:t>合作的业务。</w:t>
      </w: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Pr="006A3A4D" w:rsidRDefault="00EF7821" w:rsidP="00571F2F">
      <w:pPr>
        <w:adjustRightInd w:val="0"/>
        <w:snapToGrid w:val="0"/>
        <w:spacing w:line="400" w:lineRule="atLeast"/>
        <w:ind w:firstLine="480"/>
        <w:rPr>
          <w:rFonts w:ascii="Times New Roman" w:eastAsia="宋体" w:hAnsi="Times New Roman"/>
          <w:sz w:val="24"/>
        </w:rPr>
      </w:pPr>
    </w:p>
    <w:p w:rsidR="00131DA6" w:rsidRPr="008735CD" w:rsidRDefault="00131DA6" w:rsidP="00571F2F">
      <w:pPr>
        <w:adjustRightInd w:val="0"/>
        <w:snapToGrid w:val="0"/>
        <w:spacing w:line="400" w:lineRule="atLeast"/>
        <w:ind w:firstLineChars="200" w:firstLine="422"/>
        <w:jc w:val="center"/>
        <w:rPr>
          <w:rFonts w:ascii="Times New Roman" w:eastAsia="宋体" w:hAnsi="Times New Roman"/>
          <w:b/>
          <w:szCs w:val="21"/>
        </w:rPr>
      </w:pPr>
      <w:r w:rsidRPr="008735CD">
        <w:rPr>
          <w:rFonts w:ascii="Times New Roman" w:eastAsia="宋体" w:hAnsi="Times New Roman" w:hint="eastAsia"/>
          <w:b/>
          <w:szCs w:val="21"/>
        </w:rPr>
        <w:lastRenderedPageBreak/>
        <w:t>表</w:t>
      </w:r>
      <w:r w:rsidR="00D86921">
        <w:rPr>
          <w:rFonts w:ascii="Times New Roman" w:eastAsia="宋体" w:hAnsi="Times New Roman" w:hint="eastAsia"/>
          <w:b/>
          <w:szCs w:val="21"/>
        </w:rPr>
        <w:t>2-1</w:t>
      </w:r>
      <w:r w:rsidRPr="008735CD">
        <w:rPr>
          <w:rFonts w:ascii="Times New Roman" w:eastAsia="宋体" w:hAnsi="Times New Roman" w:hint="eastAsia"/>
          <w:b/>
          <w:szCs w:val="21"/>
        </w:rPr>
        <w:t xml:space="preserve">  2014</w:t>
      </w:r>
      <w:r w:rsidRPr="008735CD">
        <w:rPr>
          <w:rFonts w:ascii="Times New Roman" w:eastAsia="宋体" w:hAnsi="Times New Roman" w:hint="eastAsia"/>
          <w:b/>
          <w:szCs w:val="21"/>
        </w:rPr>
        <w:t>年</w:t>
      </w:r>
      <w:r w:rsidRPr="008735CD">
        <w:rPr>
          <w:rFonts w:ascii="Times New Roman" w:eastAsia="宋体" w:hAnsi="Times New Roman" w:hint="eastAsia"/>
          <w:b/>
          <w:szCs w:val="21"/>
        </w:rPr>
        <w:t>-2016</w:t>
      </w:r>
      <w:r w:rsidRPr="008735CD">
        <w:rPr>
          <w:rFonts w:ascii="Times New Roman" w:eastAsia="宋体" w:hAnsi="Times New Roman" w:hint="eastAsia"/>
          <w:b/>
          <w:szCs w:val="21"/>
        </w:rPr>
        <w:t>年</w:t>
      </w:r>
      <w:r>
        <w:rPr>
          <w:rFonts w:ascii="Times New Roman" w:eastAsia="宋体" w:hAnsi="Times New Roman" w:hint="eastAsia"/>
          <w:b/>
          <w:szCs w:val="21"/>
        </w:rPr>
        <w:t>香港圣邦销售收入情况及占比</w:t>
      </w:r>
    </w:p>
    <w:p w:rsidR="00131DA6" w:rsidRPr="008735CD" w:rsidRDefault="00131DA6" w:rsidP="00571F2F">
      <w:pPr>
        <w:adjustRightInd w:val="0"/>
        <w:snapToGrid w:val="0"/>
        <w:spacing w:line="400" w:lineRule="atLeast"/>
        <w:ind w:firstLineChars="200" w:firstLine="420"/>
        <w:jc w:val="right"/>
        <w:rPr>
          <w:rFonts w:ascii="Times New Roman" w:eastAsia="宋体" w:hAnsi="Times New Roman"/>
          <w:szCs w:val="21"/>
        </w:rPr>
      </w:pPr>
      <w:r w:rsidRPr="008735CD">
        <w:rPr>
          <w:rFonts w:ascii="Times New Roman" w:eastAsia="宋体" w:hAnsi="Times New Roman" w:hint="eastAsia"/>
          <w:szCs w:val="21"/>
        </w:rPr>
        <w:t>单位：万元</w:t>
      </w:r>
    </w:p>
    <w:tbl>
      <w:tblPr>
        <w:tblW w:w="5000" w:type="pct"/>
        <w:tblBorders>
          <w:top w:val="thinThickSmallGap" w:sz="12" w:space="0" w:color="auto"/>
          <w:bottom w:val="thickThinSmallGap" w:sz="12" w:space="0" w:color="auto"/>
          <w:insideH w:val="single" w:sz="8" w:space="0" w:color="auto"/>
          <w:insideV w:val="single" w:sz="8" w:space="0" w:color="auto"/>
        </w:tblBorders>
        <w:tblLook w:val="01E0" w:firstRow="1" w:lastRow="1" w:firstColumn="1" w:lastColumn="1" w:noHBand="0" w:noVBand="0"/>
      </w:tblPr>
      <w:tblGrid>
        <w:gridCol w:w="2235"/>
        <w:gridCol w:w="2095"/>
        <w:gridCol w:w="2096"/>
        <w:gridCol w:w="2096"/>
      </w:tblGrid>
      <w:tr w:rsidR="00131DA6" w:rsidRPr="008735CD" w:rsidTr="00590C0F">
        <w:trPr>
          <w:trHeight w:val="283"/>
          <w:tblHeader/>
        </w:trPr>
        <w:tc>
          <w:tcPr>
            <w:tcW w:w="1311" w:type="pct"/>
            <w:shd w:val="clear" w:color="auto" w:fill="auto"/>
            <w:vAlign w:val="center"/>
          </w:tcPr>
          <w:p w:rsidR="00131DA6" w:rsidRPr="008735CD" w:rsidRDefault="00131DA6" w:rsidP="00571F2F">
            <w:pPr>
              <w:adjustRightInd w:val="0"/>
              <w:snapToGrid w:val="0"/>
              <w:spacing w:line="400" w:lineRule="atLeast"/>
              <w:jc w:val="center"/>
              <w:rPr>
                <w:rFonts w:ascii="Times New Roman" w:hAnsi="Times New Roman"/>
                <w:b/>
                <w:szCs w:val="21"/>
              </w:rPr>
            </w:pPr>
            <w:r>
              <w:rPr>
                <w:rFonts w:ascii="Times New Roman" w:hAnsi="Times New Roman" w:hint="eastAsia"/>
                <w:b/>
                <w:szCs w:val="21"/>
              </w:rPr>
              <w:t>项目</w:t>
            </w:r>
          </w:p>
        </w:tc>
        <w:tc>
          <w:tcPr>
            <w:tcW w:w="1229" w:type="pct"/>
            <w:shd w:val="clear" w:color="auto" w:fill="auto"/>
            <w:vAlign w:val="center"/>
          </w:tcPr>
          <w:p w:rsidR="00131DA6" w:rsidRPr="008735CD" w:rsidRDefault="00131DA6" w:rsidP="00571F2F">
            <w:pPr>
              <w:adjustRightInd w:val="0"/>
              <w:snapToGrid w:val="0"/>
              <w:spacing w:line="400" w:lineRule="atLeast"/>
              <w:jc w:val="center"/>
              <w:rPr>
                <w:rFonts w:ascii="Times New Roman" w:hAnsi="Times New Roman"/>
                <w:b/>
                <w:szCs w:val="21"/>
              </w:rPr>
            </w:pPr>
            <w:r w:rsidRPr="008735CD">
              <w:rPr>
                <w:rFonts w:ascii="Times New Roman" w:hAnsi="Times New Roman" w:hint="eastAsia"/>
                <w:b/>
                <w:szCs w:val="21"/>
              </w:rPr>
              <w:t>2016</w:t>
            </w:r>
            <w:r w:rsidRPr="008735CD">
              <w:rPr>
                <w:rFonts w:ascii="Times New Roman" w:hAnsi="Times New Roman" w:hint="eastAsia"/>
                <w:b/>
                <w:szCs w:val="21"/>
              </w:rPr>
              <w:t>年</w:t>
            </w:r>
          </w:p>
        </w:tc>
        <w:tc>
          <w:tcPr>
            <w:tcW w:w="1230" w:type="pct"/>
            <w:shd w:val="clear" w:color="auto" w:fill="auto"/>
            <w:vAlign w:val="center"/>
          </w:tcPr>
          <w:p w:rsidR="00131DA6" w:rsidRPr="008735CD" w:rsidRDefault="00131DA6" w:rsidP="00571F2F">
            <w:pPr>
              <w:adjustRightInd w:val="0"/>
              <w:snapToGrid w:val="0"/>
              <w:spacing w:line="400" w:lineRule="atLeast"/>
              <w:jc w:val="center"/>
              <w:rPr>
                <w:rFonts w:ascii="Times New Roman" w:hAnsi="Times New Roman"/>
                <w:b/>
                <w:szCs w:val="21"/>
              </w:rPr>
            </w:pPr>
            <w:r w:rsidRPr="008735CD">
              <w:rPr>
                <w:rFonts w:ascii="Times New Roman" w:hAnsi="Times New Roman" w:hint="eastAsia"/>
                <w:b/>
                <w:szCs w:val="21"/>
              </w:rPr>
              <w:t>2015</w:t>
            </w:r>
            <w:r w:rsidRPr="008735CD">
              <w:rPr>
                <w:rFonts w:ascii="Times New Roman" w:hAnsi="Times New Roman" w:hint="eastAsia"/>
                <w:b/>
                <w:szCs w:val="21"/>
              </w:rPr>
              <w:t>年</w:t>
            </w:r>
          </w:p>
        </w:tc>
        <w:tc>
          <w:tcPr>
            <w:tcW w:w="1230" w:type="pct"/>
            <w:vAlign w:val="center"/>
          </w:tcPr>
          <w:p w:rsidR="00131DA6" w:rsidRPr="008735CD" w:rsidRDefault="00131DA6" w:rsidP="00571F2F">
            <w:pPr>
              <w:adjustRightInd w:val="0"/>
              <w:snapToGrid w:val="0"/>
              <w:spacing w:line="400" w:lineRule="atLeast"/>
              <w:jc w:val="center"/>
              <w:rPr>
                <w:rFonts w:ascii="Times New Roman" w:hAnsi="Times New Roman"/>
                <w:b/>
                <w:szCs w:val="21"/>
              </w:rPr>
            </w:pPr>
            <w:r w:rsidRPr="008735CD">
              <w:rPr>
                <w:rFonts w:ascii="Times New Roman" w:hAnsi="Times New Roman" w:hint="eastAsia"/>
                <w:b/>
                <w:szCs w:val="21"/>
              </w:rPr>
              <w:t>2014</w:t>
            </w:r>
            <w:r w:rsidRPr="008735CD">
              <w:rPr>
                <w:rFonts w:ascii="Times New Roman" w:hAnsi="Times New Roman" w:hint="eastAsia"/>
                <w:b/>
                <w:szCs w:val="21"/>
              </w:rPr>
              <w:t>年</w:t>
            </w:r>
          </w:p>
        </w:tc>
      </w:tr>
      <w:tr w:rsidR="00590C0F" w:rsidRPr="008735CD" w:rsidTr="00590C0F">
        <w:trPr>
          <w:trHeight w:val="283"/>
        </w:trPr>
        <w:tc>
          <w:tcPr>
            <w:tcW w:w="1311"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szCs w:val="21"/>
              </w:rPr>
              <w:t>香港圣邦销售收入</w:t>
            </w:r>
          </w:p>
        </w:tc>
        <w:tc>
          <w:tcPr>
            <w:tcW w:w="1229"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13,536.50</w:t>
            </w:r>
          </w:p>
        </w:tc>
        <w:tc>
          <w:tcPr>
            <w:tcW w:w="1230"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14,325.34</w:t>
            </w:r>
          </w:p>
        </w:tc>
        <w:tc>
          <w:tcPr>
            <w:tcW w:w="1230"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12,287.44</w:t>
            </w:r>
          </w:p>
        </w:tc>
      </w:tr>
      <w:tr w:rsidR="00590C0F" w:rsidRPr="008735CD" w:rsidTr="00590C0F">
        <w:trPr>
          <w:trHeight w:val="283"/>
        </w:trPr>
        <w:tc>
          <w:tcPr>
            <w:tcW w:w="1311"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szCs w:val="21"/>
              </w:rPr>
              <w:t>圣邦股份销售收入</w:t>
            </w:r>
          </w:p>
        </w:tc>
        <w:tc>
          <w:tcPr>
            <w:tcW w:w="1229"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45,196.19</w:t>
            </w:r>
          </w:p>
        </w:tc>
        <w:tc>
          <w:tcPr>
            <w:tcW w:w="1230"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39,445.30</w:t>
            </w:r>
          </w:p>
        </w:tc>
        <w:tc>
          <w:tcPr>
            <w:tcW w:w="1230"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32,591.47</w:t>
            </w:r>
          </w:p>
        </w:tc>
      </w:tr>
      <w:tr w:rsidR="00590C0F" w:rsidRPr="008735CD" w:rsidTr="00590C0F">
        <w:trPr>
          <w:trHeight w:val="283"/>
        </w:trPr>
        <w:tc>
          <w:tcPr>
            <w:tcW w:w="1311"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szCs w:val="21"/>
              </w:rPr>
              <w:t>占比</w:t>
            </w:r>
          </w:p>
        </w:tc>
        <w:tc>
          <w:tcPr>
            <w:tcW w:w="1229"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29.95%</w:t>
            </w:r>
          </w:p>
        </w:tc>
        <w:tc>
          <w:tcPr>
            <w:tcW w:w="1230"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36.32%</w:t>
            </w:r>
          </w:p>
        </w:tc>
        <w:tc>
          <w:tcPr>
            <w:tcW w:w="1230" w:type="pct"/>
            <w:vAlign w:val="center"/>
          </w:tcPr>
          <w:p w:rsidR="00590C0F" w:rsidRPr="008735CD" w:rsidRDefault="00590C0F" w:rsidP="00571F2F">
            <w:pPr>
              <w:adjustRightInd w:val="0"/>
              <w:snapToGrid w:val="0"/>
              <w:spacing w:line="400" w:lineRule="atLeast"/>
              <w:jc w:val="center"/>
              <w:rPr>
                <w:rFonts w:ascii="Times New Roman" w:hAnsi="Times New Roman"/>
                <w:szCs w:val="21"/>
              </w:rPr>
            </w:pPr>
            <w:r>
              <w:rPr>
                <w:rFonts w:ascii="Times New Roman" w:hAnsi="Times New Roman" w:hint="eastAsia"/>
                <w:szCs w:val="21"/>
              </w:rPr>
              <w:t>37.70%</w:t>
            </w:r>
          </w:p>
        </w:tc>
      </w:tr>
    </w:tbl>
    <w:p w:rsidR="00B141D5" w:rsidRDefault="00B141D5"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EF7821" w:rsidRDefault="00EF7821" w:rsidP="00B141D5">
      <w:pPr>
        <w:adjustRightInd w:val="0"/>
        <w:snapToGrid w:val="0"/>
        <w:spacing w:line="400" w:lineRule="atLeast"/>
        <w:ind w:firstLine="480"/>
        <w:rPr>
          <w:rFonts w:ascii="Times New Roman" w:eastAsia="宋体" w:hAnsi="Times New Roman"/>
          <w:b/>
          <w:sz w:val="24"/>
        </w:rPr>
      </w:pPr>
    </w:p>
    <w:p w:rsidR="001F3BC9" w:rsidRDefault="001F3BC9" w:rsidP="00B141D5">
      <w:pPr>
        <w:adjustRightInd w:val="0"/>
        <w:snapToGrid w:val="0"/>
        <w:spacing w:line="400" w:lineRule="atLeast"/>
        <w:ind w:firstLine="480"/>
        <w:rPr>
          <w:rFonts w:ascii="Times New Roman" w:eastAsia="宋体" w:hAnsi="Times New Roman"/>
          <w:b/>
          <w:sz w:val="24"/>
        </w:rPr>
      </w:pPr>
    </w:p>
    <w:p w:rsidR="002706D8" w:rsidRDefault="0049559C" w:rsidP="008E4B95">
      <w:pPr>
        <w:adjustRightInd w:val="0"/>
        <w:snapToGrid w:val="0"/>
        <w:spacing w:line="400" w:lineRule="atLeast"/>
        <w:jc w:val="center"/>
        <w:outlineLvl w:val="0"/>
        <w:rPr>
          <w:rFonts w:ascii="Times New Roman" w:eastAsia="黑体" w:hAnsi="Times New Roman"/>
          <w:b/>
          <w:sz w:val="28"/>
        </w:rPr>
      </w:pPr>
      <w:bookmarkStart w:id="8" w:name="_Toc492550966"/>
      <w:r w:rsidRPr="00F127B8">
        <w:rPr>
          <w:rFonts w:ascii="Times New Roman" w:eastAsia="黑体" w:hAnsi="Times New Roman" w:hint="eastAsia"/>
          <w:b/>
          <w:sz w:val="28"/>
        </w:rPr>
        <w:lastRenderedPageBreak/>
        <w:t>3</w:t>
      </w:r>
      <w:r w:rsidR="002706D8" w:rsidRPr="00F127B8">
        <w:rPr>
          <w:rFonts w:ascii="Times New Roman" w:eastAsia="黑体" w:hAnsi="Times New Roman" w:hint="eastAsia"/>
          <w:b/>
          <w:sz w:val="28"/>
        </w:rPr>
        <w:t xml:space="preserve"> </w:t>
      </w:r>
      <w:r w:rsidR="002706D8" w:rsidRPr="00F127B8">
        <w:rPr>
          <w:rFonts w:ascii="Times New Roman" w:eastAsia="黑体" w:hAnsi="Times New Roman" w:hint="eastAsia"/>
          <w:b/>
          <w:sz w:val="28"/>
        </w:rPr>
        <w:t>香港圣邦</w:t>
      </w:r>
      <w:r w:rsidR="0066293F" w:rsidRPr="00F127B8">
        <w:rPr>
          <w:rFonts w:ascii="Times New Roman" w:eastAsia="黑体" w:hAnsi="Times New Roman" w:hint="eastAsia"/>
          <w:b/>
          <w:sz w:val="28"/>
        </w:rPr>
        <w:t>在香港的税收合</w:t>
      </w:r>
      <w:proofErr w:type="gramStart"/>
      <w:r w:rsidR="0066293F" w:rsidRPr="00F127B8">
        <w:rPr>
          <w:rFonts w:ascii="Times New Roman" w:eastAsia="黑体" w:hAnsi="Times New Roman" w:hint="eastAsia"/>
          <w:b/>
          <w:sz w:val="28"/>
        </w:rPr>
        <w:t>规</w:t>
      </w:r>
      <w:proofErr w:type="gramEnd"/>
      <w:r w:rsidR="0066293F" w:rsidRPr="00F127B8">
        <w:rPr>
          <w:rFonts w:ascii="Times New Roman" w:eastAsia="黑体" w:hAnsi="Times New Roman" w:hint="eastAsia"/>
          <w:b/>
          <w:sz w:val="28"/>
        </w:rPr>
        <w:t>性</w:t>
      </w:r>
      <w:bookmarkEnd w:id="8"/>
    </w:p>
    <w:p w:rsidR="00B141D5" w:rsidRPr="00B141D5" w:rsidRDefault="00B141D5" w:rsidP="00B141D5">
      <w:pPr>
        <w:adjustRightInd w:val="0"/>
        <w:snapToGrid w:val="0"/>
        <w:spacing w:line="400" w:lineRule="atLeast"/>
        <w:ind w:firstLine="480"/>
        <w:rPr>
          <w:rFonts w:ascii="Times New Roman" w:eastAsia="宋体" w:hAnsi="Times New Roman"/>
          <w:b/>
          <w:sz w:val="24"/>
        </w:rPr>
      </w:pPr>
    </w:p>
    <w:p w:rsidR="00FA7810" w:rsidRDefault="001331B5" w:rsidP="00571F2F">
      <w:pPr>
        <w:adjustRightInd w:val="0"/>
        <w:snapToGrid w:val="0"/>
        <w:spacing w:line="400" w:lineRule="atLeast"/>
        <w:ind w:firstLine="480"/>
        <w:rPr>
          <w:rFonts w:ascii="Times New Roman" w:eastAsia="宋体" w:hAnsi="Times New Roman"/>
          <w:sz w:val="24"/>
        </w:rPr>
      </w:pPr>
      <w:r w:rsidRPr="001331B5">
        <w:rPr>
          <w:rFonts w:ascii="Times New Roman" w:eastAsia="宋体" w:hAnsi="Times New Roman" w:hint="eastAsia"/>
          <w:sz w:val="24"/>
        </w:rPr>
        <w:t>《香港税务条例》第十四条规定</w:t>
      </w:r>
      <w:r w:rsidR="00327D78">
        <w:rPr>
          <w:rFonts w:ascii="Times New Roman" w:eastAsia="宋体" w:hAnsi="Times New Roman" w:hint="eastAsia"/>
          <w:sz w:val="24"/>
        </w:rPr>
        <w:t>，</w:t>
      </w:r>
      <w:r w:rsidRPr="001331B5">
        <w:rPr>
          <w:rFonts w:ascii="Times New Roman" w:eastAsia="宋体" w:hAnsi="Times New Roman" w:hint="eastAsia"/>
          <w:sz w:val="24"/>
        </w:rPr>
        <w:t>在香港经营任何业务</w:t>
      </w:r>
      <w:r w:rsidR="00327D78">
        <w:rPr>
          <w:rFonts w:ascii="Times New Roman" w:eastAsia="宋体" w:hAnsi="Times New Roman" w:hint="eastAsia"/>
          <w:sz w:val="24"/>
        </w:rPr>
        <w:t>的任何人</w:t>
      </w:r>
      <w:r w:rsidRPr="001331B5">
        <w:rPr>
          <w:rFonts w:ascii="Times New Roman" w:eastAsia="宋体" w:hAnsi="Times New Roman" w:hint="eastAsia"/>
          <w:sz w:val="24"/>
        </w:rPr>
        <w:t>，</w:t>
      </w:r>
      <w:r w:rsidR="00327D78">
        <w:rPr>
          <w:rFonts w:ascii="Times New Roman" w:eastAsia="宋体" w:hAnsi="Times New Roman" w:hint="eastAsia"/>
          <w:sz w:val="24"/>
        </w:rPr>
        <w:t>从中</w:t>
      </w:r>
      <w:r w:rsidRPr="001331B5">
        <w:rPr>
          <w:rFonts w:ascii="Times New Roman" w:eastAsia="宋体" w:hAnsi="Times New Roman" w:hint="eastAsia"/>
          <w:sz w:val="24"/>
        </w:rPr>
        <w:t>获得</w:t>
      </w:r>
      <w:r w:rsidR="00327D78">
        <w:rPr>
          <w:rFonts w:ascii="Times New Roman" w:eastAsia="宋体" w:hAnsi="Times New Roman" w:hint="eastAsia"/>
          <w:sz w:val="24"/>
        </w:rPr>
        <w:t>被确定的</w:t>
      </w:r>
      <w:r w:rsidRPr="001331B5">
        <w:rPr>
          <w:rFonts w:ascii="Times New Roman" w:eastAsia="宋体" w:hAnsi="Times New Roman" w:hint="eastAsia"/>
          <w:sz w:val="24"/>
        </w:rPr>
        <w:t>在有关年度于香港产生或得自香港的应税利润（售卖资本资产所得除外），</w:t>
      </w:r>
      <w:r w:rsidR="00327D78">
        <w:rPr>
          <w:rFonts w:ascii="Times New Roman" w:eastAsia="宋体" w:hAnsi="Times New Roman" w:hint="eastAsia"/>
          <w:sz w:val="24"/>
        </w:rPr>
        <w:t>其应就</w:t>
      </w:r>
      <w:r w:rsidRPr="001331B5">
        <w:rPr>
          <w:rFonts w:ascii="Times New Roman" w:eastAsia="宋体" w:hAnsi="Times New Roman" w:hint="eastAsia"/>
          <w:sz w:val="24"/>
        </w:rPr>
        <w:t>上述利润按标准税率</w:t>
      </w:r>
      <w:r w:rsidR="00327D78">
        <w:rPr>
          <w:rFonts w:ascii="Times New Roman" w:eastAsia="宋体" w:hAnsi="Times New Roman" w:hint="eastAsia"/>
          <w:sz w:val="24"/>
        </w:rPr>
        <w:t>缴纳</w:t>
      </w:r>
      <w:r w:rsidR="007A13ED">
        <w:rPr>
          <w:rFonts w:ascii="Times New Roman" w:eastAsia="宋体" w:hAnsi="Times New Roman" w:hint="eastAsia"/>
          <w:sz w:val="24"/>
        </w:rPr>
        <w:t>利得</w:t>
      </w:r>
      <w:r w:rsidR="00327D78">
        <w:rPr>
          <w:rFonts w:ascii="Times New Roman" w:eastAsia="宋体" w:hAnsi="Times New Roman" w:hint="eastAsia"/>
          <w:sz w:val="24"/>
        </w:rPr>
        <w:t>税</w:t>
      </w:r>
      <w:r w:rsidR="007A13ED">
        <w:rPr>
          <w:rFonts w:ascii="Times New Roman" w:eastAsia="宋体" w:hAnsi="Times New Roman" w:hint="eastAsia"/>
          <w:sz w:val="24"/>
        </w:rPr>
        <w:t>（</w:t>
      </w:r>
      <w:r w:rsidR="00FD2763">
        <w:rPr>
          <w:rFonts w:ascii="Times New Roman" w:eastAsia="宋体" w:hAnsi="Times New Roman" w:hint="eastAsia"/>
          <w:sz w:val="24"/>
        </w:rPr>
        <w:t>等价于</w:t>
      </w:r>
      <w:r w:rsidR="007A13ED">
        <w:rPr>
          <w:rFonts w:ascii="Times New Roman" w:eastAsia="宋体" w:hAnsi="Times New Roman" w:hint="eastAsia"/>
          <w:sz w:val="24"/>
        </w:rPr>
        <w:t>大陆的</w:t>
      </w:r>
      <w:r w:rsidR="00316F4B">
        <w:rPr>
          <w:rFonts w:ascii="Times New Roman" w:eastAsia="宋体" w:hAnsi="Times New Roman" w:hint="eastAsia"/>
          <w:sz w:val="24"/>
        </w:rPr>
        <w:t>企业</w:t>
      </w:r>
      <w:r w:rsidR="007A13ED">
        <w:rPr>
          <w:rFonts w:ascii="Times New Roman" w:eastAsia="宋体" w:hAnsi="Times New Roman" w:hint="eastAsia"/>
          <w:sz w:val="24"/>
        </w:rPr>
        <w:t>所得税）</w:t>
      </w:r>
      <w:r w:rsidR="00327D78">
        <w:rPr>
          <w:rFonts w:ascii="Times New Roman" w:eastAsia="宋体" w:hAnsi="Times New Roman" w:hint="eastAsia"/>
          <w:sz w:val="24"/>
        </w:rPr>
        <w:t>。</w:t>
      </w:r>
      <w:r w:rsidR="00147A51">
        <w:rPr>
          <w:rFonts w:ascii="Times New Roman" w:eastAsia="宋体" w:hAnsi="Times New Roman" w:hint="eastAsia"/>
          <w:sz w:val="24"/>
        </w:rPr>
        <w:t>由此可见，香港税法中对于所得税实行单一的地域管辖权（属地原则），即只对</w:t>
      </w:r>
      <w:r w:rsidR="0067603E">
        <w:rPr>
          <w:rFonts w:ascii="Times New Roman" w:eastAsia="宋体" w:hAnsi="Times New Roman" w:hint="eastAsia"/>
          <w:sz w:val="24"/>
        </w:rPr>
        <w:t>来源于</w:t>
      </w:r>
      <w:r w:rsidR="00147A51">
        <w:rPr>
          <w:rFonts w:ascii="Times New Roman" w:eastAsia="宋体" w:hAnsi="Times New Roman" w:hint="eastAsia"/>
          <w:sz w:val="24"/>
        </w:rPr>
        <w:t>香港境内的所得才征收</w:t>
      </w:r>
      <w:r w:rsidR="00FD2763">
        <w:rPr>
          <w:rFonts w:ascii="Times New Roman" w:eastAsia="宋体" w:hAnsi="Times New Roman" w:hint="eastAsia"/>
          <w:sz w:val="24"/>
        </w:rPr>
        <w:t>利</w:t>
      </w:r>
      <w:r w:rsidR="00147A51">
        <w:rPr>
          <w:rFonts w:ascii="Times New Roman" w:eastAsia="宋体" w:hAnsi="Times New Roman" w:hint="eastAsia"/>
          <w:sz w:val="24"/>
        </w:rPr>
        <w:t>得税。</w:t>
      </w:r>
      <w:r w:rsidR="007A13ED">
        <w:rPr>
          <w:rFonts w:ascii="Times New Roman" w:eastAsia="宋体" w:hAnsi="Times New Roman" w:hint="eastAsia"/>
          <w:sz w:val="24"/>
        </w:rPr>
        <w:t>所以，香港圣邦的</w:t>
      </w:r>
      <w:r w:rsidR="00821229">
        <w:rPr>
          <w:rFonts w:ascii="Times New Roman" w:eastAsia="宋体" w:hAnsi="Times New Roman" w:hint="eastAsia"/>
          <w:sz w:val="24"/>
        </w:rPr>
        <w:t>收入</w:t>
      </w:r>
      <w:r w:rsidR="00FD2763">
        <w:rPr>
          <w:rFonts w:ascii="Times New Roman" w:eastAsia="宋体" w:hAnsi="Times New Roman" w:hint="eastAsia"/>
          <w:sz w:val="24"/>
        </w:rPr>
        <w:t>是否在香港缴纳利得税取决于这笔收入到底属不属于来源于香港境内的所得。</w:t>
      </w:r>
    </w:p>
    <w:p w:rsidR="0067603E" w:rsidRPr="0067603E" w:rsidRDefault="00FD2763"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sz w:val="24"/>
        </w:rPr>
        <w:t>那么</w:t>
      </w:r>
      <w:r>
        <w:rPr>
          <w:rFonts w:ascii="Times New Roman" w:eastAsia="宋体" w:hAnsi="Times New Roman" w:hint="eastAsia"/>
          <w:sz w:val="24"/>
        </w:rPr>
        <w:t>，</w:t>
      </w:r>
      <w:r>
        <w:rPr>
          <w:rFonts w:ascii="Times New Roman" w:eastAsia="宋体" w:hAnsi="Times New Roman"/>
          <w:sz w:val="24"/>
        </w:rPr>
        <w:t>如何判断这个利润来源地的归属问题呢</w:t>
      </w:r>
      <w:r>
        <w:rPr>
          <w:rFonts w:ascii="Times New Roman" w:eastAsia="宋体" w:hAnsi="Times New Roman" w:hint="eastAsia"/>
          <w:sz w:val="24"/>
        </w:rPr>
        <w:t>？</w:t>
      </w:r>
      <w:r>
        <w:rPr>
          <w:rFonts w:ascii="Times New Roman" w:eastAsia="宋体" w:hAnsi="Times New Roman"/>
          <w:sz w:val="24"/>
        </w:rPr>
        <w:t>香港税务局参照</w:t>
      </w:r>
      <w:r w:rsidR="00540DF8">
        <w:rPr>
          <w:rFonts w:ascii="Times New Roman" w:eastAsia="宋体" w:hAnsi="Times New Roman"/>
          <w:sz w:val="24"/>
        </w:rPr>
        <w:t>确定来源地</w:t>
      </w:r>
      <w:r>
        <w:rPr>
          <w:rFonts w:ascii="Times New Roman" w:eastAsia="宋体" w:hAnsi="Times New Roman"/>
          <w:sz w:val="24"/>
        </w:rPr>
        <w:t>的一般原则是</w:t>
      </w:r>
      <w:r>
        <w:rPr>
          <w:rFonts w:ascii="Times New Roman" w:eastAsia="宋体" w:hAnsi="Times New Roman" w:hint="eastAsia"/>
          <w:sz w:val="24"/>
        </w:rPr>
        <w:t>“</w:t>
      </w:r>
      <w:r>
        <w:rPr>
          <w:rFonts w:ascii="Times New Roman" w:eastAsia="宋体" w:hAnsi="Times New Roman" w:hint="eastAsia"/>
          <w:sz w:val="24"/>
        </w:rPr>
        <w:t>21</w:t>
      </w:r>
      <w:r>
        <w:rPr>
          <w:rFonts w:ascii="Times New Roman" w:eastAsia="宋体" w:hAnsi="Times New Roman" w:hint="eastAsia"/>
          <w:sz w:val="24"/>
        </w:rPr>
        <w:t>号指引</w:t>
      </w:r>
      <w:r>
        <w:rPr>
          <w:rStyle w:val="a6"/>
          <w:rFonts w:ascii="Times New Roman" w:eastAsia="宋体" w:hAnsi="Times New Roman"/>
          <w:sz w:val="24"/>
        </w:rPr>
        <w:footnoteReference w:id="4"/>
      </w:r>
      <w:r>
        <w:rPr>
          <w:rFonts w:ascii="Times New Roman" w:eastAsia="宋体" w:hAnsi="Times New Roman" w:hint="eastAsia"/>
          <w:sz w:val="24"/>
        </w:rPr>
        <w:t>”</w:t>
      </w:r>
      <w:r w:rsidR="00540DF8">
        <w:rPr>
          <w:rFonts w:ascii="Times New Roman" w:eastAsia="宋体" w:hAnsi="Times New Roman" w:hint="eastAsia"/>
          <w:sz w:val="24"/>
        </w:rPr>
        <w:t>。</w:t>
      </w:r>
      <w:r w:rsidR="00540DF8">
        <w:rPr>
          <w:rFonts w:ascii="Times New Roman" w:eastAsia="宋体" w:hAnsi="Times New Roman" w:hint="eastAsia"/>
          <w:sz w:val="24"/>
        </w:rPr>
        <w:t>21</w:t>
      </w:r>
      <w:r w:rsidR="00540DF8">
        <w:rPr>
          <w:rFonts w:ascii="Times New Roman" w:eastAsia="宋体" w:hAnsi="Times New Roman" w:hint="eastAsia"/>
          <w:sz w:val="24"/>
        </w:rPr>
        <w:t>号指引中指出：“</w:t>
      </w:r>
      <w:r w:rsidR="00540DF8" w:rsidRPr="00540DF8">
        <w:rPr>
          <w:rFonts w:ascii="Times New Roman" w:eastAsia="宋体" w:hAnsi="Times New Roman" w:hint="eastAsia"/>
          <w:sz w:val="24"/>
        </w:rPr>
        <w:t>确定利润来源地的概括指导原则是查明纳税人从事赚取有关利润的活动，以及该纳税人从事该活动的地方。</w:t>
      </w:r>
      <w:r w:rsidR="00540DF8">
        <w:rPr>
          <w:rFonts w:ascii="Times New Roman" w:eastAsia="宋体" w:hAnsi="Times New Roman" w:hint="eastAsia"/>
          <w:sz w:val="24"/>
        </w:rPr>
        <w:t>”</w:t>
      </w:r>
      <w:r w:rsidR="00807C8E">
        <w:rPr>
          <w:rFonts w:ascii="Times New Roman" w:eastAsia="宋体" w:hAnsi="Times New Roman" w:hint="eastAsia"/>
          <w:sz w:val="24"/>
        </w:rPr>
        <w:t>其中</w:t>
      </w:r>
      <w:r w:rsidR="00540DF8">
        <w:rPr>
          <w:rFonts w:ascii="Times New Roman" w:eastAsia="宋体" w:hAnsi="Times New Roman" w:hint="eastAsia"/>
          <w:sz w:val="24"/>
        </w:rPr>
        <w:t>对于贸易</w:t>
      </w:r>
      <w:r w:rsidR="00807C8E">
        <w:rPr>
          <w:rFonts w:ascii="Times New Roman" w:eastAsia="宋体" w:hAnsi="Times New Roman" w:hint="eastAsia"/>
          <w:sz w:val="24"/>
        </w:rPr>
        <w:t>活动来说，货品的</w:t>
      </w:r>
      <w:r w:rsidR="00807C8E" w:rsidRPr="00807C8E">
        <w:rPr>
          <w:rFonts w:ascii="Times New Roman" w:eastAsia="宋体" w:hAnsi="Times New Roman" w:hint="eastAsia"/>
          <w:sz w:val="24"/>
        </w:rPr>
        <w:t>购买</w:t>
      </w:r>
      <w:r w:rsidR="00807C8E">
        <w:rPr>
          <w:rFonts w:ascii="Times New Roman" w:eastAsia="宋体" w:hAnsi="Times New Roman" w:hint="eastAsia"/>
          <w:sz w:val="24"/>
        </w:rPr>
        <w:t>地</w:t>
      </w:r>
      <w:r w:rsidR="00807C8E" w:rsidRPr="00807C8E">
        <w:rPr>
          <w:rFonts w:ascii="Times New Roman" w:eastAsia="宋体" w:hAnsi="Times New Roman" w:hint="eastAsia"/>
          <w:sz w:val="24"/>
        </w:rPr>
        <w:t>和出售</w:t>
      </w:r>
      <w:r w:rsidR="00807C8E">
        <w:rPr>
          <w:rFonts w:ascii="Times New Roman" w:eastAsia="宋体" w:hAnsi="Times New Roman" w:hint="eastAsia"/>
          <w:sz w:val="24"/>
        </w:rPr>
        <w:t>地成为最重要的判断依据，而</w:t>
      </w:r>
      <w:r w:rsidR="00807C8E" w:rsidRPr="00807C8E">
        <w:rPr>
          <w:rFonts w:ascii="Times New Roman" w:eastAsia="宋体" w:hAnsi="Times New Roman" w:hint="eastAsia"/>
          <w:sz w:val="24"/>
        </w:rPr>
        <w:t>货品</w:t>
      </w:r>
      <w:r w:rsidR="00807C8E">
        <w:rPr>
          <w:rFonts w:ascii="Times New Roman" w:eastAsia="宋体" w:hAnsi="Times New Roman" w:hint="eastAsia"/>
          <w:sz w:val="24"/>
        </w:rPr>
        <w:t>的</w:t>
      </w:r>
      <w:r w:rsidR="00807C8E" w:rsidRPr="00807C8E">
        <w:rPr>
          <w:rFonts w:ascii="Times New Roman" w:eastAsia="宋体" w:hAnsi="Times New Roman" w:hint="eastAsia"/>
          <w:sz w:val="24"/>
        </w:rPr>
        <w:t>采购</w:t>
      </w:r>
      <w:r w:rsidR="00807C8E">
        <w:rPr>
          <w:rFonts w:ascii="Times New Roman" w:eastAsia="宋体" w:hAnsi="Times New Roman" w:hint="eastAsia"/>
          <w:sz w:val="24"/>
        </w:rPr>
        <w:t>方式、</w:t>
      </w:r>
      <w:r w:rsidR="00807C8E" w:rsidRPr="00807C8E">
        <w:rPr>
          <w:rFonts w:ascii="Times New Roman" w:eastAsia="宋体" w:hAnsi="Times New Roman" w:hint="eastAsia"/>
          <w:sz w:val="24"/>
        </w:rPr>
        <w:t>贮存</w:t>
      </w:r>
      <w:r w:rsidR="00807C8E">
        <w:rPr>
          <w:rFonts w:ascii="Times New Roman" w:eastAsia="宋体" w:hAnsi="Times New Roman" w:hint="eastAsia"/>
          <w:sz w:val="24"/>
        </w:rPr>
        <w:t>方式、订单处理方式、运输方式、付款方式等</w:t>
      </w:r>
      <w:r w:rsidR="0038522F">
        <w:rPr>
          <w:rFonts w:ascii="Times New Roman" w:eastAsia="宋体" w:hAnsi="Times New Roman" w:hint="eastAsia"/>
          <w:sz w:val="24"/>
        </w:rPr>
        <w:t>方面仅作为辅助判断条件</w:t>
      </w:r>
      <w:r w:rsidR="00807C8E">
        <w:rPr>
          <w:rFonts w:ascii="Times New Roman" w:eastAsia="宋体" w:hAnsi="Times New Roman" w:hint="eastAsia"/>
          <w:sz w:val="24"/>
        </w:rPr>
        <w:t>。</w:t>
      </w:r>
    </w:p>
    <w:p w:rsidR="004841E4" w:rsidRDefault="007A7E25"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sz w:val="24"/>
        </w:rPr>
        <w:t>香港圣邦主要从事销售业务</w:t>
      </w:r>
      <w:r>
        <w:rPr>
          <w:rFonts w:ascii="Times New Roman" w:eastAsia="宋体" w:hAnsi="Times New Roman" w:hint="eastAsia"/>
          <w:sz w:val="24"/>
        </w:rPr>
        <w:t>，赚取的利润</w:t>
      </w:r>
      <w:r>
        <w:rPr>
          <w:rFonts w:ascii="Times New Roman" w:eastAsia="宋体" w:hAnsi="Times New Roman"/>
          <w:sz w:val="24"/>
        </w:rPr>
        <w:t>归属于贸易活动</w:t>
      </w:r>
      <w:r>
        <w:rPr>
          <w:rFonts w:ascii="Times New Roman" w:eastAsia="宋体" w:hAnsi="Times New Roman" w:hint="eastAsia"/>
          <w:sz w:val="24"/>
        </w:rPr>
        <w:t>。所以，判断香港志</w:t>
      </w:r>
      <w:proofErr w:type="gramStart"/>
      <w:r>
        <w:rPr>
          <w:rFonts w:ascii="Times New Roman" w:eastAsia="宋体" w:hAnsi="Times New Roman" w:hint="eastAsia"/>
          <w:sz w:val="24"/>
        </w:rPr>
        <w:t>邦</w:t>
      </w:r>
      <w:proofErr w:type="gramEnd"/>
      <w:r w:rsidR="0010491C">
        <w:rPr>
          <w:rFonts w:ascii="Times New Roman" w:eastAsia="宋体" w:hAnsi="Times New Roman" w:hint="eastAsia"/>
          <w:sz w:val="24"/>
        </w:rPr>
        <w:t>的利润来源地</w:t>
      </w:r>
      <w:r w:rsidR="00F242E5">
        <w:rPr>
          <w:rFonts w:ascii="Times New Roman" w:eastAsia="宋体" w:hAnsi="Times New Roman" w:hint="eastAsia"/>
          <w:sz w:val="24"/>
        </w:rPr>
        <w:t>最</w:t>
      </w:r>
      <w:r w:rsidR="0010491C">
        <w:rPr>
          <w:rFonts w:ascii="Times New Roman" w:eastAsia="宋体" w:hAnsi="Times New Roman" w:hint="eastAsia"/>
          <w:sz w:val="24"/>
        </w:rPr>
        <w:t>主要看与上游供应商和下游客户的</w:t>
      </w:r>
      <w:r w:rsidR="00A07A4B">
        <w:rPr>
          <w:rFonts w:ascii="Times New Roman" w:eastAsia="宋体" w:hAnsi="Times New Roman" w:hint="eastAsia"/>
          <w:sz w:val="24"/>
        </w:rPr>
        <w:t>交易</w:t>
      </w:r>
      <w:r w:rsidR="004841E4">
        <w:rPr>
          <w:rFonts w:ascii="Times New Roman" w:eastAsia="宋体" w:hAnsi="Times New Roman" w:hint="eastAsia"/>
          <w:sz w:val="24"/>
        </w:rPr>
        <w:t>地点</w:t>
      </w:r>
      <w:r w:rsidR="0010491C">
        <w:rPr>
          <w:rFonts w:ascii="Times New Roman" w:eastAsia="宋体" w:hAnsi="Times New Roman" w:hint="eastAsia"/>
          <w:sz w:val="24"/>
        </w:rPr>
        <w:t>。</w:t>
      </w:r>
    </w:p>
    <w:p w:rsidR="004841E4" w:rsidRDefault="0091400A"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结合</w:t>
      </w:r>
      <w:r w:rsidR="004841E4">
        <w:rPr>
          <w:rFonts w:ascii="Times New Roman" w:eastAsia="宋体" w:hAnsi="Times New Roman" w:hint="eastAsia"/>
          <w:sz w:val="24"/>
        </w:rPr>
        <w:t>香港圣邦的具体业务情况</w:t>
      </w:r>
      <w:r>
        <w:rPr>
          <w:rFonts w:ascii="Times New Roman" w:eastAsia="宋体" w:hAnsi="Times New Roman" w:hint="eastAsia"/>
          <w:sz w:val="24"/>
        </w:rPr>
        <w:t>分析</w:t>
      </w:r>
      <w:r w:rsidR="004841E4">
        <w:rPr>
          <w:rFonts w:ascii="Times New Roman" w:eastAsia="宋体" w:hAnsi="Times New Roman" w:hint="eastAsia"/>
          <w:sz w:val="24"/>
        </w:rPr>
        <w:t>，</w:t>
      </w:r>
      <w:r w:rsidR="00BC055D">
        <w:rPr>
          <w:rFonts w:ascii="Times New Roman" w:eastAsia="宋体" w:hAnsi="Times New Roman" w:hint="eastAsia"/>
          <w:sz w:val="24"/>
        </w:rPr>
        <w:t>从</w:t>
      </w:r>
      <w:r w:rsidR="004841E4">
        <w:rPr>
          <w:rFonts w:ascii="Times New Roman" w:eastAsia="宋体" w:hAnsi="Times New Roman" w:hint="eastAsia"/>
          <w:sz w:val="24"/>
        </w:rPr>
        <w:t>上游看，</w:t>
      </w:r>
      <w:r w:rsidR="004841E4" w:rsidRPr="004841E4">
        <w:rPr>
          <w:rFonts w:ascii="Times New Roman" w:eastAsia="宋体" w:hAnsi="Times New Roman" w:hint="eastAsia"/>
          <w:sz w:val="24"/>
        </w:rPr>
        <w:t>香港圣邦</w:t>
      </w:r>
      <w:r w:rsidR="004841E4">
        <w:rPr>
          <w:rFonts w:ascii="Times New Roman" w:eastAsia="宋体" w:hAnsi="Times New Roman" w:hint="eastAsia"/>
          <w:sz w:val="24"/>
        </w:rPr>
        <w:t>向台积电</w:t>
      </w:r>
      <w:r w:rsidR="00CC46F4">
        <w:rPr>
          <w:rStyle w:val="a6"/>
          <w:rFonts w:ascii="Times New Roman" w:eastAsia="宋体" w:hAnsi="Times New Roman"/>
          <w:sz w:val="24"/>
        </w:rPr>
        <w:footnoteReference w:id="5"/>
      </w:r>
      <w:r w:rsidR="004841E4">
        <w:rPr>
          <w:rFonts w:ascii="Times New Roman" w:eastAsia="宋体" w:hAnsi="Times New Roman" w:hint="eastAsia"/>
          <w:sz w:val="24"/>
        </w:rPr>
        <w:t>采购晶圆，该公司为注册地位于台湾的全球主要晶</w:t>
      </w:r>
      <w:proofErr w:type="gramStart"/>
      <w:r w:rsidR="004841E4">
        <w:rPr>
          <w:rFonts w:ascii="Times New Roman" w:eastAsia="宋体" w:hAnsi="Times New Roman" w:hint="eastAsia"/>
          <w:sz w:val="24"/>
        </w:rPr>
        <w:t>圆供应</w:t>
      </w:r>
      <w:proofErr w:type="gramEnd"/>
      <w:r w:rsidR="004841E4">
        <w:rPr>
          <w:rFonts w:ascii="Times New Roman" w:eastAsia="宋体" w:hAnsi="Times New Roman" w:hint="eastAsia"/>
          <w:sz w:val="24"/>
        </w:rPr>
        <w:t>商</w:t>
      </w:r>
      <w:r w:rsidR="007271EA">
        <w:rPr>
          <w:rFonts w:ascii="Times New Roman" w:eastAsia="宋体" w:hAnsi="Times New Roman" w:hint="eastAsia"/>
          <w:sz w:val="24"/>
        </w:rPr>
        <w:t>；</w:t>
      </w:r>
      <w:proofErr w:type="gramStart"/>
      <w:r w:rsidR="004841E4" w:rsidRPr="004841E4">
        <w:rPr>
          <w:rFonts w:ascii="Times New Roman" w:eastAsia="宋体" w:hAnsi="Times New Roman" w:hint="eastAsia"/>
          <w:sz w:val="24"/>
        </w:rPr>
        <w:t>晶圆由成都</w:t>
      </w:r>
      <w:proofErr w:type="gramEnd"/>
      <w:r w:rsidR="004841E4" w:rsidRPr="004841E4">
        <w:rPr>
          <w:rFonts w:ascii="Times New Roman" w:eastAsia="宋体" w:hAnsi="Times New Roman" w:hint="eastAsia"/>
          <w:sz w:val="24"/>
        </w:rPr>
        <w:t>宇芯、长电科技</w:t>
      </w:r>
      <w:r w:rsidR="00CC46F4">
        <w:rPr>
          <w:rStyle w:val="a6"/>
          <w:rFonts w:ascii="Times New Roman" w:eastAsia="宋体" w:hAnsi="Times New Roman"/>
          <w:sz w:val="24"/>
        </w:rPr>
        <w:footnoteReference w:id="6"/>
      </w:r>
      <w:r w:rsidR="00BF69A4">
        <w:rPr>
          <w:rFonts w:ascii="Times New Roman" w:eastAsia="宋体" w:hAnsi="Times New Roman" w:hint="eastAsia"/>
          <w:sz w:val="24"/>
        </w:rPr>
        <w:t>在中国大陆</w:t>
      </w:r>
      <w:r w:rsidR="004841E4" w:rsidRPr="004841E4">
        <w:rPr>
          <w:rFonts w:ascii="Times New Roman" w:eastAsia="宋体" w:hAnsi="Times New Roman" w:hint="eastAsia"/>
          <w:sz w:val="24"/>
        </w:rPr>
        <w:t>以保税方式进行封装测试加工</w:t>
      </w:r>
      <w:r w:rsidR="007271EA">
        <w:rPr>
          <w:rFonts w:ascii="Times New Roman" w:eastAsia="宋体" w:hAnsi="Times New Roman" w:hint="eastAsia"/>
          <w:sz w:val="24"/>
        </w:rPr>
        <w:t>，</w:t>
      </w:r>
      <w:r w:rsidR="006A1C84">
        <w:rPr>
          <w:rFonts w:ascii="Times New Roman" w:eastAsia="宋体" w:hAnsi="Times New Roman" w:hint="eastAsia"/>
          <w:sz w:val="24"/>
        </w:rPr>
        <w:t>其中</w:t>
      </w:r>
      <w:r w:rsidR="007271EA" w:rsidRPr="007271EA">
        <w:rPr>
          <w:rFonts w:ascii="Times New Roman" w:eastAsia="宋体" w:hAnsi="Times New Roman" w:hint="eastAsia"/>
          <w:sz w:val="24"/>
        </w:rPr>
        <w:t>成都</w:t>
      </w:r>
      <w:proofErr w:type="gramStart"/>
      <w:r w:rsidR="007271EA" w:rsidRPr="007271EA">
        <w:rPr>
          <w:rFonts w:ascii="Times New Roman" w:eastAsia="宋体" w:hAnsi="Times New Roman" w:hint="eastAsia"/>
          <w:sz w:val="24"/>
        </w:rPr>
        <w:t>宇芯设</w:t>
      </w:r>
      <w:proofErr w:type="gramEnd"/>
      <w:r w:rsidR="007271EA" w:rsidRPr="007271EA">
        <w:rPr>
          <w:rFonts w:ascii="Times New Roman" w:eastAsia="宋体" w:hAnsi="Times New Roman" w:hint="eastAsia"/>
          <w:sz w:val="24"/>
        </w:rPr>
        <w:t>是一家</w:t>
      </w:r>
      <w:r w:rsidR="007271EA">
        <w:rPr>
          <w:rFonts w:ascii="Times New Roman" w:eastAsia="宋体" w:hAnsi="Times New Roman" w:hint="eastAsia"/>
          <w:sz w:val="24"/>
        </w:rPr>
        <w:t>立在成都高新西区综合保税区内的</w:t>
      </w:r>
      <w:r w:rsidR="007271EA" w:rsidRPr="007271EA">
        <w:rPr>
          <w:rFonts w:ascii="Times New Roman" w:eastAsia="宋体" w:hAnsi="Times New Roman" w:hint="eastAsia"/>
          <w:sz w:val="24"/>
        </w:rPr>
        <w:t>境内关外公司</w:t>
      </w:r>
      <w:r w:rsidR="004841E4">
        <w:rPr>
          <w:rFonts w:ascii="Times New Roman" w:eastAsia="宋体" w:hAnsi="Times New Roman" w:hint="eastAsia"/>
          <w:sz w:val="24"/>
        </w:rPr>
        <w:t>。</w:t>
      </w:r>
      <w:r w:rsidR="00BC055D">
        <w:rPr>
          <w:rFonts w:ascii="Times New Roman" w:eastAsia="宋体" w:hAnsi="Times New Roman" w:hint="eastAsia"/>
          <w:sz w:val="24"/>
        </w:rPr>
        <w:t>从</w:t>
      </w:r>
      <w:r w:rsidR="002A14E6">
        <w:rPr>
          <w:rFonts w:ascii="Times New Roman" w:eastAsia="宋体" w:hAnsi="Times New Roman" w:hint="eastAsia"/>
          <w:sz w:val="24"/>
        </w:rPr>
        <w:t>下游看，</w:t>
      </w:r>
      <w:r w:rsidR="006A1C84">
        <w:rPr>
          <w:rFonts w:ascii="Times New Roman" w:eastAsia="宋体" w:hAnsi="Times New Roman" w:hint="eastAsia"/>
          <w:sz w:val="24"/>
        </w:rPr>
        <w:t>香港圣邦的客户</w:t>
      </w:r>
      <w:r w:rsidR="00A071BC">
        <w:rPr>
          <w:rFonts w:ascii="Times New Roman" w:eastAsia="宋体" w:hAnsi="Times New Roman" w:hint="eastAsia"/>
          <w:sz w:val="24"/>
        </w:rPr>
        <w:t>主要是</w:t>
      </w:r>
      <w:r w:rsidR="006A1C84">
        <w:rPr>
          <w:rFonts w:ascii="Times New Roman" w:eastAsia="宋体" w:hAnsi="Times New Roman" w:hint="eastAsia"/>
          <w:sz w:val="24"/>
        </w:rPr>
        <w:t>注册在香港的经销商</w:t>
      </w:r>
      <w:r w:rsidR="00A071BC">
        <w:rPr>
          <w:rFonts w:ascii="Times New Roman" w:eastAsia="宋体" w:hAnsi="Times New Roman" w:hint="eastAsia"/>
          <w:sz w:val="24"/>
        </w:rPr>
        <w:t>和</w:t>
      </w:r>
      <w:r w:rsidR="00A071BC" w:rsidRPr="00A071BC">
        <w:rPr>
          <w:rFonts w:ascii="Times New Roman" w:eastAsia="宋体" w:hAnsi="Times New Roman" w:hint="eastAsia"/>
          <w:sz w:val="24"/>
        </w:rPr>
        <w:t>中兴康讯</w:t>
      </w:r>
      <w:r w:rsidR="00CC46F4">
        <w:rPr>
          <w:rStyle w:val="a6"/>
          <w:rFonts w:ascii="Times New Roman" w:eastAsia="宋体" w:hAnsi="Times New Roman"/>
          <w:sz w:val="24"/>
        </w:rPr>
        <w:footnoteReference w:id="7"/>
      </w:r>
      <w:r w:rsidR="00A071BC">
        <w:rPr>
          <w:rFonts w:ascii="Times New Roman" w:eastAsia="宋体" w:hAnsi="Times New Roman" w:hint="eastAsia"/>
          <w:sz w:val="24"/>
        </w:rPr>
        <w:t>。</w:t>
      </w:r>
      <w:r w:rsidR="00691E3E">
        <w:rPr>
          <w:rFonts w:ascii="Times New Roman" w:eastAsia="宋体" w:hAnsi="Times New Roman" w:hint="eastAsia"/>
          <w:sz w:val="24"/>
        </w:rPr>
        <w:t>但</w:t>
      </w:r>
      <w:r w:rsidR="000D6069">
        <w:rPr>
          <w:rFonts w:ascii="Times New Roman" w:eastAsia="宋体" w:hAnsi="Times New Roman" w:hint="eastAsia"/>
          <w:sz w:val="24"/>
        </w:rPr>
        <w:t>是</w:t>
      </w:r>
      <w:r w:rsidR="00A071BC" w:rsidRPr="00A071BC">
        <w:rPr>
          <w:rFonts w:ascii="Times New Roman" w:eastAsia="宋体" w:hAnsi="Times New Roman" w:hint="eastAsia"/>
          <w:sz w:val="24"/>
        </w:rPr>
        <w:t>香港圣邦在香港未设立办公室</w:t>
      </w:r>
      <w:r w:rsidR="00A071BC">
        <w:rPr>
          <w:rFonts w:ascii="Times New Roman" w:eastAsia="宋体" w:hAnsi="Times New Roman" w:hint="eastAsia"/>
          <w:sz w:val="24"/>
        </w:rPr>
        <w:t>，交易是</w:t>
      </w:r>
      <w:r w:rsidR="000D6069">
        <w:rPr>
          <w:rFonts w:ascii="Times New Roman" w:eastAsia="宋体" w:hAnsi="Times New Roman" w:hint="eastAsia"/>
          <w:sz w:val="24"/>
        </w:rPr>
        <w:t>由</w:t>
      </w:r>
      <w:r w:rsidR="00691E3E" w:rsidRPr="00691E3E">
        <w:rPr>
          <w:rFonts w:ascii="Times New Roman" w:eastAsia="宋体" w:hAnsi="Times New Roman" w:hint="eastAsia"/>
          <w:sz w:val="24"/>
        </w:rPr>
        <w:t>来自台湾、日本、美国和韩国工作的雇员</w:t>
      </w:r>
      <w:r w:rsidR="000D6069">
        <w:rPr>
          <w:rFonts w:ascii="Times New Roman" w:eastAsia="宋体" w:hAnsi="Times New Roman" w:hint="eastAsia"/>
          <w:sz w:val="24"/>
        </w:rPr>
        <w:t>在香港境外</w:t>
      </w:r>
      <w:r w:rsidR="00691E3E" w:rsidRPr="00691E3E">
        <w:rPr>
          <w:rFonts w:ascii="Times New Roman" w:eastAsia="宋体" w:hAnsi="Times New Roman" w:hint="eastAsia"/>
          <w:sz w:val="24"/>
        </w:rPr>
        <w:t>通过邮件等电子化方式与</w:t>
      </w:r>
      <w:r w:rsidR="000D6069">
        <w:rPr>
          <w:rFonts w:ascii="Times New Roman" w:eastAsia="宋体" w:hAnsi="Times New Roman" w:hint="eastAsia"/>
          <w:sz w:val="24"/>
        </w:rPr>
        <w:t>这些</w:t>
      </w:r>
      <w:r w:rsidR="00A071BC">
        <w:rPr>
          <w:rFonts w:ascii="Times New Roman" w:eastAsia="宋体" w:hAnsi="Times New Roman" w:hint="eastAsia"/>
          <w:sz w:val="24"/>
        </w:rPr>
        <w:t>供应商和</w:t>
      </w:r>
      <w:r w:rsidR="00691E3E" w:rsidRPr="00691E3E">
        <w:rPr>
          <w:rFonts w:ascii="Times New Roman" w:eastAsia="宋体" w:hAnsi="Times New Roman" w:hint="eastAsia"/>
          <w:sz w:val="24"/>
        </w:rPr>
        <w:t>客户确定订单，</w:t>
      </w:r>
      <w:r w:rsidR="00A071BC">
        <w:rPr>
          <w:rFonts w:ascii="Times New Roman" w:eastAsia="宋体" w:hAnsi="Times New Roman" w:hint="eastAsia"/>
          <w:sz w:val="24"/>
        </w:rPr>
        <w:t>购买及</w:t>
      </w:r>
      <w:r w:rsidR="00691E3E" w:rsidRPr="00691E3E">
        <w:rPr>
          <w:rFonts w:ascii="Times New Roman" w:eastAsia="宋体" w:hAnsi="Times New Roman" w:hint="eastAsia"/>
          <w:sz w:val="24"/>
        </w:rPr>
        <w:t>出售产品</w:t>
      </w:r>
      <w:r w:rsidR="000D6069">
        <w:rPr>
          <w:rFonts w:ascii="Times New Roman" w:eastAsia="宋体" w:hAnsi="Times New Roman" w:hint="eastAsia"/>
          <w:sz w:val="24"/>
        </w:rPr>
        <w:t>。</w:t>
      </w:r>
    </w:p>
    <w:p w:rsidR="00BF69A4" w:rsidRPr="004841E4" w:rsidRDefault="00BF69A4"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除此之外，</w:t>
      </w:r>
      <w:r w:rsidR="00691E3E" w:rsidRPr="004841E4">
        <w:rPr>
          <w:rFonts w:ascii="Times New Roman" w:eastAsia="宋体" w:hAnsi="Times New Roman" w:hint="eastAsia"/>
          <w:sz w:val="24"/>
        </w:rPr>
        <w:t>采购和委托加工</w:t>
      </w:r>
      <w:r w:rsidR="00691E3E">
        <w:rPr>
          <w:rFonts w:ascii="Times New Roman" w:eastAsia="宋体" w:hAnsi="Times New Roman" w:hint="eastAsia"/>
          <w:sz w:val="24"/>
        </w:rPr>
        <w:t>过程中涉及到的</w:t>
      </w:r>
      <w:r w:rsidR="00691E3E" w:rsidRPr="004841E4">
        <w:rPr>
          <w:rFonts w:ascii="Times New Roman" w:eastAsia="宋体" w:hAnsi="Times New Roman" w:hint="eastAsia"/>
          <w:sz w:val="24"/>
        </w:rPr>
        <w:t>供应商招揽、</w:t>
      </w:r>
      <w:r w:rsidR="00A22129">
        <w:rPr>
          <w:rFonts w:ascii="Times New Roman" w:eastAsia="宋体" w:hAnsi="Times New Roman" w:hint="eastAsia"/>
          <w:sz w:val="24"/>
        </w:rPr>
        <w:t>合作洽谈、授权付款</w:t>
      </w:r>
      <w:r w:rsidR="00691E3E" w:rsidRPr="004841E4">
        <w:rPr>
          <w:rFonts w:ascii="Times New Roman" w:eastAsia="宋体" w:hAnsi="Times New Roman" w:hint="eastAsia"/>
          <w:sz w:val="24"/>
        </w:rPr>
        <w:t>等</w:t>
      </w:r>
      <w:r w:rsidR="00691E3E">
        <w:rPr>
          <w:rFonts w:ascii="Times New Roman" w:eastAsia="宋体" w:hAnsi="Times New Roman" w:hint="eastAsia"/>
          <w:sz w:val="24"/>
        </w:rPr>
        <w:t>环节</w:t>
      </w:r>
      <w:r w:rsidR="00691E3E" w:rsidRPr="004841E4">
        <w:rPr>
          <w:rFonts w:ascii="Times New Roman" w:eastAsia="宋体" w:hAnsi="Times New Roman" w:hint="eastAsia"/>
          <w:sz w:val="24"/>
        </w:rPr>
        <w:t>均在香港境外进行</w:t>
      </w:r>
      <w:r w:rsidR="00C70EE8">
        <w:rPr>
          <w:rFonts w:ascii="Times New Roman" w:eastAsia="宋体" w:hAnsi="Times New Roman" w:hint="eastAsia"/>
          <w:sz w:val="24"/>
        </w:rPr>
        <w:t>；</w:t>
      </w:r>
      <w:r w:rsidRPr="00BF69A4">
        <w:rPr>
          <w:rFonts w:ascii="Times New Roman" w:eastAsia="宋体" w:hAnsi="Times New Roman" w:hint="eastAsia"/>
          <w:sz w:val="24"/>
        </w:rPr>
        <w:t>加工完成后的芯片产品储存于封装测试厂商的保税仓库</w:t>
      </w:r>
      <w:r>
        <w:rPr>
          <w:rFonts w:ascii="Times New Roman" w:eastAsia="宋体" w:hAnsi="Times New Roman" w:hint="eastAsia"/>
          <w:sz w:val="24"/>
        </w:rPr>
        <w:t>中；</w:t>
      </w:r>
      <w:r w:rsidR="00691E3E" w:rsidRPr="004841E4">
        <w:rPr>
          <w:rFonts w:ascii="Times New Roman" w:eastAsia="宋体" w:hAnsi="Times New Roman" w:hint="eastAsia"/>
          <w:sz w:val="24"/>
        </w:rPr>
        <w:t>销售</w:t>
      </w:r>
      <w:r w:rsidR="00691E3E">
        <w:rPr>
          <w:rFonts w:ascii="Times New Roman" w:eastAsia="宋体" w:hAnsi="Times New Roman" w:hint="eastAsia"/>
          <w:sz w:val="24"/>
        </w:rPr>
        <w:t>过程中涉及到的</w:t>
      </w:r>
      <w:r w:rsidR="00691E3E" w:rsidRPr="004841E4">
        <w:rPr>
          <w:rFonts w:ascii="Times New Roman" w:eastAsia="宋体" w:hAnsi="Times New Roman" w:hint="eastAsia"/>
          <w:sz w:val="24"/>
        </w:rPr>
        <w:t>客户招揽、</w:t>
      </w:r>
      <w:r w:rsidR="00A22129">
        <w:rPr>
          <w:rFonts w:ascii="Times New Roman" w:eastAsia="宋体" w:hAnsi="Times New Roman" w:hint="eastAsia"/>
          <w:sz w:val="24"/>
        </w:rPr>
        <w:t>订单安排、发货指令下达</w:t>
      </w:r>
      <w:r w:rsidR="00691E3E" w:rsidRPr="004841E4">
        <w:rPr>
          <w:rFonts w:ascii="Times New Roman" w:eastAsia="宋体" w:hAnsi="Times New Roman" w:hint="eastAsia"/>
          <w:sz w:val="24"/>
        </w:rPr>
        <w:t>等</w:t>
      </w:r>
      <w:r w:rsidR="00691E3E">
        <w:rPr>
          <w:rFonts w:ascii="Times New Roman" w:eastAsia="宋体" w:hAnsi="Times New Roman" w:hint="eastAsia"/>
          <w:sz w:val="24"/>
        </w:rPr>
        <w:t>环节同样</w:t>
      </w:r>
      <w:r w:rsidR="00691E3E" w:rsidRPr="004841E4">
        <w:rPr>
          <w:rFonts w:ascii="Times New Roman" w:eastAsia="宋体" w:hAnsi="Times New Roman" w:hint="eastAsia"/>
          <w:sz w:val="24"/>
        </w:rPr>
        <w:t>均在香港</w:t>
      </w:r>
      <w:r w:rsidR="00691E3E">
        <w:rPr>
          <w:rFonts w:ascii="Times New Roman" w:eastAsia="宋体" w:hAnsi="Times New Roman" w:hint="eastAsia"/>
          <w:sz w:val="24"/>
        </w:rPr>
        <w:t>境</w:t>
      </w:r>
      <w:r w:rsidR="00691E3E" w:rsidRPr="004841E4">
        <w:rPr>
          <w:rFonts w:ascii="Times New Roman" w:eastAsia="宋体" w:hAnsi="Times New Roman" w:hint="eastAsia"/>
          <w:sz w:val="24"/>
        </w:rPr>
        <w:t>外进行</w:t>
      </w:r>
      <w:r w:rsidR="00C70EE8">
        <w:rPr>
          <w:rFonts w:ascii="Times New Roman" w:eastAsia="宋体" w:hAnsi="Times New Roman" w:hint="eastAsia"/>
          <w:sz w:val="24"/>
        </w:rPr>
        <w:t>；运输过程则由</w:t>
      </w:r>
      <w:r w:rsidR="00C70EE8" w:rsidRPr="00BF69A4">
        <w:rPr>
          <w:rFonts w:ascii="Times New Roman" w:eastAsia="宋体" w:hAnsi="Times New Roman" w:hint="eastAsia"/>
          <w:sz w:val="24"/>
        </w:rPr>
        <w:t>货运代理公司将货物</w:t>
      </w:r>
      <w:r w:rsidR="00A22129">
        <w:rPr>
          <w:rFonts w:ascii="Times New Roman" w:eastAsia="宋体" w:hAnsi="Times New Roman" w:hint="eastAsia"/>
          <w:sz w:val="24"/>
        </w:rPr>
        <w:t>从保税仓库直接</w:t>
      </w:r>
      <w:r w:rsidR="00C70EE8" w:rsidRPr="00BF69A4">
        <w:rPr>
          <w:rFonts w:ascii="Times New Roman" w:eastAsia="宋体" w:hAnsi="Times New Roman" w:hint="eastAsia"/>
          <w:sz w:val="24"/>
        </w:rPr>
        <w:t>运至客户指定的交货地点</w:t>
      </w:r>
      <w:r w:rsidR="00C70EE8">
        <w:rPr>
          <w:rFonts w:ascii="Times New Roman" w:eastAsia="宋体" w:hAnsi="Times New Roman" w:hint="eastAsia"/>
          <w:sz w:val="24"/>
        </w:rPr>
        <w:t>。</w:t>
      </w:r>
    </w:p>
    <w:p w:rsidR="00362370" w:rsidRDefault="00180685"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综上，</w:t>
      </w:r>
      <w:r w:rsidR="00362370" w:rsidRPr="00362370">
        <w:rPr>
          <w:rFonts w:ascii="Times New Roman" w:eastAsia="宋体" w:hAnsi="Times New Roman" w:hint="eastAsia"/>
          <w:sz w:val="24"/>
        </w:rPr>
        <w:t>通过香港圣邦的实际业务</w:t>
      </w:r>
      <w:r>
        <w:rPr>
          <w:rFonts w:ascii="Times New Roman" w:eastAsia="宋体" w:hAnsi="Times New Roman" w:hint="eastAsia"/>
          <w:sz w:val="24"/>
        </w:rPr>
        <w:t>情况</w:t>
      </w:r>
      <w:r w:rsidR="00362370" w:rsidRPr="00362370">
        <w:rPr>
          <w:rFonts w:ascii="Times New Roman" w:eastAsia="宋体" w:hAnsi="Times New Roman" w:hint="eastAsia"/>
          <w:sz w:val="24"/>
        </w:rPr>
        <w:t>与</w:t>
      </w:r>
      <w:r w:rsidR="00362370" w:rsidRPr="00362370">
        <w:rPr>
          <w:rFonts w:ascii="Times New Roman" w:eastAsia="宋体" w:hAnsi="Times New Roman" w:hint="eastAsia"/>
          <w:sz w:val="24"/>
        </w:rPr>
        <w:t>21</w:t>
      </w:r>
      <w:r w:rsidR="00362370" w:rsidRPr="00362370">
        <w:rPr>
          <w:rFonts w:ascii="Times New Roman" w:eastAsia="宋体" w:hAnsi="Times New Roman" w:hint="eastAsia"/>
          <w:sz w:val="24"/>
        </w:rPr>
        <w:t>号指引</w:t>
      </w:r>
      <w:r>
        <w:rPr>
          <w:rFonts w:ascii="Times New Roman" w:eastAsia="宋体" w:hAnsi="Times New Roman" w:hint="eastAsia"/>
          <w:sz w:val="24"/>
        </w:rPr>
        <w:t>中</w:t>
      </w:r>
      <w:r w:rsidRPr="00540DF8">
        <w:rPr>
          <w:rFonts w:ascii="Times New Roman" w:eastAsia="宋体" w:hAnsi="Times New Roman" w:hint="eastAsia"/>
          <w:sz w:val="24"/>
        </w:rPr>
        <w:t>概括指导原则</w:t>
      </w:r>
      <w:r>
        <w:rPr>
          <w:rFonts w:ascii="Times New Roman" w:eastAsia="宋体" w:hAnsi="Times New Roman" w:hint="eastAsia"/>
          <w:sz w:val="24"/>
        </w:rPr>
        <w:t>相对比</w:t>
      </w:r>
      <w:r w:rsidRPr="00180685">
        <w:rPr>
          <w:rFonts w:ascii="Times New Roman" w:eastAsia="宋体" w:hAnsi="Times New Roman" w:hint="eastAsia"/>
          <w:sz w:val="24"/>
        </w:rPr>
        <w:t>，香港圣邦在香港</w:t>
      </w:r>
      <w:r>
        <w:rPr>
          <w:rFonts w:ascii="Times New Roman" w:eastAsia="宋体" w:hAnsi="Times New Roman" w:hint="eastAsia"/>
          <w:sz w:val="24"/>
        </w:rPr>
        <w:t>并没有</w:t>
      </w:r>
      <w:r w:rsidRPr="00180685">
        <w:rPr>
          <w:rFonts w:ascii="Times New Roman" w:eastAsia="宋体" w:hAnsi="Times New Roman" w:hint="eastAsia"/>
          <w:sz w:val="24"/>
        </w:rPr>
        <w:t>进行业务活动</w:t>
      </w:r>
      <w:r>
        <w:rPr>
          <w:rFonts w:ascii="Times New Roman" w:eastAsia="宋体" w:hAnsi="Times New Roman" w:hint="eastAsia"/>
          <w:sz w:val="24"/>
        </w:rPr>
        <w:t>，其经营所得不属于</w:t>
      </w:r>
      <w:r w:rsidR="00362370" w:rsidRPr="00362370">
        <w:rPr>
          <w:rFonts w:ascii="Times New Roman" w:eastAsia="宋体" w:hAnsi="Times New Roman" w:hint="eastAsia"/>
          <w:sz w:val="24"/>
        </w:rPr>
        <w:t>来源于香港的收入，</w:t>
      </w:r>
      <w:r>
        <w:rPr>
          <w:rFonts w:ascii="Times New Roman" w:eastAsia="宋体" w:hAnsi="Times New Roman" w:hint="eastAsia"/>
          <w:sz w:val="24"/>
        </w:rPr>
        <w:t>因</w:t>
      </w:r>
      <w:r>
        <w:rPr>
          <w:rFonts w:ascii="Times New Roman" w:eastAsia="宋体" w:hAnsi="Times New Roman" w:hint="eastAsia"/>
          <w:sz w:val="24"/>
        </w:rPr>
        <w:lastRenderedPageBreak/>
        <w:t>而</w:t>
      </w:r>
      <w:r w:rsidR="00135994" w:rsidRPr="00135994">
        <w:rPr>
          <w:rFonts w:ascii="Times New Roman" w:eastAsia="宋体" w:hAnsi="Times New Roman" w:hint="eastAsia"/>
          <w:sz w:val="24"/>
        </w:rPr>
        <w:t>根据香港税法，香港圣邦收入为离岸收入，</w:t>
      </w:r>
      <w:r>
        <w:rPr>
          <w:rFonts w:ascii="Times New Roman" w:eastAsia="宋体" w:hAnsi="Times New Roman" w:hint="eastAsia"/>
          <w:sz w:val="24"/>
        </w:rPr>
        <w:t>无</w:t>
      </w:r>
      <w:r w:rsidR="00362370" w:rsidRPr="00362370">
        <w:rPr>
          <w:rFonts w:ascii="Times New Roman" w:eastAsia="宋体" w:hAnsi="Times New Roman" w:hint="eastAsia"/>
          <w:sz w:val="24"/>
        </w:rPr>
        <w:t>需在香港缴纳利得税。</w:t>
      </w:r>
    </w:p>
    <w:p w:rsidR="00B141D5" w:rsidRDefault="00B141D5"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876618" w:rsidRPr="00F127B8" w:rsidRDefault="0049559C" w:rsidP="008E4B95">
      <w:pPr>
        <w:adjustRightInd w:val="0"/>
        <w:snapToGrid w:val="0"/>
        <w:spacing w:line="400" w:lineRule="atLeast"/>
        <w:jc w:val="center"/>
        <w:outlineLvl w:val="0"/>
        <w:rPr>
          <w:rFonts w:ascii="Times New Roman" w:eastAsia="黑体" w:hAnsi="Times New Roman"/>
          <w:b/>
          <w:sz w:val="28"/>
        </w:rPr>
      </w:pPr>
      <w:bookmarkStart w:id="9" w:name="_Toc492550967"/>
      <w:r w:rsidRPr="00F127B8">
        <w:rPr>
          <w:rFonts w:ascii="Times New Roman" w:eastAsia="黑体" w:hAnsi="Times New Roman" w:hint="eastAsia"/>
          <w:b/>
          <w:sz w:val="28"/>
        </w:rPr>
        <w:lastRenderedPageBreak/>
        <w:t>4</w:t>
      </w:r>
      <w:r w:rsidR="00876618" w:rsidRPr="00F127B8">
        <w:rPr>
          <w:rFonts w:ascii="Times New Roman" w:eastAsia="黑体" w:hAnsi="Times New Roman" w:hint="eastAsia"/>
          <w:b/>
          <w:sz w:val="28"/>
        </w:rPr>
        <w:t xml:space="preserve"> </w:t>
      </w:r>
      <w:r w:rsidR="00876618" w:rsidRPr="00F127B8">
        <w:rPr>
          <w:rFonts w:ascii="Times New Roman" w:eastAsia="黑体" w:hAnsi="Times New Roman" w:hint="eastAsia"/>
          <w:b/>
          <w:sz w:val="28"/>
        </w:rPr>
        <w:t>香港圣邦在我国大陆的税收合</w:t>
      </w:r>
      <w:proofErr w:type="gramStart"/>
      <w:r w:rsidR="00876618" w:rsidRPr="00F127B8">
        <w:rPr>
          <w:rFonts w:ascii="Times New Roman" w:eastAsia="黑体" w:hAnsi="Times New Roman" w:hint="eastAsia"/>
          <w:b/>
          <w:sz w:val="28"/>
        </w:rPr>
        <w:t>规</w:t>
      </w:r>
      <w:proofErr w:type="gramEnd"/>
      <w:r w:rsidR="00876618" w:rsidRPr="00F127B8">
        <w:rPr>
          <w:rFonts w:ascii="Times New Roman" w:eastAsia="黑体" w:hAnsi="Times New Roman" w:hint="eastAsia"/>
          <w:b/>
          <w:sz w:val="28"/>
        </w:rPr>
        <w:t>性</w:t>
      </w:r>
      <w:bookmarkEnd w:id="9"/>
    </w:p>
    <w:p w:rsidR="00B141D5" w:rsidRDefault="00B141D5" w:rsidP="00571F2F">
      <w:pPr>
        <w:adjustRightInd w:val="0"/>
        <w:snapToGrid w:val="0"/>
        <w:spacing w:line="400" w:lineRule="atLeast"/>
        <w:ind w:firstLine="480"/>
        <w:rPr>
          <w:rFonts w:ascii="Times New Roman" w:eastAsia="宋体" w:hAnsi="Times New Roman"/>
          <w:sz w:val="24"/>
        </w:rPr>
      </w:pPr>
    </w:p>
    <w:p w:rsidR="00EB50EB" w:rsidRDefault="00E12E8C" w:rsidP="00571F2F">
      <w:pPr>
        <w:adjustRightInd w:val="0"/>
        <w:snapToGrid w:val="0"/>
        <w:spacing w:line="400" w:lineRule="atLeast"/>
        <w:ind w:firstLine="480"/>
        <w:rPr>
          <w:rFonts w:ascii="Times New Roman" w:eastAsia="宋体" w:hAnsi="Times New Roman"/>
          <w:sz w:val="24"/>
        </w:rPr>
      </w:pPr>
      <w:r w:rsidRPr="00E12E8C">
        <w:rPr>
          <w:rFonts w:ascii="Times New Roman" w:eastAsia="宋体" w:hAnsi="Times New Roman" w:hint="eastAsia"/>
          <w:sz w:val="24"/>
        </w:rPr>
        <w:t>《中华人民共和国企业所得税法》第三条规定：“居民企业应当就其来源于中国境内、境外的所得缴纳企业所得税。非居民企业在中国境内设立机构、场所的，应当就其所设机构、场所取得的来源于中国境内的所得，以及发生在中国境外但与其所设机构、场所有实际联系的所得，缴纳企业所得税。非居民企业在中国境内未设立机构、场所的，或者虽设立机构、场所但取得的所得与其所设机构、场所没有实际联系的，应当就其来源于中国境内的所得缴纳企业所得税。”</w:t>
      </w:r>
      <w:r>
        <w:rPr>
          <w:rFonts w:ascii="Times New Roman" w:eastAsia="宋体" w:hAnsi="Times New Roman" w:hint="eastAsia"/>
          <w:sz w:val="24"/>
        </w:rPr>
        <w:t>由此可见，我国大陆税法对于所得税同时实行地域管辖权和居民管辖权（属地兼属人原则）</w:t>
      </w:r>
      <w:r w:rsidR="00606423">
        <w:rPr>
          <w:rFonts w:ascii="Times New Roman" w:eastAsia="宋体" w:hAnsi="Times New Roman" w:hint="eastAsia"/>
          <w:sz w:val="24"/>
        </w:rPr>
        <w:t>，即要对本国居民的境内所得、本国居民的境外所得以及外国居民的境内所得都征收所得税。</w:t>
      </w:r>
    </w:p>
    <w:p w:rsidR="00EB50EB" w:rsidRDefault="00606423"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要判断香港圣邦的收入是否在我国</w:t>
      </w:r>
      <w:r w:rsidR="00206464">
        <w:rPr>
          <w:rFonts w:ascii="Times New Roman" w:eastAsia="宋体" w:hAnsi="Times New Roman" w:hint="eastAsia"/>
          <w:sz w:val="24"/>
        </w:rPr>
        <w:t>境内</w:t>
      </w:r>
      <w:r>
        <w:rPr>
          <w:rFonts w:ascii="Times New Roman" w:eastAsia="宋体" w:hAnsi="Times New Roman" w:hint="eastAsia"/>
          <w:sz w:val="24"/>
        </w:rPr>
        <w:t>缴纳</w:t>
      </w:r>
      <w:r w:rsidR="00316F4B">
        <w:rPr>
          <w:rFonts w:ascii="Times New Roman" w:eastAsia="宋体" w:hAnsi="Times New Roman" w:hint="eastAsia"/>
          <w:sz w:val="24"/>
        </w:rPr>
        <w:t>企业</w:t>
      </w:r>
      <w:r>
        <w:rPr>
          <w:rFonts w:ascii="Times New Roman" w:eastAsia="宋体" w:hAnsi="Times New Roman" w:hint="eastAsia"/>
          <w:sz w:val="24"/>
        </w:rPr>
        <w:t>所得税，</w:t>
      </w:r>
      <w:r w:rsidR="00DA1BAB">
        <w:rPr>
          <w:rFonts w:ascii="Times New Roman" w:eastAsia="宋体" w:hAnsi="Times New Roman" w:hint="eastAsia"/>
          <w:sz w:val="24"/>
        </w:rPr>
        <w:t>第一步先</w:t>
      </w:r>
      <w:r>
        <w:rPr>
          <w:rFonts w:ascii="Times New Roman" w:eastAsia="宋体" w:hAnsi="Times New Roman" w:hint="eastAsia"/>
          <w:sz w:val="24"/>
        </w:rPr>
        <w:t>要区分香港圣邦属于</w:t>
      </w:r>
      <w:r w:rsidR="00EB50EB">
        <w:rPr>
          <w:rFonts w:ascii="Times New Roman" w:eastAsia="宋体" w:hAnsi="Times New Roman" w:hint="eastAsia"/>
          <w:sz w:val="24"/>
        </w:rPr>
        <w:t>是否属于</w:t>
      </w:r>
      <w:r>
        <w:rPr>
          <w:rFonts w:ascii="Times New Roman" w:eastAsia="宋体" w:hAnsi="Times New Roman" w:hint="eastAsia"/>
          <w:sz w:val="24"/>
        </w:rPr>
        <w:t>居民企业。</w:t>
      </w:r>
    </w:p>
    <w:p w:rsidR="00FA7810" w:rsidRDefault="00DA1BAB" w:rsidP="00571F2F">
      <w:pPr>
        <w:adjustRightInd w:val="0"/>
        <w:snapToGrid w:val="0"/>
        <w:spacing w:line="400" w:lineRule="atLeast"/>
        <w:ind w:firstLine="480"/>
        <w:rPr>
          <w:rFonts w:ascii="Times New Roman" w:eastAsia="宋体" w:hAnsi="Times New Roman"/>
          <w:sz w:val="24"/>
        </w:rPr>
      </w:pPr>
      <w:r w:rsidRPr="00E12E8C">
        <w:rPr>
          <w:rFonts w:ascii="Times New Roman" w:eastAsia="宋体" w:hAnsi="Times New Roman" w:hint="eastAsia"/>
          <w:sz w:val="24"/>
        </w:rPr>
        <w:t>《中华人民共和国企业所得税法》</w:t>
      </w:r>
      <w:r>
        <w:rPr>
          <w:rFonts w:ascii="Times New Roman" w:eastAsia="宋体" w:hAnsi="Times New Roman" w:hint="eastAsia"/>
          <w:sz w:val="24"/>
        </w:rPr>
        <w:t>第二条中对于居民企业的定义是“</w:t>
      </w:r>
      <w:r w:rsidRPr="00DA1BAB">
        <w:rPr>
          <w:rFonts w:ascii="Times New Roman" w:eastAsia="宋体" w:hAnsi="Times New Roman" w:hint="eastAsia"/>
          <w:sz w:val="24"/>
        </w:rPr>
        <w:t>依法在中国境内成立，或者依照外国</w:t>
      </w:r>
      <w:r w:rsidRPr="00DA1BAB">
        <w:rPr>
          <w:rFonts w:ascii="Times New Roman" w:eastAsia="宋体" w:hAnsi="Times New Roman" w:hint="eastAsia"/>
          <w:sz w:val="24"/>
        </w:rPr>
        <w:t>(</w:t>
      </w:r>
      <w:r w:rsidRPr="00DA1BAB">
        <w:rPr>
          <w:rFonts w:ascii="Times New Roman" w:eastAsia="宋体" w:hAnsi="Times New Roman" w:hint="eastAsia"/>
          <w:sz w:val="24"/>
        </w:rPr>
        <w:t>地区</w:t>
      </w:r>
      <w:r w:rsidRPr="00DA1BAB">
        <w:rPr>
          <w:rFonts w:ascii="Times New Roman" w:eastAsia="宋体" w:hAnsi="Times New Roman" w:hint="eastAsia"/>
          <w:sz w:val="24"/>
        </w:rPr>
        <w:t>)</w:t>
      </w:r>
      <w:r>
        <w:rPr>
          <w:rFonts w:ascii="Times New Roman" w:eastAsia="宋体" w:hAnsi="Times New Roman" w:hint="eastAsia"/>
          <w:sz w:val="24"/>
        </w:rPr>
        <w:t>法律成立但实际管理机构在中国境内的企业”，</w:t>
      </w:r>
      <w:r w:rsidR="00EB50EB">
        <w:rPr>
          <w:rFonts w:ascii="Times New Roman" w:eastAsia="宋体" w:hAnsi="Times New Roman" w:hint="eastAsia"/>
          <w:sz w:val="24"/>
        </w:rPr>
        <w:t>也就是说企业只要满足“注册地标准”和“实际管理机构标准”两者之一，就属于我国的居民企业。</w:t>
      </w:r>
    </w:p>
    <w:p w:rsidR="00297171" w:rsidRDefault="00EB50EB"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香港圣邦是一家</w:t>
      </w:r>
      <w:r w:rsidRPr="00EB50EB">
        <w:rPr>
          <w:rFonts w:ascii="Times New Roman" w:eastAsia="宋体" w:hAnsi="Times New Roman" w:hint="eastAsia"/>
          <w:sz w:val="24"/>
        </w:rPr>
        <w:t>设立在中国境外的</w:t>
      </w:r>
      <w:r>
        <w:rPr>
          <w:rFonts w:ascii="Times New Roman" w:eastAsia="宋体" w:hAnsi="Times New Roman" w:hint="eastAsia"/>
          <w:sz w:val="24"/>
        </w:rPr>
        <w:t>但</w:t>
      </w:r>
      <w:r w:rsidRPr="00EB50EB">
        <w:rPr>
          <w:rFonts w:ascii="Times New Roman" w:eastAsia="宋体" w:hAnsi="Times New Roman" w:hint="eastAsia"/>
          <w:sz w:val="24"/>
        </w:rPr>
        <w:t>由中国居民企业投资的外国企业</w:t>
      </w:r>
      <w:r>
        <w:rPr>
          <w:rFonts w:ascii="Times New Roman" w:eastAsia="宋体" w:hAnsi="Times New Roman" w:hint="eastAsia"/>
          <w:sz w:val="24"/>
        </w:rPr>
        <w:t>。很明显，香港圣邦不满足</w:t>
      </w:r>
      <w:r w:rsidR="00907DD5">
        <w:rPr>
          <w:rFonts w:ascii="Times New Roman" w:eastAsia="宋体" w:hAnsi="Times New Roman" w:hint="eastAsia"/>
          <w:sz w:val="24"/>
        </w:rPr>
        <w:t>“注册地标准”</w:t>
      </w:r>
      <w:r>
        <w:rPr>
          <w:rFonts w:ascii="Times New Roman" w:eastAsia="宋体" w:hAnsi="Times New Roman" w:hint="eastAsia"/>
          <w:sz w:val="24"/>
        </w:rPr>
        <w:t>，那么它是否满足</w:t>
      </w:r>
      <w:r w:rsidR="00907DD5">
        <w:rPr>
          <w:rFonts w:ascii="Times New Roman" w:eastAsia="宋体" w:hAnsi="Times New Roman" w:hint="eastAsia"/>
          <w:sz w:val="24"/>
        </w:rPr>
        <w:t>“实际管理机构标准”</w:t>
      </w:r>
      <w:r>
        <w:rPr>
          <w:rFonts w:ascii="Times New Roman" w:eastAsia="宋体" w:hAnsi="Times New Roman" w:hint="eastAsia"/>
          <w:sz w:val="24"/>
        </w:rPr>
        <w:t>呢？《中华人民共和国企业所得税法实施条例》第四条规定，实际管理机构是指“对企业的生产经营、人员、财务、财产等实施实质性全面管理和控制的机构”。</w:t>
      </w:r>
      <w:r w:rsidR="00297171">
        <w:rPr>
          <w:rFonts w:ascii="Times New Roman" w:eastAsia="宋体" w:hAnsi="Times New Roman" w:hint="eastAsia"/>
          <w:sz w:val="24"/>
        </w:rPr>
        <w:t>以上对于实际管理机构虽有明确定义，但实际操作起来的判断仍较模糊。</w:t>
      </w:r>
    </w:p>
    <w:p w:rsidR="00F1204A" w:rsidRDefault="00EB50EB"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2009</w:t>
      </w:r>
      <w:r>
        <w:rPr>
          <w:rFonts w:ascii="Times New Roman" w:eastAsia="宋体" w:hAnsi="Times New Roman" w:hint="eastAsia"/>
          <w:sz w:val="24"/>
        </w:rPr>
        <w:t>年</w:t>
      </w:r>
      <w:r>
        <w:rPr>
          <w:rFonts w:ascii="Times New Roman" w:eastAsia="宋体" w:hAnsi="Times New Roman" w:hint="eastAsia"/>
          <w:sz w:val="24"/>
        </w:rPr>
        <w:t>4</w:t>
      </w:r>
      <w:r>
        <w:rPr>
          <w:rFonts w:ascii="Times New Roman" w:eastAsia="宋体" w:hAnsi="Times New Roman" w:hint="eastAsia"/>
          <w:sz w:val="24"/>
        </w:rPr>
        <w:t>月，国家税务总局下发了</w:t>
      </w:r>
      <w:r w:rsidRPr="00EB50EB">
        <w:rPr>
          <w:rFonts w:ascii="Times New Roman" w:eastAsia="宋体" w:hAnsi="Times New Roman" w:hint="eastAsia"/>
          <w:sz w:val="24"/>
        </w:rPr>
        <w:t>《关于境外注册中资控股企业依据实际管理机构标准认定为居民企业有关问题的通知》（国税发</w:t>
      </w:r>
      <w:r w:rsidRPr="00EB50EB">
        <w:rPr>
          <w:rFonts w:ascii="Times New Roman" w:eastAsia="宋体" w:hAnsi="Times New Roman" w:hint="eastAsia"/>
          <w:sz w:val="24"/>
        </w:rPr>
        <w:t>[2009]82</w:t>
      </w:r>
      <w:r w:rsidRPr="00EB50EB">
        <w:rPr>
          <w:rFonts w:ascii="Times New Roman" w:eastAsia="宋体" w:hAnsi="Times New Roman" w:hint="eastAsia"/>
          <w:sz w:val="24"/>
        </w:rPr>
        <w:t>号），</w:t>
      </w:r>
      <w:r w:rsidR="00297171">
        <w:rPr>
          <w:rFonts w:ascii="Times New Roman" w:eastAsia="宋体" w:hAnsi="Times New Roman" w:hint="eastAsia"/>
          <w:sz w:val="24"/>
        </w:rPr>
        <w:t>对于实际管理机构有了清晰明确的判断标准。规定</w:t>
      </w:r>
      <w:r w:rsidRPr="00EB50EB">
        <w:rPr>
          <w:rFonts w:ascii="Times New Roman" w:eastAsia="宋体" w:hAnsi="Times New Roman" w:hint="eastAsia"/>
          <w:sz w:val="24"/>
        </w:rPr>
        <w:t>同时符合以下条件的</w:t>
      </w:r>
      <w:r w:rsidR="00297171" w:rsidRPr="00EB50EB">
        <w:rPr>
          <w:rFonts w:ascii="Times New Roman" w:eastAsia="宋体" w:hAnsi="Times New Roman" w:hint="eastAsia"/>
          <w:sz w:val="24"/>
        </w:rPr>
        <w:t>境外中资企业</w:t>
      </w:r>
      <w:r w:rsidR="00297171">
        <w:rPr>
          <w:rFonts w:ascii="Times New Roman" w:eastAsia="宋体" w:hAnsi="Times New Roman" w:hint="eastAsia"/>
          <w:sz w:val="24"/>
        </w:rPr>
        <w:t>，应判定</w:t>
      </w:r>
      <w:r w:rsidRPr="00EB50EB">
        <w:rPr>
          <w:rFonts w:ascii="Times New Roman" w:eastAsia="宋体" w:hAnsi="Times New Roman" w:hint="eastAsia"/>
          <w:sz w:val="24"/>
        </w:rPr>
        <w:t>为实际管理机构在中国境内的居民企业：</w:t>
      </w:r>
      <w:r w:rsidR="00297171">
        <w:rPr>
          <w:rFonts w:ascii="Times New Roman" w:eastAsia="宋体" w:hAnsi="Times New Roman" w:hint="eastAsia"/>
          <w:sz w:val="24"/>
        </w:rPr>
        <w:t>“</w:t>
      </w:r>
      <w:r>
        <w:rPr>
          <w:rFonts w:ascii="Times New Roman" w:eastAsia="宋体" w:hAnsi="Times New Roman" w:hint="eastAsia"/>
          <w:sz w:val="24"/>
        </w:rPr>
        <w:t>①</w:t>
      </w:r>
      <w:r w:rsidRPr="00EB50EB">
        <w:rPr>
          <w:rFonts w:ascii="Times New Roman" w:eastAsia="宋体" w:hAnsi="Times New Roman" w:hint="eastAsia"/>
          <w:sz w:val="24"/>
        </w:rPr>
        <w:t>企业负责实施日常生产经营管理运作</w:t>
      </w:r>
      <w:r>
        <w:rPr>
          <w:rFonts w:ascii="Times New Roman" w:eastAsia="宋体" w:hAnsi="Times New Roman" w:hint="eastAsia"/>
          <w:sz w:val="24"/>
        </w:rPr>
        <w:t>的高层管理人员及其高层管理部门履行职责的场所主要位于中国境内；②</w:t>
      </w:r>
      <w:r w:rsidRPr="00EB50EB">
        <w:rPr>
          <w:rFonts w:ascii="Times New Roman" w:eastAsia="宋体" w:hAnsi="Times New Roman" w:hint="eastAsia"/>
          <w:sz w:val="24"/>
        </w:rPr>
        <w:t>企业的财务决策（如借款、放款、融资、财务风险管理等）和人事决策（如任命、解聘和薪酬等）由位于中国境内的机构或人员决定，或需要得到位于中国境内的机构或人员批准；</w:t>
      </w:r>
      <w:r>
        <w:rPr>
          <w:rFonts w:ascii="Times New Roman" w:eastAsia="宋体" w:hAnsi="Times New Roman" w:hint="eastAsia"/>
          <w:sz w:val="24"/>
        </w:rPr>
        <w:t>③</w:t>
      </w:r>
      <w:r w:rsidRPr="00EB50EB">
        <w:rPr>
          <w:rFonts w:ascii="Times New Roman" w:eastAsia="宋体" w:hAnsi="Times New Roman" w:hint="eastAsia"/>
          <w:sz w:val="24"/>
        </w:rPr>
        <w:t>企业的主要财产、会计账簿、公司印章、董事会和股东会议纪要档案等位于或存放于中国境内；</w:t>
      </w:r>
      <w:r>
        <w:rPr>
          <w:rFonts w:ascii="Times New Roman" w:eastAsia="宋体" w:hAnsi="Times New Roman" w:hint="eastAsia"/>
          <w:sz w:val="24"/>
        </w:rPr>
        <w:t>④</w:t>
      </w:r>
      <w:r w:rsidRPr="00EB50EB">
        <w:rPr>
          <w:rFonts w:ascii="Times New Roman" w:eastAsia="宋体" w:hAnsi="Times New Roman" w:hint="eastAsia"/>
          <w:sz w:val="24"/>
        </w:rPr>
        <w:t>企业</w:t>
      </w:r>
      <w:r w:rsidRPr="00EB50EB">
        <w:rPr>
          <w:rFonts w:ascii="Times New Roman" w:eastAsia="宋体" w:hAnsi="Times New Roman" w:hint="eastAsia"/>
          <w:sz w:val="24"/>
        </w:rPr>
        <w:t>1/2</w:t>
      </w:r>
      <w:r w:rsidRPr="00EB50EB">
        <w:rPr>
          <w:rFonts w:ascii="Times New Roman" w:eastAsia="宋体" w:hAnsi="Times New Roman" w:hint="eastAsia"/>
          <w:sz w:val="24"/>
        </w:rPr>
        <w:t>（含</w:t>
      </w:r>
      <w:r w:rsidRPr="00EB50EB">
        <w:rPr>
          <w:rFonts w:ascii="Times New Roman" w:eastAsia="宋体" w:hAnsi="Times New Roman" w:hint="eastAsia"/>
          <w:sz w:val="24"/>
        </w:rPr>
        <w:t>1/2</w:t>
      </w:r>
      <w:r w:rsidRPr="00EB50EB">
        <w:rPr>
          <w:rFonts w:ascii="Times New Roman" w:eastAsia="宋体" w:hAnsi="Times New Roman" w:hint="eastAsia"/>
          <w:sz w:val="24"/>
        </w:rPr>
        <w:t>）以上有投票权的董事或高层管理人员经常居住于中国境内。</w:t>
      </w:r>
      <w:r w:rsidR="00297171">
        <w:rPr>
          <w:rFonts w:ascii="Times New Roman" w:eastAsia="宋体" w:hAnsi="Times New Roman" w:hint="eastAsia"/>
          <w:sz w:val="24"/>
        </w:rPr>
        <w:t>”</w:t>
      </w:r>
    </w:p>
    <w:p w:rsidR="00F1204A" w:rsidRDefault="00080960"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拿上述四条标准</w:t>
      </w:r>
      <w:proofErr w:type="gramStart"/>
      <w:r>
        <w:rPr>
          <w:rFonts w:ascii="Times New Roman" w:eastAsia="宋体" w:hAnsi="Times New Roman" w:hint="eastAsia"/>
          <w:sz w:val="24"/>
        </w:rPr>
        <w:t>逐条与</w:t>
      </w:r>
      <w:proofErr w:type="gramEnd"/>
      <w:r>
        <w:rPr>
          <w:rFonts w:ascii="Times New Roman" w:eastAsia="宋体" w:hAnsi="Times New Roman" w:hint="eastAsia"/>
          <w:sz w:val="24"/>
        </w:rPr>
        <w:t>香港圣邦的实际情况</w:t>
      </w:r>
      <w:r w:rsidR="00B25FDF">
        <w:rPr>
          <w:rFonts w:ascii="Times New Roman" w:eastAsia="宋体" w:hAnsi="Times New Roman" w:hint="eastAsia"/>
          <w:sz w:val="24"/>
        </w:rPr>
        <w:t>进</w:t>
      </w:r>
      <w:r>
        <w:rPr>
          <w:rFonts w:ascii="Times New Roman" w:eastAsia="宋体" w:hAnsi="Times New Roman" w:hint="eastAsia"/>
          <w:sz w:val="24"/>
        </w:rPr>
        <w:t>行比对。</w:t>
      </w:r>
      <w:r w:rsidR="00270710">
        <w:rPr>
          <w:rFonts w:ascii="Times New Roman" w:eastAsia="宋体" w:hAnsi="Times New Roman" w:hint="eastAsia"/>
          <w:sz w:val="24"/>
        </w:rPr>
        <w:t>负责香港圣邦经营管理的</w:t>
      </w:r>
      <w:r w:rsidR="00270710" w:rsidRPr="00270710">
        <w:rPr>
          <w:rFonts w:ascii="Times New Roman" w:eastAsia="宋体" w:hAnsi="Times New Roman" w:hint="eastAsia"/>
          <w:sz w:val="24"/>
        </w:rPr>
        <w:t>董事为张世龙、张勤、林林</w:t>
      </w:r>
      <w:r w:rsidR="00270710">
        <w:rPr>
          <w:rFonts w:ascii="Times New Roman" w:eastAsia="宋体" w:hAnsi="Times New Roman" w:hint="eastAsia"/>
          <w:sz w:val="24"/>
        </w:rPr>
        <w:t>，他们</w:t>
      </w:r>
      <w:r w:rsidR="00270710" w:rsidRPr="00270710">
        <w:rPr>
          <w:rFonts w:ascii="Times New Roman" w:eastAsia="宋体" w:hAnsi="Times New Roman" w:hint="eastAsia"/>
          <w:sz w:val="24"/>
        </w:rPr>
        <w:t>履行职责的场所主要位于中国境内</w:t>
      </w:r>
      <w:r w:rsidR="00270710">
        <w:rPr>
          <w:rFonts w:ascii="Times New Roman" w:eastAsia="宋体" w:hAnsi="Times New Roman" w:hint="eastAsia"/>
          <w:sz w:val="24"/>
        </w:rPr>
        <w:t>，第一</w:t>
      </w:r>
      <w:r w:rsidR="00270710">
        <w:rPr>
          <w:rFonts w:ascii="Times New Roman" w:eastAsia="宋体" w:hAnsi="Times New Roman" w:hint="eastAsia"/>
          <w:sz w:val="24"/>
        </w:rPr>
        <w:lastRenderedPageBreak/>
        <w:t>条标准符合；香港圣邦</w:t>
      </w:r>
      <w:r w:rsidR="00270710" w:rsidRPr="00270710">
        <w:rPr>
          <w:rFonts w:ascii="Times New Roman" w:eastAsia="宋体" w:hAnsi="Times New Roman" w:hint="eastAsia"/>
          <w:sz w:val="24"/>
        </w:rPr>
        <w:t>的财务决策和人事决策由董事张世龙、张勤、林林决定</w:t>
      </w:r>
      <w:r w:rsidR="00270710">
        <w:rPr>
          <w:rFonts w:ascii="Times New Roman" w:eastAsia="宋体" w:hAnsi="Times New Roman" w:hint="eastAsia"/>
          <w:sz w:val="24"/>
        </w:rPr>
        <w:t>，他们位于中国境内，第二条标准符合；香港圣邦的主要</w:t>
      </w:r>
      <w:r w:rsidR="00270710" w:rsidRPr="00270710">
        <w:rPr>
          <w:rFonts w:ascii="Times New Roman" w:eastAsia="宋体" w:hAnsi="Times New Roman" w:hint="eastAsia"/>
          <w:sz w:val="24"/>
        </w:rPr>
        <w:t>财产不在中国境内（存货在保税区仓库，货币资金在香港当地的银行账户和中国大陆银行的离岸账户）、董事会和股东会议纪要档案存放于香港秘书公司，会计账簿、公司印章在中国境内</w:t>
      </w:r>
      <w:r w:rsidR="00270710">
        <w:rPr>
          <w:rFonts w:ascii="Times New Roman" w:eastAsia="宋体" w:hAnsi="Times New Roman" w:hint="eastAsia"/>
          <w:sz w:val="24"/>
        </w:rPr>
        <w:t>，第三条标准并不完全满足；香港志</w:t>
      </w:r>
      <w:proofErr w:type="gramStart"/>
      <w:r w:rsidR="00270710">
        <w:rPr>
          <w:rFonts w:ascii="Times New Roman" w:eastAsia="宋体" w:hAnsi="Times New Roman" w:hint="eastAsia"/>
          <w:sz w:val="24"/>
        </w:rPr>
        <w:t>邦</w:t>
      </w:r>
      <w:proofErr w:type="gramEnd"/>
      <w:r w:rsidR="00270710">
        <w:rPr>
          <w:rFonts w:ascii="Times New Roman" w:eastAsia="宋体" w:hAnsi="Times New Roman" w:hint="eastAsia"/>
          <w:sz w:val="24"/>
        </w:rPr>
        <w:t>的董事为</w:t>
      </w:r>
      <w:r w:rsidR="00270710" w:rsidRPr="00270710">
        <w:rPr>
          <w:rFonts w:ascii="Times New Roman" w:eastAsia="宋体" w:hAnsi="Times New Roman" w:hint="eastAsia"/>
          <w:sz w:val="24"/>
        </w:rPr>
        <w:t>张世龙、张勤、林林</w:t>
      </w:r>
      <w:r w:rsidR="00270710">
        <w:rPr>
          <w:rFonts w:ascii="Times New Roman" w:eastAsia="宋体" w:hAnsi="Times New Roman" w:hint="eastAsia"/>
          <w:sz w:val="24"/>
        </w:rPr>
        <w:t>，全部经常居住于中国境内，第四条准备满足。</w:t>
      </w:r>
    </w:p>
    <w:p w:rsidR="00F1204A" w:rsidRDefault="00B92F2C"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综上，香港志</w:t>
      </w:r>
      <w:proofErr w:type="gramStart"/>
      <w:r>
        <w:rPr>
          <w:rFonts w:ascii="Times New Roman" w:eastAsia="宋体" w:hAnsi="Times New Roman" w:hint="eastAsia"/>
          <w:sz w:val="24"/>
        </w:rPr>
        <w:t>邦</w:t>
      </w:r>
      <w:proofErr w:type="gramEnd"/>
      <w:r w:rsidR="00907DD5">
        <w:rPr>
          <w:rFonts w:ascii="Times New Roman" w:eastAsia="宋体" w:hAnsi="Times New Roman" w:hint="eastAsia"/>
          <w:sz w:val="24"/>
        </w:rPr>
        <w:t>不同时</w:t>
      </w:r>
      <w:r>
        <w:rPr>
          <w:rFonts w:ascii="Times New Roman" w:eastAsia="宋体" w:hAnsi="Times New Roman" w:hint="eastAsia"/>
          <w:sz w:val="24"/>
        </w:rPr>
        <w:t>符合</w:t>
      </w:r>
      <w:r w:rsidRPr="00EB50EB">
        <w:rPr>
          <w:rFonts w:ascii="Times New Roman" w:eastAsia="宋体" w:hAnsi="Times New Roman" w:hint="eastAsia"/>
          <w:sz w:val="24"/>
        </w:rPr>
        <w:t>国税发</w:t>
      </w:r>
      <w:r w:rsidRPr="00EB50EB">
        <w:rPr>
          <w:rFonts w:ascii="Times New Roman" w:eastAsia="宋体" w:hAnsi="Times New Roman" w:hint="eastAsia"/>
          <w:sz w:val="24"/>
        </w:rPr>
        <w:t>[2009]82</w:t>
      </w:r>
      <w:r w:rsidRPr="00EB50EB">
        <w:rPr>
          <w:rFonts w:ascii="Times New Roman" w:eastAsia="宋体" w:hAnsi="Times New Roman" w:hint="eastAsia"/>
          <w:sz w:val="24"/>
        </w:rPr>
        <w:t>号</w:t>
      </w:r>
      <w:r>
        <w:rPr>
          <w:rFonts w:ascii="Times New Roman" w:eastAsia="宋体" w:hAnsi="Times New Roman" w:hint="eastAsia"/>
          <w:sz w:val="24"/>
        </w:rPr>
        <w:t>文提出的实际管理机构</w:t>
      </w:r>
      <w:r w:rsidR="00907DD5" w:rsidRPr="00EB50EB">
        <w:rPr>
          <w:rFonts w:ascii="Times New Roman" w:eastAsia="宋体" w:hAnsi="Times New Roman" w:hint="eastAsia"/>
          <w:sz w:val="24"/>
        </w:rPr>
        <w:t>在中国境内的</w:t>
      </w:r>
      <w:r w:rsidR="00907DD5">
        <w:rPr>
          <w:rFonts w:ascii="Times New Roman" w:eastAsia="宋体" w:hAnsi="Times New Roman" w:hint="eastAsia"/>
          <w:sz w:val="24"/>
        </w:rPr>
        <w:t>四条标准，因而不满足“实际管理机构标准”，</w:t>
      </w:r>
      <w:r w:rsidR="002E2424">
        <w:rPr>
          <w:rFonts w:ascii="Times New Roman" w:eastAsia="宋体" w:hAnsi="Times New Roman" w:hint="eastAsia"/>
          <w:sz w:val="24"/>
        </w:rPr>
        <w:t>故香港志</w:t>
      </w:r>
      <w:proofErr w:type="gramStart"/>
      <w:r w:rsidR="002E2424">
        <w:rPr>
          <w:rFonts w:ascii="Times New Roman" w:eastAsia="宋体" w:hAnsi="Times New Roman" w:hint="eastAsia"/>
          <w:sz w:val="24"/>
        </w:rPr>
        <w:t>邦</w:t>
      </w:r>
      <w:proofErr w:type="gramEnd"/>
      <w:r w:rsidR="00E2097D">
        <w:rPr>
          <w:rFonts w:ascii="Times New Roman" w:eastAsia="宋体" w:hAnsi="Times New Roman" w:hint="eastAsia"/>
          <w:sz w:val="24"/>
        </w:rPr>
        <w:t>不</w:t>
      </w:r>
      <w:r w:rsidR="002E2424">
        <w:rPr>
          <w:rFonts w:ascii="Times New Roman" w:eastAsia="宋体" w:hAnsi="Times New Roman" w:hint="eastAsia"/>
          <w:sz w:val="24"/>
        </w:rPr>
        <w:t>属于</w:t>
      </w:r>
      <w:r w:rsidR="00907DD5">
        <w:rPr>
          <w:rFonts w:ascii="Times New Roman" w:eastAsia="宋体" w:hAnsi="Times New Roman" w:hint="eastAsia"/>
          <w:sz w:val="24"/>
        </w:rPr>
        <w:t>我国的居民企业。</w:t>
      </w:r>
    </w:p>
    <w:p w:rsidR="00F1204A" w:rsidRDefault="002E2424"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第二步，需要判断香港志</w:t>
      </w:r>
      <w:proofErr w:type="gramStart"/>
      <w:r>
        <w:rPr>
          <w:rFonts w:ascii="Times New Roman" w:eastAsia="宋体" w:hAnsi="Times New Roman" w:hint="eastAsia"/>
          <w:sz w:val="24"/>
        </w:rPr>
        <w:t>邦</w:t>
      </w:r>
      <w:proofErr w:type="gramEnd"/>
      <w:r>
        <w:rPr>
          <w:rFonts w:ascii="Times New Roman" w:eastAsia="宋体" w:hAnsi="Times New Roman" w:hint="eastAsia"/>
          <w:sz w:val="24"/>
        </w:rPr>
        <w:t>是否在我国设立机构、场所。</w:t>
      </w:r>
      <w:r w:rsidR="00A440E8">
        <w:rPr>
          <w:rFonts w:ascii="Times New Roman" w:eastAsia="宋体" w:hAnsi="Times New Roman" w:hint="eastAsia"/>
          <w:sz w:val="24"/>
        </w:rPr>
        <w:t>根据尽职调查发现，</w:t>
      </w:r>
      <w:r w:rsidR="00D4347D" w:rsidRPr="00D4347D">
        <w:rPr>
          <w:rFonts w:ascii="Times New Roman" w:eastAsia="宋体" w:hAnsi="Times New Roman" w:hint="eastAsia"/>
          <w:sz w:val="24"/>
        </w:rPr>
        <w:t>香港圣邦未在中国境内设立</w:t>
      </w:r>
      <w:r w:rsidR="00A440E8">
        <w:rPr>
          <w:rFonts w:ascii="Times New Roman" w:eastAsia="宋体" w:hAnsi="Times New Roman" w:hint="eastAsia"/>
          <w:sz w:val="24"/>
        </w:rPr>
        <w:t>任何</w:t>
      </w:r>
      <w:r w:rsidR="00D4347D" w:rsidRPr="00D4347D">
        <w:rPr>
          <w:rFonts w:ascii="Times New Roman" w:eastAsia="宋体" w:hAnsi="Times New Roman" w:hint="eastAsia"/>
          <w:sz w:val="24"/>
        </w:rPr>
        <w:t>从事生产经营活动的机构、场所，</w:t>
      </w:r>
      <w:r w:rsidR="00A440E8">
        <w:rPr>
          <w:rFonts w:ascii="Times New Roman" w:eastAsia="宋体" w:hAnsi="Times New Roman" w:hint="eastAsia"/>
          <w:sz w:val="24"/>
        </w:rPr>
        <w:t>也</w:t>
      </w:r>
      <w:r w:rsidR="00D4347D" w:rsidRPr="00D4347D">
        <w:rPr>
          <w:rFonts w:ascii="Times New Roman" w:eastAsia="宋体" w:hAnsi="Times New Roman" w:hint="eastAsia"/>
          <w:sz w:val="24"/>
        </w:rPr>
        <w:t>不存在委托境内单位或者个人代其签订合同，或者</w:t>
      </w:r>
      <w:r w:rsidR="00A440E8">
        <w:rPr>
          <w:rFonts w:ascii="Times New Roman" w:eastAsia="宋体" w:hAnsi="Times New Roman" w:hint="eastAsia"/>
          <w:sz w:val="24"/>
        </w:rPr>
        <w:t>协助</w:t>
      </w:r>
      <w:r w:rsidR="00D4347D" w:rsidRPr="00D4347D">
        <w:rPr>
          <w:rFonts w:ascii="Times New Roman" w:eastAsia="宋体" w:hAnsi="Times New Roman" w:hint="eastAsia"/>
          <w:sz w:val="24"/>
        </w:rPr>
        <w:t>储存、交付货物</w:t>
      </w:r>
      <w:r w:rsidR="00A440E8">
        <w:rPr>
          <w:rFonts w:ascii="Times New Roman" w:eastAsia="宋体" w:hAnsi="Times New Roman" w:hint="eastAsia"/>
          <w:sz w:val="24"/>
        </w:rPr>
        <w:t>的情况</w:t>
      </w:r>
      <w:r w:rsidR="00D4347D" w:rsidRPr="00D4347D">
        <w:rPr>
          <w:rFonts w:ascii="Times New Roman" w:eastAsia="宋体" w:hAnsi="Times New Roman" w:hint="eastAsia"/>
          <w:sz w:val="24"/>
        </w:rPr>
        <w:t>。因此，</w:t>
      </w:r>
      <w:r w:rsidR="00B309C5">
        <w:rPr>
          <w:rFonts w:ascii="Times New Roman" w:eastAsia="宋体" w:hAnsi="Times New Roman" w:hint="eastAsia"/>
          <w:sz w:val="24"/>
        </w:rPr>
        <w:t>可以判定</w:t>
      </w:r>
      <w:r w:rsidR="00D4347D" w:rsidRPr="00D4347D">
        <w:rPr>
          <w:rFonts w:ascii="Times New Roman" w:eastAsia="宋体" w:hAnsi="Times New Roman" w:hint="eastAsia"/>
          <w:sz w:val="24"/>
        </w:rPr>
        <w:t>香港圣邦未在中国境内设立机构、场所。</w:t>
      </w:r>
    </w:p>
    <w:p w:rsidR="00F1204A" w:rsidRDefault="007117F7"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第三步，判断香港志</w:t>
      </w:r>
      <w:proofErr w:type="gramStart"/>
      <w:r>
        <w:rPr>
          <w:rFonts w:ascii="Times New Roman" w:eastAsia="宋体" w:hAnsi="Times New Roman" w:hint="eastAsia"/>
          <w:sz w:val="24"/>
        </w:rPr>
        <w:t>邦</w:t>
      </w:r>
      <w:proofErr w:type="gramEnd"/>
      <w:r w:rsidR="006B416F">
        <w:rPr>
          <w:rFonts w:ascii="Times New Roman" w:eastAsia="宋体" w:hAnsi="Times New Roman" w:hint="eastAsia"/>
          <w:sz w:val="24"/>
        </w:rPr>
        <w:t>的收入</w:t>
      </w:r>
      <w:r>
        <w:rPr>
          <w:rFonts w:ascii="Times New Roman" w:eastAsia="宋体" w:hAnsi="Times New Roman" w:hint="eastAsia"/>
          <w:sz w:val="24"/>
        </w:rPr>
        <w:t>是否</w:t>
      </w:r>
      <w:r w:rsidR="006B416F">
        <w:rPr>
          <w:rFonts w:ascii="Times New Roman" w:eastAsia="宋体" w:hAnsi="Times New Roman" w:hint="eastAsia"/>
          <w:sz w:val="24"/>
        </w:rPr>
        <w:t>属于</w:t>
      </w:r>
      <w:r>
        <w:rPr>
          <w:rFonts w:ascii="Times New Roman" w:eastAsia="宋体" w:hAnsi="Times New Roman" w:hint="eastAsia"/>
          <w:sz w:val="24"/>
        </w:rPr>
        <w:t>来源于中国境内的所得。</w:t>
      </w:r>
      <w:r w:rsidR="006B416F">
        <w:rPr>
          <w:rFonts w:ascii="Times New Roman" w:eastAsia="宋体" w:hAnsi="Times New Roman" w:hint="eastAsia"/>
          <w:sz w:val="24"/>
        </w:rPr>
        <w:t>要分辨一笔所得的来源地，首先要弄清该笔所得属于哪类所得。香港志</w:t>
      </w:r>
      <w:proofErr w:type="gramStart"/>
      <w:r w:rsidR="006B416F">
        <w:rPr>
          <w:rFonts w:ascii="Times New Roman" w:eastAsia="宋体" w:hAnsi="Times New Roman" w:hint="eastAsia"/>
          <w:sz w:val="24"/>
        </w:rPr>
        <w:t>邦</w:t>
      </w:r>
      <w:proofErr w:type="gramEnd"/>
      <w:r w:rsidR="006B416F">
        <w:rPr>
          <w:rFonts w:ascii="Times New Roman" w:eastAsia="宋体" w:hAnsi="Times New Roman" w:hint="eastAsia"/>
          <w:sz w:val="24"/>
        </w:rPr>
        <w:t>的收入主要来自于销售收入，所以划分为经营所得。根据</w:t>
      </w:r>
      <w:r w:rsidR="006B416F" w:rsidRPr="006B416F">
        <w:rPr>
          <w:rFonts w:ascii="Times New Roman" w:eastAsia="宋体" w:hAnsi="Times New Roman" w:hint="eastAsia"/>
          <w:sz w:val="24"/>
        </w:rPr>
        <w:t>《中华人民共和国企业所得税法实施条例》第七条</w:t>
      </w:r>
      <w:r w:rsidR="006B416F">
        <w:rPr>
          <w:rFonts w:ascii="Times New Roman" w:eastAsia="宋体" w:hAnsi="Times New Roman" w:hint="eastAsia"/>
          <w:sz w:val="24"/>
        </w:rPr>
        <w:t>的规定，</w:t>
      </w:r>
      <w:r w:rsidR="006B416F" w:rsidRPr="006B416F">
        <w:rPr>
          <w:rFonts w:ascii="Times New Roman" w:eastAsia="宋体" w:hAnsi="Times New Roman" w:hint="eastAsia"/>
          <w:sz w:val="24"/>
        </w:rPr>
        <w:t>销售货物所得，按照交易活动发生地确定</w:t>
      </w:r>
      <w:r w:rsidR="006B416F">
        <w:rPr>
          <w:rFonts w:ascii="Times New Roman" w:eastAsia="宋体" w:hAnsi="Times New Roman" w:hint="eastAsia"/>
          <w:sz w:val="24"/>
        </w:rPr>
        <w:t>来源地。这里所谓的交易活动发生地，</w:t>
      </w:r>
      <w:r w:rsidR="006B416F" w:rsidRPr="006B416F">
        <w:rPr>
          <w:rFonts w:ascii="Times New Roman" w:eastAsia="宋体" w:hAnsi="Times New Roman" w:hint="eastAsia"/>
          <w:sz w:val="24"/>
        </w:rPr>
        <w:t>主要指</w:t>
      </w:r>
      <w:r w:rsidR="00EE72E3">
        <w:rPr>
          <w:rFonts w:ascii="Times New Roman" w:eastAsia="宋体" w:hAnsi="Times New Roman" w:hint="eastAsia"/>
          <w:sz w:val="24"/>
        </w:rPr>
        <w:t>“</w:t>
      </w:r>
      <w:r w:rsidR="00EE72E3" w:rsidRPr="006B416F">
        <w:rPr>
          <w:rFonts w:ascii="Times New Roman" w:eastAsia="宋体" w:hAnsi="Times New Roman" w:hint="eastAsia"/>
          <w:sz w:val="24"/>
        </w:rPr>
        <w:t>销售货物行为发生的场所，通常是销售企业的营业机构，在送货上门的情况下为购货单位或</w:t>
      </w:r>
      <w:r w:rsidR="00EE72E3">
        <w:rPr>
          <w:rFonts w:ascii="Times New Roman" w:eastAsia="宋体" w:hAnsi="Times New Roman" w:hint="eastAsia"/>
          <w:sz w:val="24"/>
        </w:rPr>
        <w:t>个人的所在地，还可以是买卖双方约定的其他地点</w:t>
      </w:r>
      <w:r w:rsidR="00EE72E3">
        <w:rPr>
          <w:rStyle w:val="a6"/>
          <w:rFonts w:ascii="Times New Roman" w:eastAsia="宋体" w:hAnsi="Times New Roman"/>
          <w:sz w:val="24"/>
        </w:rPr>
        <w:footnoteReference w:id="8"/>
      </w:r>
      <w:r w:rsidR="00EE72E3">
        <w:rPr>
          <w:rFonts w:ascii="Times New Roman" w:eastAsia="宋体" w:hAnsi="Times New Roman" w:hint="eastAsia"/>
          <w:sz w:val="24"/>
        </w:rPr>
        <w:t>。”因此交易活动发生地的确定要看合同约定，而根据香港圣邦提供的</w:t>
      </w:r>
      <w:r w:rsidR="00EE72E3" w:rsidRPr="00EE72E3">
        <w:rPr>
          <w:rFonts w:ascii="Times New Roman" w:eastAsia="宋体" w:hAnsi="Times New Roman" w:hint="eastAsia"/>
          <w:sz w:val="24"/>
        </w:rPr>
        <w:t>经销合同</w:t>
      </w:r>
      <w:r w:rsidR="00EE72E3">
        <w:rPr>
          <w:rFonts w:ascii="Times New Roman" w:eastAsia="宋体" w:hAnsi="Times New Roman" w:hint="eastAsia"/>
          <w:sz w:val="24"/>
        </w:rPr>
        <w:t>确认，</w:t>
      </w:r>
      <w:r w:rsidR="00EE72E3" w:rsidRPr="00EE72E3">
        <w:rPr>
          <w:rFonts w:ascii="Times New Roman" w:eastAsia="宋体" w:hAnsi="Times New Roman" w:hint="eastAsia"/>
          <w:sz w:val="24"/>
        </w:rPr>
        <w:t>交易活动发生地不在中国境内，因此香港圣邦无来源于中国境内的所得。</w:t>
      </w:r>
    </w:p>
    <w:p w:rsidR="00FD2763" w:rsidRDefault="00E2097D"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结合以上三步的分析，</w:t>
      </w:r>
      <w:r w:rsidRPr="00E2097D">
        <w:rPr>
          <w:rFonts w:ascii="Times New Roman" w:eastAsia="宋体" w:hAnsi="Times New Roman" w:hint="eastAsia"/>
          <w:sz w:val="24"/>
        </w:rPr>
        <w:t>香港志</w:t>
      </w:r>
      <w:proofErr w:type="gramStart"/>
      <w:r w:rsidRPr="00E2097D">
        <w:rPr>
          <w:rFonts w:ascii="Times New Roman" w:eastAsia="宋体" w:hAnsi="Times New Roman" w:hint="eastAsia"/>
          <w:sz w:val="24"/>
        </w:rPr>
        <w:t>邦</w:t>
      </w:r>
      <w:proofErr w:type="gramEnd"/>
      <w:r w:rsidRPr="00E2097D">
        <w:rPr>
          <w:rFonts w:ascii="Times New Roman" w:eastAsia="宋体" w:hAnsi="Times New Roman" w:hint="eastAsia"/>
          <w:sz w:val="24"/>
        </w:rPr>
        <w:t>不属于我国的居民企业</w:t>
      </w:r>
      <w:r>
        <w:rPr>
          <w:rFonts w:ascii="Times New Roman" w:eastAsia="宋体" w:hAnsi="Times New Roman" w:hint="eastAsia"/>
          <w:sz w:val="24"/>
        </w:rPr>
        <w:t>，且</w:t>
      </w:r>
      <w:r w:rsidRPr="00E2097D">
        <w:rPr>
          <w:rFonts w:ascii="Times New Roman" w:eastAsia="宋体" w:hAnsi="Times New Roman" w:hint="eastAsia"/>
          <w:sz w:val="24"/>
        </w:rPr>
        <w:t>未在中国境内设立机构、场所</w:t>
      </w:r>
      <w:r>
        <w:rPr>
          <w:rFonts w:ascii="Times New Roman" w:eastAsia="宋体" w:hAnsi="Times New Roman" w:hint="eastAsia"/>
          <w:sz w:val="24"/>
        </w:rPr>
        <w:t>，又</w:t>
      </w:r>
      <w:r w:rsidRPr="00E2097D">
        <w:rPr>
          <w:rFonts w:ascii="Times New Roman" w:eastAsia="宋体" w:hAnsi="Times New Roman" w:hint="eastAsia"/>
          <w:sz w:val="24"/>
        </w:rPr>
        <w:t>无来源于中国境内的所得</w:t>
      </w:r>
      <w:r>
        <w:rPr>
          <w:rFonts w:ascii="Times New Roman" w:eastAsia="宋体" w:hAnsi="Times New Roman" w:hint="eastAsia"/>
          <w:sz w:val="24"/>
        </w:rPr>
        <w:t>，因而不满足</w:t>
      </w:r>
      <w:r w:rsidRPr="00E2097D">
        <w:rPr>
          <w:rFonts w:ascii="Times New Roman" w:eastAsia="宋体" w:hAnsi="Times New Roman" w:hint="eastAsia"/>
          <w:sz w:val="24"/>
        </w:rPr>
        <w:t>《中华人民共和国企业所得税法》第三条</w:t>
      </w:r>
      <w:r>
        <w:rPr>
          <w:rFonts w:ascii="Times New Roman" w:eastAsia="宋体" w:hAnsi="Times New Roman" w:hint="eastAsia"/>
          <w:sz w:val="24"/>
        </w:rPr>
        <w:t>的任一条件，无需在中国境内</w:t>
      </w:r>
      <w:r w:rsidR="00206464">
        <w:rPr>
          <w:rFonts w:ascii="Times New Roman" w:eastAsia="宋体" w:hAnsi="Times New Roman" w:hint="eastAsia"/>
          <w:sz w:val="24"/>
        </w:rPr>
        <w:t>缴纳</w:t>
      </w:r>
      <w:r w:rsidR="00316F4B">
        <w:rPr>
          <w:rFonts w:ascii="Times New Roman" w:eastAsia="宋体" w:hAnsi="Times New Roman" w:hint="eastAsia"/>
          <w:sz w:val="24"/>
        </w:rPr>
        <w:t>企业</w:t>
      </w:r>
      <w:r w:rsidR="00206464">
        <w:rPr>
          <w:rFonts w:ascii="Times New Roman" w:eastAsia="宋体" w:hAnsi="Times New Roman" w:hint="eastAsia"/>
          <w:sz w:val="24"/>
        </w:rPr>
        <w:t>所</w:t>
      </w:r>
      <w:r w:rsidRPr="00362370">
        <w:rPr>
          <w:rFonts w:ascii="Times New Roman" w:eastAsia="宋体" w:hAnsi="Times New Roman" w:hint="eastAsia"/>
          <w:sz w:val="24"/>
        </w:rPr>
        <w:t>得税</w:t>
      </w:r>
      <w:r w:rsidR="00206464">
        <w:rPr>
          <w:rFonts w:ascii="Times New Roman" w:eastAsia="宋体" w:hAnsi="Times New Roman" w:hint="eastAsia"/>
          <w:sz w:val="24"/>
        </w:rPr>
        <w:t>。</w:t>
      </w:r>
    </w:p>
    <w:p w:rsidR="00B141D5" w:rsidRDefault="00B141D5"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5E74FA" w:rsidRPr="00F127B8" w:rsidRDefault="0049559C" w:rsidP="008E4B95">
      <w:pPr>
        <w:adjustRightInd w:val="0"/>
        <w:snapToGrid w:val="0"/>
        <w:spacing w:line="400" w:lineRule="atLeast"/>
        <w:jc w:val="center"/>
        <w:outlineLvl w:val="0"/>
        <w:rPr>
          <w:rFonts w:ascii="Times New Roman" w:eastAsia="黑体" w:hAnsi="Times New Roman"/>
          <w:b/>
          <w:sz w:val="28"/>
        </w:rPr>
      </w:pPr>
      <w:bookmarkStart w:id="10" w:name="_Toc492550968"/>
      <w:r w:rsidRPr="00F127B8">
        <w:rPr>
          <w:rFonts w:ascii="Times New Roman" w:eastAsia="黑体" w:hAnsi="Times New Roman" w:hint="eastAsia"/>
          <w:b/>
          <w:sz w:val="28"/>
        </w:rPr>
        <w:lastRenderedPageBreak/>
        <w:t>5</w:t>
      </w:r>
      <w:r w:rsidR="005E74FA" w:rsidRPr="00F127B8">
        <w:rPr>
          <w:rFonts w:ascii="Times New Roman" w:eastAsia="黑体" w:hAnsi="Times New Roman" w:hint="eastAsia"/>
          <w:b/>
          <w:sz w:val="28"/>
        </w:rPr>
        <w:t xml:space="preserve"> </w:t>
      </w:r>
      <w:r w:rsidR="00F42DFD" w:rsidRPr="00F127B8">
        <w:rPr>
          <w:rFonts w:ascii="Times New Roman" w:eastAsia="黑体" w:hAnsi="Times New Roman" w:hint="eastAsia"/>
          <w:b/>
          <w:sz w:val="28"/>
        </w:rPr>
        <w:t>香港圣邦</w:t>
      </w:r>
      <w:r w:rsidR="00964C55" w:rsidRPr="00F127B8">
        <w:rPr>
          <w:rFonts w:ascii="Times New Roman" w:eastAsia="黑体" w:hAnsi="Times New Roman" w:hint="eastAsia"/>
          <w:b/>
          <w:sz w:val="28"/>
        </w:rPr>
        <w:t>向母公司分红的财税处理</w:t>
      </w:r>
      <w:bookmarkEnd w:id="10"/>
    </w:p>
    <w:p w:rsidR="00B141D5" w:rsidRDefault="00B141D5" w:rsidP="00571F2F">
      <w:pPr>
        <w:adjustRightInd w:val="0"/>
        <w:snapToGrid w:val="0"/>
        <w:spacing w:line="400" w:lineRule="atLeast"/>
        <w:ind w:firstLine="480"/>
        <w:rPr>
          <w:rFonts w:ascii="Times New Roman" w:eastAsia="宋体" w:hAnsi="Times New Roman"/>
          <w:sz w:val="24"/>
        </w:rPr>
      </w:pPr>
    </w:p>
    <w:p w:rsidR="00FD2763" w:rsidRDefault="00AC25B8"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2013-2015</w:t>
      </w:r>
      <w:r w:rsidRPr="00AC25B8">
        <w:rPr>
          <w:rFonts w:ascii="Times New Roman" w:eastAsia="宋体" w:hAnsi="Times New Roman" w:hint="eastAsia"/>
          <w:sz w:val="24"/>
        </w:rPr>
        <w:t>年度</w:t>
      </w:r>
      <w:r>
        <w:rPr>
          <w:rFonts w:ascii="Times New Roman" w:eastAsia="宋体" w:hAnsi="Times New Roman" w:hint="eastAsia"/>
          <w:sz w:val="24"/>
        </w:rPr>
        <w:t>，</w:t>
      </w:r>
      <w:r w:rsidRPr="00AC25B8">
        <w:rPr>
          <w:rFonts w:ascii="Times New Roman" w:eastAsia="宋体" w:hAnsi="Times New Roman" w:hint="eastAsia"/>
          <w:sz w:val="24"/>
        </w:rPr>
        <w:t>香港圣邦共计实现利润</w:t>
      </w:r>
      <w:r w:rsidRPr="00AC25B8">
        <w:rPr>
          <w:rFonts w:ascii="Times New Roman" w:eastAsia="宋体" w:hAnsi="Times New Roman" w:hint="eastAsia"/>
          <w:sz w:val="24"/>
        </w:rPr>
        <w:t>63,978,274.33</w:t>
      </w:r>
      <w:r w:rsidRPr="00AC25B8">
        <w:rPr>
          <w:rFonts w:ascii="Times New Roman" w:eastAsia="宋体" w:hAnsi="Times New Roman" w:hint="eastAsia"/>
          <w:sz w:val="24"/>
        </w:rPr>
        <w:t>元，</w:t>
      </w:r>
      <w:r>
        <w:rPr>
          <w:rFonts w:ascii="Times New Roman" w:eastAsia="宋体" w:hAnsi="Times New Roman" w:hint="eastAsia"/>
          <w:sz w:val="24"/>
        </w:rPr>
        <w:t>其中向母公司圣邦股份</w:t>
      </w:r>
      <w:r w:rsidRPr="00AC25B8">
        <w:rPr>
          <w:rFonts w:ascii="Times New Roman" w:eastAsia="宋体" w:hAnsi="Times New Roman" w:hint="eastAsia"/>
          <w:sz w:val="24"/>
        </w:rPr>
        <w:t>分配利润</w:t>
      </w:r>
      <w:r w:rsidRPr="00AC25B8">
        <w:rPr>
          <w:rFonts w:ascii="Times New Roman" w:eastAsia="宋体" w:hAnsi="Times New Roman" w:hint="eastAsia"/>
          <w:sz w:val="24"/>
        </w:rPr>
        <w:t>50,101,000</w:t>
      </w:r>
      <w:r w:rsidRPr="00AC25B8">
        <w:rPr>
          <w:rFonts w:ascii="Times New Roman" w:eastAsia="宋体" w:hAnsi="Times New Roman" w:hint="eastAsia"/>
          <w:sz w:val="24"/>
        </w:rPr>
        <w:t>元，分红比例</w:t>
      </w:r>
      <w:r w:rsidRPr="00AC25B8">
        <w:rPr>
          <w:rFonts w:ascii="Times New Roman" w:eastAsia="宋体" w:hAnsi="Times New Roman" w:hint="eastAsia"/>
          <w:sz w:val="24"/>
        </w:rPr>
        <w:t>78%</w:t>
      </w:r>
      <w:r w:rsidRPr="00AC25B8">
        <w:rPr>
          <w:rFonts w:ascii="Times New Roman" w:eastAsia="宋体" w:hAnsi="Times New Roman" w:hint="eastAsia"/>
          <w:sz w:val="24"/>
        </w:rPr>
        <w:t>，剩余部分</w:t>
      </w:r>
      <w:r>
        <w:rPr>
          <w:rFonts w:ascii="Times New Roman" w:eastAsia="宋体" w:hAnsi="Times New Roman" w:hint="eastAsia"/>
          <w:sz w:val="24"/>
        </w:rPr>
        <w:t>未分配</w:t>
      </w:r>
      <w:r w:rsidRPr="00AC25B8">
        <w:rPr>
          <w:rFonts w:ascii="Times New Roman" w:eastAsia="宋体" w:hAnsi="Times New Roman" w:hint="eastAsia"/>
          <w:sz w:val="24"/>
        </w:rPr>
        <w:t>利润</w:t>
      </w:r>
      <w:r>
        <w:rPr>
          <w:rFonts w:ascii="Times New Roman" w:eastAsia="宋体" w:hAnsi="Times New Roman" w:hint="eastAsia"/>
          <w:sz w:val="24"/>
        </w:rPr>
        <w:t>用于</w:t>
      </w:r>
      <w:r w:rsidRPr="00AC25B8">
        <w:rPr>
          <w:rFonts w:ascii="Times New Roman" w:eastAsia="宋体" w:hAnsi="Times New Roman" w:hint="eastAsia"/>
          <w:sz w:val="24"/>
        </w:rPr>
        <w:t>维持香港圣邦</w:t>
      </w:r>
      <w:r>
        <w:rPr>
          <w:rFonts w:ascii="Times New Roman" w:eastAsia="宋体" w:hAnsi="Times New Roman" w:hint="eastAsia"/>
          <w:sz w:val="24"/>
        </w:rPr>
        <w:t>的</w:t>
      </w:r>
      <w:r w:rsidRPr="00AC25B8">
        <w:rPr>
          <w:rFonts w:ascii="Times New Roman" w:eastAsia="宋体" w:hAnsi="Times New Roman" w:hint="eastAsia"/>
          <w:sz w:val="24"/>
        </w:rPr>
        <w:t>正常运营。</w:t>
      </w:r>
      <w:r>
        <w:rPr>
          <w:rFonts w:ascii="Times New Roman" w:eastAsia="宋体" w:hAnsi="Times New Roman" w:hint="eastAsia"/>
          <w:sz w:val="24"/>
        </w:rPr>
        <w:t>上述分配比例符合香港圣邦公司章程中每年</w:t>
      </w:r>
      <w:r w:rsidRPr="00AC25B8">
        <w:rPr>
          <w:rFonts w:ascii="Times New Roman" w:eastAsia="宋体" w:hAnsi="Times New Roman" w:hint="eastAsia"/>
          <w:sz w:val="24"/>
        </w:rPr>
        <w:t>不少于</w:t>
      </w:r>
      <w:r w:rsidRPr="00AC25B8">
        <w:rPr>
          <w:rFonts w:ascii="Times New Roman" w:eastAsia="宋体" w:hAnsi="Times New Roman" w:hint="eastAsia"/>
          <w:sz w:val="24"/>
        </w:rPr>
        <w:t>50%</w:t>
      </w:r>
      <w:r w:rsidRPr="00AC25B8">
        <w:rPr>
          <w:rFonts w:ascii="Times New Roman" w:eastAsia="宋体" w:hAnsi="Times New Roman" w:hint="eastAsia"/>
          <w:sz w:val="24"/>
        </w:rPr>
        <w:t>的利润</w:t>
      </w:r>
      <w:r>
        <w:rPr>
          <w:rFonts w:ascii="Times New Roman" w:eastAsia="宋体" w:hAnsi="Times New Roman" w:hint="eastAsia"/>
          <w:sz w:val="24"/>
        </w:rPr>
        <w:t>分配的要求。</w:t>
      </w:r>
    </w:p>
    <w:p w:rsidR="00725750" w:rsidRDefault="00725750"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对于母公司圣邦股份而言，由于其</w:t>
      </w:r>
      <w:r w:rsidR="001F2C3B">
        <w:rPr>
          <w:rFonts w:ascii="Times New Roman" w:eastAsia="宋体" w:hAnsi="Times New Roman" w:hint="eastAsia"/>
          <w:sz w:val="24"/>
        </w:rPr>
        <w:t>符合《中华人民共和国企业所得税法》第二条对于居民企业的定义，</w:t>
      </w:r>
      <w:r>
        <w:rPr>
          <w:rFonts w:ascii="Times New Roman" w:eastAsia="宋体" w:hAnsi="Times New Roman" w:hint="eastAsia"/>
          <w:sz w:val="24"/>
        </w:rPr>
        <w:t>自然要对</w:t>
      </w:r>
      <w:r w:rsidR="001F2C3B">
        <w:rPr>
          <w:rFonts w:ascii="Times New Roman" w:eastAsia="宋体" w:hAnsi="Times New Roman" w:hint="eastAsia"/>
          <w:sz w:val="24"/>
        </w:rPr>
        <w:t>圣邦股份收到的</w:t>
      </w:r>
      <w:r>
        <w:rPr>
          <w:rFonts w:ascii="Times New Roman" w:eastAsia="宋体" w:hAnsi="Times New Roman" w:hint="eastAsia"/>
          <w:sz w:val="24"/>
        </w:rPr>
        <w:t>来自境外子公司的分红收入在境内缴纳所得税</w:t>
      </w:r>
      <w:r w:rsidR="00844C51">
        <w:rPr>
          <w:rFonts w:ascii="Times New Roman" w:eastAsia="宋体" w:hAnsi="Times New Roman" w:hint="eastAsia"/>
          <w:sz w:val="24"/>
        </w:rPr>
        <w:t>。但考虑到这是一笔国外所得，因而注意一下可能潜在的国际重复征税问题。</w:t>
      </w:r>
    </w:p>
    <w:p w:rsidR="000A58AA" w:rsidRDefault="00844C51" w:rsidP="00571F2F">
      <w:pPr>
        <w:adjustRightInd w:val="0"/>
        <w:snapToGrid w:val="0"/>
        <w:spacing w:line="400" w:lineRule="atLeast"/>
        <w:ind w:firstLine="480"/>
        <w:rPr>
          <w:rFonts w:ascii="Times New Roman" w:eastAsia="宋体" w:hAnsi="Times New Roman"/>
          <w:sz w:val="24"/>
        </w:rPr>
      </w:pPr>
      <w:r w:rsidRPr="00E12E8C">
        <w:rPr>
          <w:rFonts w:ascii="Times New Roman" w:eastAsia="宋体" w:hAnsi="Times New Roman" w:hint="eastAsia"/>
          <w:sz w:val="24"/>
        </w:rPr>
        <w:t>《中华人民共和国企业所得税法》</w:t>
      </w:r>
      <w:r>
        <w:rPr>
          <w:rFonts w:ascii="Times New Roman" w:eastAsia="宋体" w:hAnsi="Times New Roman" w:hint="eastAsia"/>
          <w:sz w:val="24"/>
        </w:rPr>
        <w:t>第二十四条</w:t>
      </w:r>
      <w:r w:rsidR="00F71DCE">
        <w:rPr>
          <w:rFonts w:ascii="Times New Roman" w:eastAsia="宋体" w:hAnsi="Times New Roman" w:hint="eastAsia"/>
          <w:sz w:val="24"/>
        </w:rPr>
        <w:t>规定</w:t>
      </w:r>
      <w:r>
        <w:rPr>
          <w:rFonts w:ascii="Times New Roman" w:eastAsia="宋体" w:hAnsi="Times New Roman" w:hint="eastAsia"/>
          <w:sz w:val="24"/>
        </w:rPr>
        <w:t>，</w:t>
      </w:r>
      <w:r w:rsidR="00F71DCE">
        <w:rPr>
          <w:rFonts w:ascii="Times New Roman" w:eastAsia="宋体" w:hAnsi="Times New Roman" w:hint="eastAsia"/>
          <w:sz w:val="24"/>
        </w:rPr>
        <w:t>“</w:t>
      </w:r>
      <w:r w:rsidRPr="003A0829">
        <w:rPr>
          <w:rFonts w:ascii="Times New Roman" w:eastAsia="宋体" w:hAnsi="Times New Roman" w:hint="eastAsia"/>
          <w:sz w:val="24"/>
        </w:rPr>
        <w:t>居民企业从其直接或者间接控制的外国企业分得的来源于中国境外的股息、红利等权益性投资收益，外国企业在境外实际缴纳的所得税税额中属于该项所得负担的部分，可以作为该居民企业的可抵免境外所得税税额。</w:t>
      </w:r>
      <w:r w:rsidR="00F71DCE">
        <w:rPr>
          <w:rFonts w:ascii="Times New Roman" w:eastAsia="宋体" w:hAnsi="Times New Roman" w:hint="eastAsia"/>
          <w:sz w:val="24"/>
        </w:rPr>
        <w:t>”由此可见，</w:t>
      </w:r>
      <w:r w:rsidR="0056448E">
        <w:rPr>
          <w:rFonts w:ascii="Times New Roman" w:eastAsia="宋体" w:hAnsi="Times New Roman" w:hint="eastAsia"/>
          <w:sz w:val="24"/>
        </w:rPr>
        <w:t>为了避免国际双重征税问题，</w:t>
      </w:r>
      <w:r w:rsidR="00F71DCE">
        <w:rPr>
          <w:rFonts w:ascii="Times New Roman" w:eastAsia="宋体" w:hAnsi="Times New Roman" w:hint="eastAsia"/>
          <w:sz w:val="24"/>
        </w:rPr>
        <w:t>我国</w:t>
      </w:r>
      <w:r w:rsidR="000A58AA">
        <w:rPr>
          <w:rFonts w:ascii="Times New Roman" w:eastAsia="宋体" w:hAnsi="Times New Roman" w:hint="eastAsia"/>
          <w:sz w:val="24"/>
        </w:rPr>
        <w:t>允许纳税人办理外国税收的间接抵免法</w:t>
      </w:r>
      <w:r w:rsidR="00F71DCE">
        <w:rPr>
          <w:rFonts w:ascii="Times New Roman" w:eastAsia="宋体" w:hAnsi="Times New Roman" w:hint="eastAsia"/>
          <w:sz w:val="24"/>
        </w:rPr>
        <w:t>。</w:t>
      </w:r>
      <w:r w:rsidR="000A58AA">
        <w:rPr>
          <w:rFonts w:ascii="Times New Roman" w:eastAsia="宋体" w:hAnsi="Times New Roman" w:hint="eastAsia"/>
          <w:sz w:val="24"/>
        </w:rPr>
        <w:t>而</w:t>
      </w:r>
      <w:r w:rsidR="003A0829" w:rsidRPr="003A0829">
        <w:rPr>
          <w:rFonts w:ascii="Times New Roman" w:eastAsia="宋体" w:hAnsi="Times New Roman" w:hint="eastAsia"/>
          <w:sz w:val="24"/>
        </w:rPr>
        <w:t>《关于企业境外所得税收抵免有关问题的通知》（财税</w:t>
      </w:r>
      <w:r w:rsidR="003A0829" w:rsidRPr="003A0829">
        <w:rPr>
          <w:rFonts w:ascii="Times New Roman" w:eastAsia="宋体" w:hAnsi="Times New Roman" w:hint="eastAsia"/>
          <w:sz w:val="24"/>
        </w:rPr>
        <w:t>[2009]125</w:t>
      </w:r>
      <w:r w:rsidR="003A0829" w:rsidRPr="003A0829">
        <w:rPr>
          <w:rFonts w:ascii="Times New Roman" w:eastAsia="宋体" w:hAnsi="Times New Roman" w:hint="eastAsia"/>
          <w:sz w:val="24"/>
        </w:rPr>
        <w:t>号）、《国家税务总局关于发布</w:t>
      </w:r>
      <w:r w:rsidR="003A0829" w:rsidRPr="003A0829">
        <w:rPr>
          <w:rFonts w:ascii="Times New Roman" w:eastAsia="宋体" w:hAnsi="Times New Roman" w:hint="eastAsia"/>
          <w:sz w:val="24"/>
        </w:rPr>
        <w:t>&lt;</w:t>
      </w:r>
      <w:r w:rsidR="003A0829" w:rsidRPr="003A0829">
        <w:rPr>
          <w:rFonts w:ascii="Times New Roman" w:eastAsia="宋体" w:hAnsi="Times New Roman" w:hint="eastAsia"/>
          <w:sz w:val="24"/>
        </w:rPr>
        <w:t>企业境外所得税收抵免操作指南</w:t>
      </w:r>
      <w:r w:rsidR="003A0829" w:rsidRPr="003A0829">
        <w:rPr>
          <w:rFonts w:ascii="Times New Roman" w:eastAsia="宋体" w:hAnsi="Times New Roman" w:hint="eastAsia"/>
          <w:sz w:val="24"/>
        </w:rPr>
        <w:t>&gt;</w:t>
      </w:r>
      <w:r w:rsidR="003A0829" w:rsidRPr="003A0829">
        <w:rPr>
          <w:rFonts w:ascii="Times New Roman" w:eastAsia="宋体" w:hAnsi="Times New Roman" w:hint="eastAsia"/>
          <w:sz w:val="24"/>
        </w:rPr>
        <w:t>的公告》（国家税务总局公告</w:t>
      </w:r>
      <w:r w:rsidR="003A0829" w:rsidRPr="003A0829">
        <w:rPr>
          <w:rFonts w:ascii="Times New Roman" w:eastAsia="宋体" w:hAnsi="Times New Roman" w:hint="eastAsia"/>
          <w:sz w:val="24"/>
        </w:rPr>
        <w:t>2010</w:t>
      </w:r>
      <w:r w:rsidR="003A0829" w:rsidRPr="003A0829">
        <w:rPr>
          <w:rFonts w:ascii="Times New Roman" w:eastAsia="宋体" w:hAnsi="Times New Roman" w:hint="eastAsia"/>
          <w:sz w:val="24"/>
        </w:rPr>
        <w:t>年第</w:t>
      </w:r>
      <w:r w:rsidR="003A0829" w:rsidRPr="003A0829">
        <w:rPr>
          <w:rFonts w:ascii="Times New Roman" w:eastAsia="宋体" w:hAnsi="Times New Roman" w:hint="eastAsia"/>
          <w:sz w:val="24"/>
        </w:rPr>
        <w:t>1</w:t>
      </w:r>
      <w:r w:rsidR="003A0829" w:rsidRPr="003A0829">
        <w:rPr>
          <w:rFonts w:ascii="Times New Roman" w:eastAsia="宋体" w:hAnsi="Times New Roman" w:hint="eastAsia"/>
          <w:sz w:val="24"/>
        </w:rPr>
        <w:t>号）</w:t>
      </w:r>
      <w:r w:rsidR="000A58AA">
        <w:rPr>
          <w:rFonts w:ascii="Times New Roman" w:eastAsia="宋体" w:hAnsi="Times New Roman" w:hint="eastAsia"/>
          <w:sz w:val="24"/>
        </w:rPr>
        <w:t>等文件</w:t>
      </w:r>
      <w:r w:rsidR="007B402D">
        <w:rPr>
          <w:rFonts w:ascii="Times New Roman" w:eastAsia="宋体" w:hAnsi="Times New Roman" w:hint="eastAsia"/>
          <w:sz w:val="24"/>
        </w:rPr>
        <w:t>对于企业所得税法中规定的境外所得税间接抵免</w:t>
      </w:r>
      <w:r w:rsidR="008D1BB9">
        <w:rPr>
          <w:rFonts w:ascii="Times New Roman" w:eastAsia="宋体" w:hAnsi="Times New Roman" w:hint="eastAsia"/>
          <w:sz w:val="24"/>
        </w:rPr>
        <w:t>方</w:t>
      </w:r>
      <w:r w:rsidR="007B402D">
        <w:rPr>
          <w:rFonts w:ascii="Times New Roman" w:eastAsia="宋体" w:hAnsi="Times New Roman" w:hint="eastAsia"/>
          <w:sz w:val="24"/>
        </w:rPr>
        <w:t>法</w:t>
      </w:r>
      <w:proofErr w:type="gramStart"/>
      <w:r w:rsidR="007B402D">
        <w:rPr>
          <w:rFonts w:ascii="Times New Roman" w:eastAsia="宋体" w:hAnsi="Times New Roman" w:hint="eastAsia"/>
          <w:sz w:val="24"/>
        </w:rPr>
        <w:t>作出</w:t>
      </w:r>
      <w:proofErr w:type="gramEnd"/>
      <w:r w:rsidR="007B402D">
        <w:rPr>
          <w:rFonts w:ascii="Times New Roman" w:eastAsia="宋体" w:hAnsi="Times New Roman" w:hint="eastAsia"/>
          <w:sz w:val="24"/>
        </w:rPr>
        <w:t>了更为明确的规定。</w:t>
      </w:r>
    </w:p>
    <w:p w:rsidR="00FD2763" w:rsidRDefault="00F31097"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因此</w:t>
      </w:r>
      <w:r w:rsidR="003A0829" w:rsidRPr="003A0829">
        <w:rPr>
          <w:rFonts w:ascii="Times New Roman" w:eastAsia="宋体" w:hAnsi="Times New Roman" w:hint="eastAsia"/>
          <w:sz w:val="24"/>
        </w:rPr>
        <w:t>，如</w:t>
      </w:r>
      <w:r>
        <w:rPr>
          <w:rFonts w:ascii="Times New Roman" w:eastAsia="宋体" w:hAnsi="Times New Roman" w:hint="eastAsia"/>
          <w:sz w:val="24"/>
        </w:rPr>
        <w:t>果</w:t>
      </w:r>
      <w:r w:rsidR="003A0829" w:rsidRPr="003A0829">
        <w:rPr>
          <w:rFonts w:ascii="Times New Roman" w:eastAsia="宋体" w:hAnsi="Times New Roman" w:hint="eastAsia"/>
          <w:sz w:val="24"/>
        </w:rPr>
        <w:t>香港圣邦就分配给</w:t>
      </w:r>
      <w:r w:rsidR="00C75209">
        <w:rPr>
          <w:rFonts w:ascii="Times New Roman" w:eastAsia="宋体" w:hAnsi="Times New Roman" w:hint="eastAsia"/>
          <w:sz w:val="24"/>
        </w:rPr>
        <w:t>圣邦股份</w:t>
      </w:r>
      <w:r w:rsidR="003A0829" w:rsidRPr="003A0829">
        <w:rPr>
          <w:rFonts w:ascii="Times New Roman" w:eastAsia="宋体" w:hAnsi="Times New Roman" w:hint="eastAsia"/>
          <w:sz w:val="24"/>
        </w:rPr>
        <w:t>的股息红利，在香港</w:t>
      </w:r>
      <w:r w:rsidR="0029291B">
        <w:rPr>
          <w:rFonts w:ascii="Times New Roman" w:eastAsia="宋体" w:hAnsi="Times New Roman" w:hint="eastAsia"/>
          <w:sz w:val="24"/>
        </w:rPr>
        <w:t>征收了</w:t>
      </w:r>
      <w:r w:rsidR="00C75209">
        <w:rPr>
          <w:rFonts w:ascii="Times New Roman" w:eastAsia="宋体" w:hAnsi="Times New Roman" w:hint="eastAsia"/>
          <w:sz w:val="24"/>
        </w:rPr>
        <w:t>预提</w:t>
      </w:r>
      <w:r w:rsidR="003A0829" w:rsidRPr="003A0829">
        <w:rPr>
          <w:rFonts w:ascii="Times New Roman" w:eastAsia="宋体" w:hAnsi="Times New Roman" w:hint="eastAsia"/>
          <w:sz w:val="24"/>
        </w:rPr>
        <w:t>所得税，或就分配前的利润</w:t>
      </w:r>
      <w:r w:rsidR="0029291B">
        <w:rPr>
          <w:rFonts w:ascii="Times New Roman" w:eastAsia="宋体" w:hAnsi="Times New Roman" w:hint="eastAsia"/>
          <w:sz w:val="24"/>
        </w:rPr>
        <w:t>在香港</w:t>
      </w:r>
      <w:r w:rsidR="003A0829" w:rsidRPr="003A0829">
        <w:rPr>
          <w:rFonts w:ascii="Times New Roman" w:eastAsia="宋体" w:hAnsi="Times New Roman" w:hint="eastAsia"/>
          <w:sz w:val="24"/>
        </w:rPr>
        <w:t>缴纳了利得税，则</w:t>
      </w:r>
      <w:r w:rsidR="0029291B">
        <w:rPr>
          <w:rFonts w:ascii="Times New Roman" w:eastAsia="宋体" w:hAnsi="Times New Roman" w:hint="eastAsia"/>
          <w:sz w:val="24"/>
        </w:rPr>
        <w:t>圣邦股份可就由其</w:t>
      </w:r>
      <w:r w:rsidR="003A0829" w:rsidRPr="003A0829">
        <w:rPr>
          <w:rFonts w:ascii="Times New Roman" w:eastAsia="宋体" w:hAnsi="Times New Roman" w:hint="eastAsia"/>
          <w:sz w:val="24"/>
        </w:rPr>
        <w:t>分得的股息、红利间接负担的部分，在中国大陆的抵免限额内申请抵免。</w:t>
      </w:r>
      <w:r w:rsidR="00C75209">
        <w:rPr>
          <w:rFonts w:ascii="Times New Roman" w:eastAsia="宋体" w:hAnsi="Times New Roman" w:hint="eastAsia"/>
          <w:sz w:val="24"/>
        </w:rPr>
        <w:t>但</w:t>
      </w:r>
      <w:r w:rsidR="0029291B">
        <w:rPr>
          <w:rFonts w:ascii="Times New Roman" w:eastAsia="宋体" w:hAnsi="Times New Roman" w:hint="eastAsia"/>
          <w:sz w:val="24"/>
        </w:rPr>
        <w:t>由于香港圣邦无需就这笔利润</w:t>
      </w:r>
      <w:r w:rsidR="003A0829" w:rsidRPr="003A0829">
        <w:rPr>
          <w:rFonts w:ascii="Times New Roman" w:eastAsia="宋体" w:hAnsi="Times New Roman" w:hint="eastAsia"/>
          <w:sz w:val="24"/>
        </w:rPr>
        <w:t>在香港缴纳利得税，</w:t>
      </w:r>
      <w:r w:rsidR="0029291B">
        <w:rPr>
          <w:rFonts w:ascii="Times New Roman" w:eastAsia="宋体" w:hAnsi="Times New Roman" w:hint="eastAsia"/>
          <w:sz w:val="24"/>
        </w:rPr>
        <w:t>且香港</w:t>
      </w:r>
      <w:r w:rsidR="009E7D37">
        <w:rPr>
          <w:rFonts w:ascii="Times New Roman" w:eastAsia="宋体" w:hAnsi="Times New Roman" w:hint="eastAsia"/>
          <w:sz w:val="24"/>
        </w:rPr>
        <w:t>和内地间有避免双重征税协议</w:t>
      </w:r>
      <w:r w:rsidR="0029291B">
        <w:rPr>
          <w:rFonts w:ascii="Times New Roman" w:eastAsia="宋体" w:hAnsi="Times New Roman" w:hint="eastAsia"/>
          <w:sz w:val="24"/>
        </w:rPr>
        <w:t>，</w:t>
      </w:r>
      <w:r w:rsidR="009E7D37">
        <w:rPr>
          <w:rFonts w:ascii="Times New Roman" w:eastAsia="宋体" w:hAnsi="Times New Roman" w:hint="eastAsia"/>
          <w:sz w:val="24"/>
        </w:rPr>
        <w:t>规定彼此间预提所得税税率为零，</w:t>
      </w:r>
      <w:r w:rsidR="003A0829" w:rsidRPr="003A0829">
        <w:rPr>
          <w:rFonts w:ascii="Times New Roman" w:eastAsia="宋体" w:hAnsi="Times New Roman" w:hint="eastAsia"/>
          <w:sz w:val="24"/>
        </w:rPr>
        <w:t>因此，</w:t>
      </w:r>
      <w:r w:rsidR="0029291B">
        <w:rPr>
          <w:rFonts w:ascii="Times New Roman" w:eastAsia="宋体" w:hAnsi="Times New Roman" w:hint="eastAsia"/>
          <w:sz w:val="24"/>
        </w:rPr>
        <w:t>圣邦股份</w:t>
      </w:r>
      <w:r w:rsidR="003A0829" w:rsidRPr="003A0829">
        <w:rPr>
          <w:rFonts w:ascii="Times New Roman" w:eastAsia="宋体" w:hAnsi="Times New Roman" w:hint="eastAsia"/>
          <w:sz w:val="24"/>
        </w:rPr>
        <w:t>从香港圣邦处分得的红利，</w:t>
      </w:r>
      <w:r w:rsidR="0029291B">
        <w:rPr>
          <w:rFonts w:ascii="Times New Roman" w:eastAsia="宋体" w:hAnsi="Times New Roman" w:hint="eastAsia"/>
          <w:sz w:val="24"/>
        </w:rPr>
        <w:t>需按照圣邦股份当年的实际企业所得税率全额在中国大陆缴税</w:t>
      </w:r>
      <w:r w:rsidR="003A0829" w:rsidRPr="003A0829">
        <w:rPr>
          <w:rFonts w:ascii="Times New Roman" w:eastAsia="宋体" w:hAnsi="Times New Roman" w:hint="eastAsia"/>
          <w:sz w:val="24"/>
        </w:rPr>
        <w:t>。</w:t>
      </w:r>
    </w:p>
    <w:p w:rsidR="00222E7C" w:rsidRDefault="00135994" w:rsidP="00571F2F">
      <w:pPr>
        <w:adjustRightInd w:val="0"/>
        <w:snapToGrid w:val="0"/>
        <w:spacing w:line="400" w:lineRule="atLeast"/>
        <w:ind w:firstLine="480"/>
        <w:rPr>
          <w:rFonts w:ascii="Times New Roman" w:eastAsia="宋体" w:hAnsi="Times New Roman"/>
          <w:sz w:val="24"/>
        </w:rPr>
      </w:pPr>
      <w:r w:rsidRPr="00135994">
        <w:rPr>
          <w:rFonts w:ascii="Times New Roman" w:eastAsia="宋体" w:hAnsi="Times New Roman" w:hint="eastAsia"/>
          <w:sz w:val="24"/>
        </w:rPr>
        <w:t>圣邦股份</w:t>
      </w:r>
      <w:r w:rsidR="00222E7C">
        <w:rPr>
          <w:rFonts w:ascii="Times New Roman" w:eastAsia="宋体" w:hAnsi="Times New Roman" w:hint="eastAsia"/>
          <w:sz w:val="24"/>
        </w:rPr>
        <w:t>自</w:t>
      </w:r>
      <w:r w:rsidRPr="00135994">
        <w:rPr>
          <w:rFonts w:ascii="Times New Roman" w:eastAsia="宋体" w:hAnsi="Times New Roman" w:hint="eastAsia"/>
          <w:sz w:val="24"/>
        </w:rPr>
        <w:t>2009</w:t>
      </w:r>
      <w:r w:rsidRPr="00135994">
        <w:rPr>
          <w:rFonts w:ascii="Times New Roman" w:eastAsia="宋体" w:hAnsi="Times New Roman" w:hint="eastAsia"/>
          <w:sz w:val="24"/>
        </w:rPr>
        <w:t>年</w:t>
      </w:r>
      <w:r w:rsidR="004E6484">
        <w:rPr>
          <w:rFonts w:ascii="Times New Roman" w:eastAsia="宋体" w:hAnsi="Times New Roman" w:hint="eastAsia"/>
          <w:sz w:val="24"/>
        </w:rPr>
        <w:t>起</w:t>
      </w:r>
      <w:r w:rsidR="00222E7C">
        <w:rPr>
          <w:rFonts w:ascii="Times New Roman" w:eastAsia="宋体" w:hAnsi="Times New Roman" w:hint="eastAsia"/>
          <w:sz w:val="24"/>
        </w:rPr>
        <w:t>就</w:t>
      </w:r>
      <w:r w:rsidRPr="00135994">
        <w:rPr>
          <w:rFonts w:ascii="Times New Roman" w:eastAsia="宋体" w:hAnsi="Times New Roman" w:hint="eastAsia"/>
          <w:sz w:val="24"/>
        </w:rPr>
        <w:t>被北京市科学技术委员会、北京市财政局、北京市国家税务局及北京市地方税务局认定为高新技术企业</w:t>
      </w:r>
      <w:r w:rsidR="004E6484">
        <w:rPr>
          <w:rFonts w:ascii="Times New Roman" w:eastAsia="宋体" w:hAnsi="Times New Roman" w:hint="eastAsia"/>
          <w:sz w:val="24"/>
        </w:rPr>
        <w:t>，可</w:t>
      </w:r>
      <w:r w:rsidR="004E6484" w:rsidRPr="004E6484">
        <w:rPr>
          <w:rFonts w:ascii="Times New Roman" w:eastAsia="宋体" w:hAnsi="Times New Roman" w:hint="eastAsia"/>
          <w:sz w:val="24"/>
        </w:rPr>
        <w:t>减按</w:t>
      </w:r>
      <w:r w:rsidR="004E6484" w:rsidRPr="004E6484">
        <w:rPr>
          <w:rFonts w:ascii="Times New Roman" w:eastAsia="宋体" w:hAnsi="Times New Roman" w:hint="eastAsia"/>
          <w:sz w:val="24"/>
        </w:rPr>
        <w:t>15%</w:t>
      </w:r>
      <w:r w:rsidR="004E6484" w:rsidRPr="004E6484">
        <w:rPr>
          <w:rFonts w:ascii="Times New Roman" w:eastAsia="宋体" w:hAnsi="Times New Roman" w:hint="eastAsia"/>
          <w:sz w:val="24"/>
        </w:rPr>
        <w:t>的优惠税率缴纳企业所得税</w:t>
      </w:r>
      <w:r w:rsidR="004E6484">
        <w:rPr>
          <w:rFonts w:ascii="Times New Roman" w:eastAsia="宋体" w:hAnsi="Times New Roman" w:hint="eastAsia"/>
          <w:sz w:val="24"/>
        </w:rPr>
        <w:t>，</w:t>
      </w:r>
      <w:r w:rsidR="00222E7C">
        <w:rPr>
          <w:rFonts w:ascii="Times New Roman" w:eastAsia="宋体" w:hAnsi="Times New Roman" w:hint="eastAsia"/>
          <w:sz w:val="24"/>
        </w:rPr>
        <w:t>之后</w:t>
      </w:r>
      <w:r w:rsidR="004E6484">
        <w:rPr>
          <w:rFonts w:ascii="Times New Roman" w:eastAsia="宋体" w:hAnsi="Times New Roman" w:hint="eastAsia"/>
          <w:sz w:val="24"/>
        </w:rPr>
        <w:t>2012</w:t>
      </w:r>
      <w:r w:rsidR="004E6484">
        <w:rPr>
          <w:rFonts w:ascii="Times New Roman" w:eastAsia="宋体" w:hAnsi="Times New Roman" w:hint="eastAsia"/>
          <w:sz w:val="24"/>
        </w:rPr>
        <w:t>年和</w:t>
      </w:r>
      <w:r w:rsidR="004E6484">
        <w:rPr>
          <w:rFonts w:ascii="Times New Roman" w:eastAsia="宋体" w:hAnsi="Times New Roman" w:hint="eastAsia"/>
          <w:sz w:val="24"/>
        </w:rPr>
        <w:t>2015</w:t>
      </w:r>
      <w:r w:rsidR="004E6484">
        <w:rPr>
          <w:rFonts w:ascii="Times New Roman" w:eastAsia="宋体" w:hAnsi="Times New Roman" w:hint="eastAsia"/>
          <w:sz w:val="24"/>
        </w:rPr>
        <w:t>年</w:t>
      </w:r>
      <w:r w:rsidR="00222E7C">
        <w:rPr>
          <w:rFonts w:ascii="Times New Roman" w:eastAsia="宋体" w:hAnsi="Times New Roman" w:hint="eastAsia"/>
          <w:sz w:val="24"/>
        </w:rPr>
        <w:t>又</w:t>
      </w:r>
      <w:r w:rsidR="004E6484">
        <w:rPr>
          <w:rFonts w:ascii="Times New Roman" w:eastAsia="宋体" w:hAnsi="Times New Roman" w:hint="eastAsia"/>
          <w:sz w:val="24"/>
        </w:rPr>
        <w:t>先后通过高新技术企业重新认定。</w:t>
      </w:r>
      <w:r w:rsidR="008503B8">
        <w:rPr>
          <w:rFonts w:ascii="Times New Roman" w:eastAsia="宋体" w:hAnsi="Times New Roman" w:hint="eastAsia"/>
          <w:sz w:val="24"/>
        </w:rPr>
        <w:t>所以，</w:t>
      </w:r>
      <w:r w:rsidR="00725750" w:rsidRPr="003A0829">
        <w:rPr>
          <w:rFonts w:ascii="Times New Roman" w:eastAsia="宋体" w:hAnsi="Times New Roman" w:hint="eastAsia"/>
          <w:sz w:val="24"/>
        </w:rPr>
        <w:t>对</w:t>
      </w:r>
      <w:r w:rsidR="007D4506">
        <w:rPr>
          <w:rFonts w:ascii="Times New Roman" w:eastAsia="宋体" w:hAnsi="Times New Roman" w:hint="eastAsia"/>
          <w:sz w:val="24"/>
        </w:rPr>
        <w:t>于</w:t>
      </w:r>
      <w:r w:rsidR="00725750" w:rsidRPr="003A0829">
        <w:rPr>
          <w:rFonts w:ascii="Times New Roman" w:eastAsia="宋体" w:hAnsi="Times New Roman" w:hint="eastAsia"/>
          <w:sz w:val="24"/>
        </w:rPr>
        <w:t>从香港圣邦处分得的红利，圣邦股份</w:t>
      </w:r>
      <w:r w:rsidR="007D4506">
        <w:rPr>
          <w:rFonts w:ascii="Times New Roman" w:eastAsia="宋体" w:hAnsi="Times New Roman" w:hint="eastAsia"/>
          <w:sz w:val="24"/>
        </w:rPr>
        <w:t>需</w:t>
      </w:r>
      <w:r w:rsidR="00725750" w:rsidRPr="003A0829">
        <w:rPr>
          <w:rFonts w:ascii="Times New Roman" w:eastAsia="宋体" w:hAnsi="Times New Roman" w:hint="eastAsia"/>
          <w:sz w:val="24"/>
        </w:rPr>
        <w:t>按照</w:t>
      </w:r>
      <w:r w:rsidR="00725750" w:rsidRPr="003A0829">
        <w:rPr>
          <w:rFonts w:ascii="Times New Roman" w:eastAsia="宋体" w:hAnsi="Times New Roman" w:hint="eastAsia"/>
          <w:sz w:val="24"/>
        </w:rPr>
        <w:t>15%</w:t>
      </w:r>
      <w:r w:rsidR="00B00B37">
        <w:rPr>
          <w:rFonts w:ascii="Times New Roman" w:eastAsia="宋体" w:hAnsi="Times New Roman" w:hint="eastAsia"/>
          <w:sz w:val="24"/>
        </w:rPr>
        <w:t>的税率缴纳</w:t>
      </w:r>
      <w:r w:rsidR="00725750" w:rsidRPr="003A0829">
        <w:rPr>
          <w:rFonts w:ascii="Times New Roman" w:eastAsia="宋体" w:hAnsi="Times New Roman" w:hint="eastAsia"/>
          <w:sz w:val="24"/>
        </w:rPr>
        <w:t>企业所得税</w:t>
      </w:r>
      <w:r w:rsidR="00222E7C">
        <w:rPr>
          <w:rFonts w:ascii="Times New Roman" w:eastAsia="宋体" w:hAnsi="Times New Roman" w:hint="eastAsia"/>
          <w:sz w:val="24"/>
        </w:rPr>
        <w:t>。</w:t>
      </w:r>
    </w:p>
    <w:p w:rsidR="00725750" w:rsidRDefault="00222E7C"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下面我们考虑</w:t>
      </w:r>
      <w:r w:rsidR="00725750" w:rsidRPr="003A0829">
        <w:rPr>
          <w:rFonts w:ascii="Times New Roman" w:eastAsia="宋体" w:hAnsi="Times New Roman" w:hint="eastAsia"/>
          <w:sz w:val="24"/>
        </w:rPr>
        <w:t>当年香港圣邦利润中未分配的部分</w:t>
      </w:r>
      <w:r>
        <w:rPr>
          <w:rFonts w:ascii="Times New Roman" w:eastAsia="宋体" w:hAnsi="Times New Roman" w:hint="eastAsia"/>
          <w:sz w:val="24"/>
        </w:rPr>
        <w:t>应该如何处理</w:t>
      </w:r>
      <w:r w:rsidR="00BD51E5">
        <w:rPr>
          <w:rFonts w:ascii="Times New Roman" w:eastAsia="宋体" w:hAnsi="Times New Roman" w:hint="eastAsia"/>
          <w:sz w:val="24"/>
        </w:rPr>
        <w:t>。首先基于之前的分析我们已经知道，香港圣邦留存的这部分利润无需在香港和中国大陆纳税，只有等到汇回母公司后才需要考虑缴税，也就是说将这部分利润留存在香港（境外）起到了税收递延的效果。但结合香港圣邦的业务情况我们知道，这一笔利润未来终究还是会汇回境内，这样只是形成了应纳税暂时性差异</w:t>
      </w:r>
      <w:r w:rsidR="009517C7">
        <w:rPr>
          <w:rStyle w:val="a6"/>
          <w:rFonts w:ascii="Times New Roman" w:eastAsia="宋体" w:hAnsi="Times New Roman"/>
          <w:sz w:val="24"/>
        </w:rPr>
        <w:footnoteReference w:id="9"/>
      </w:r>
      <w:r w:rsidR="00BD51E5">
        <w:rPr>
          <w:rFonts w:ascii="Times New Roman" w:eastAsia="宋体" w:hAnsi="Times New Roman" w:hint="eastAsia"/>
          <w:sz w:val="24"/>
        </w:rPr>
        <w:t>，在会计处理上</w:t>
      </w:r>
      <w:r w:rsidR="005B317E">
        <w:rPr>
          <w:rFonts w:ascii="Times New Roman" w:eastAsia="宋体" w:hAnsi="Times New Roman" w:hint="eastAsia"/>
          <w:sz w:val="24"/>
        </w:rPr>
        <w:lastRenderedPageBreak/>
        <w:t>应</w:t>
      </w:r>
      <w:r w:rsidR="00BD51E5">
        <w:rPr>
          <w:rFonts w:ascii="Times New Roman" w:eastAsia="宋体" w:hAnsi="Times New Roman" w:hint="eastAsia"/>
          <w:sz w:val="24"/>
        </w:rPr>
        <w:t>记入递延所得税负债</w:t>
      </w:r>
      <w:r w:rsidR="009517C7">
        <w:rPr>
          <w:rStyle w:val="a6"/>
          <w:rFonts w:ascii="Times New Roman" w:eastAsia="宋体" w:hAnsi="Times New Roman"/>
          <w:sz w:val="24"/>
        </w:rPr>
        <w:footnoteReference w:id="10"/>
      </w:r>
      <w:r w:rsidR="00BD51E5">
        <w:rPr>
          <w:rFonts w:ascii="Times New Roman" w:eastAsia="宋体" w:hAnsi="Times New Roman" w:hint="eastAsia"/>
          <w:sz w:val="24"/>
        </w:rPr>
        <w:t>科目。所以，对于留存收益</w:t>
      </w:r>
      <w:r w:rsidR="00C17DF0">
        <w:rPr>
          <w:rFonts w:ascii="Times New Roman" w:eastAsia="宋体" w:hAnsi="Times New Roman" w:hint="eastAsia"/>
          <w:sz w:val="24"/>
        </w:rPr>
        <w:t>（未分配利润）</w:t>
      </w:r>
      <w:r w:rsidR="00BD51E5">
        <w:rPr>
          <w:rFonts w:ascii="Times New Roman" w:eastAsia="宋体" w:hAnsi="Times New Roman" w:hint="eastAsia"/>
          <w:sz w:val="24"/>
        </w:rPr>
        <w:t>，</w:t>
      </w:r>
      <w:r w:rsidR="003E7B37">
        <w:rPr>
          <w:rFonts w:ascii="Times New Roman" w:eastAsia="宋体" w:hAnsi="Times New Roman" w:hint="eastAsia"/>
          <w:sz w:val="24"/>
        </w:rPr>
        <w:t>出于谨慎性原则，</w:t>
      </w:r>
      <w:r w:rsidR="00B00B37">
        <w:rPr>
          <w:rFonts w:ascii="Times New Roman" w:eastAsia="宋体" w:hAnsi="Times New Roman" w:hint="eastAsia"/>
          <w:sz w:val="24"/>
        </w:rPr>
        <w:t>圣邦股份</w:t>
      </w:r>
      <w:r w:rsidR="00BD51E5">
        <w:rPr>
          <w:rFonts w:ascii="Times New Roman" w:eastAsia="宋体" w:hAnsi="Times New Roman" w:hint="eastAsia"/>
          <w:sz w:val="24"/>
        </w:rPr>
        <w:t>还是</w:t>
      </w:r>
      <w:r w:rsidR="00725750" w:rsidRPr="003A0829">
        <w:rPr>
          <w:rFonts w:ascii="Times New Roman" w:eastAsia="宋体" w:hAnsi="Times New Roman" w:hint="eastAsia"/>
          <w:sz w:val="24"/>
        </w:rPr>
        <w:t>按照</w:t>
      </w:r>
      <w:r w:rsidR="00725750" w:rsidRPr="003A0829">
        <w:rPr>
          <w:rFonts w:ascii="Times New Roman" w:eastAsia="宋体" w:hAnsi="Times New Roman" w:hint="eastAsia"/>
          <w:sz w:val="24"/>
        </w:rPr>
        <w:t>15%</w:t>
      </w:r>
      <w:r w:rsidR="00725750" w:rsidRPr="003A0829">
        <w:rPr>
          <w:rFonts w:ascii="Times New Roman" w:eastAsia="宋体" w:hAnsi="Times New Roman" w:hint="eastAsia"/>
          <w:sz w:val="24"/>
        </w:rPr>
        <w:t>的税率确认</w:t>
      </w:r>
      <w:r w:rsidR="00B00B37">
        <w:rPr>
          <w:rFonts w:ascii="Times New Roman" w:eastAsia="宋体" w:hAnsi="Times New Roman" w:hint="eastAsia"/>
          <w:sz w:val="24"/>
        </w:rPr>
        <w:t>了</w:t>
      </w:r>
      <w:r w:rsidR="00725750" w:rsidRPr="003A0829">
        <w:rPr>
          <w:rFonts w:ascii="Times New Roman" w:eastAsia="宋体" w:hAnsi="Times New Roman" w:hint="eastAsia"/>
          <w:sz w:val="24"/>
        </w:rPr>
        <w:t>所得税费用，计提递延所得税负债。</w:t>
      </w:r>
    </w:p>
    <w:p w:rsidR="00B141D5" w:rsidRDefault="00B141D5"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Default="001F3BC9" w:rsidP="00571F2F">
      <w:pPr>
        <w:adjustRightInd w:val="0"/>
        <w:snapToGrid w:val="0"/>
        <w:spacing w:line="400" w:lineRule="atLeast"/>
        <w:ind w:firstLine="480"/>
        <w:rPr>
          <w:rFonts w:ascii="Times New Roman" w:eastAsia="宋体" w:hAnsi="Times New Roman"/>
          <w:sz w:val="24"/>
        </w:rPr>
      </w:pPr>
    </w:p>
    <w:p w:rsidR="001F3BC9" w:rsidRPr="003A0829" w:rsidRDefault="001F3BC9" w:rsidP="00571F2F">
      <w:pPr>
        <w:adjustRightInd w:val="0"/>
        <w:snapToGrid w:val="0"/>
        <w:spacing w:line="400" w:lineRule="atLeast"/>
        <w:ind w:firstLine="480"/>
        <w:rPr>
          <w:rFonts w:ascii="Times New Roman" w:eastAsia="宋体" w:hAnsi="Times New Roman"/>
          <w:sz w:val="24"/>
        </w:rPr>
      </w:pPr>
    </w:p>
    <w:p w:rsidR="004A481C" w:rsidRPr="00F127B8" w:rsidRDefault="0049559C" w:rsidP="008E4B95">
      <w:pPr>
        <w:adjustRightInd w:val="0"/>
        <w:snapToGrid w:val="0"/>
        <w:spacing w:line="400" w:lineRule="atLeast"/>
        <w:jc w:val="center"/>
        <w:outlineLvl w:val="0"/>
        <w:rPr>
          <w:rFonts w:ascii="Times New Roman" w:eastAsia="黑体" w:hAnsi="Times New Roman"/>
          <w:b/>
          <w:sz w:val="28"/>
        </w:rPr>
      </w:pPr>
      <w:bookmarkStart w:id="11" w:name="_Toc492550969"/>
      <w:r w:rsidRPr="00F127B8">
        <w:rPr>
          <w:rFonts w:ascii="Times New Roman" w:eastAsia="黑体" w:hAnsi="Times New Roman" w:hint="eastAsia"/>
          <w:b/>
          <w:sz w:val="28"/>
        </w:rPr>
        <w:lastRenderedPageBreak/>
        <w:t>6</w:t>
      </w:r>
      <w:r w:rsidR="004A481C" w:rsidRPr="00F127B8">
        <w:rPr>
          <w:rFonts w:ascii="Times New Roman" w:eastAsia="黑体" w:hAnsi="Times New Roman" w:hint="eastAsia"/>
          <w:b/>
          <w:sz w:val="28"/>
        </w:rPr>
        <w:t xml:space="preserve"> </w:t>
      </w:r>
      <w:r w:rsidR="004A481C" w:rsidRPr="00F127B8">
        <w:rPr>
          <w:rFonts w:ascii="Times New Roman" w:eastAsia="黑体" w:hAnsi="Times New Roman" w:hint="eastAsia"/>
          <w:b/>
          <w:sz w:val="28"/>
        </w:rPr>
        <w:t>总结和启示</w:t>
      </w:r>
      <w:bookmarkEnd w:id="11"/>
    </w:p>
    <w:p w:rsidR="00B141D5" w:rsidRDefault="00B141D5" w:rsidP="00571F2F">
      <w:pPr>
        <w:adjustRightInd w:val="0"/>
        <w:snapToGrid w:val="0"/>
        <w:spacing w:line="400" w:lineRule="atLeast"/>
        <w:ind w:firstLine="480"/>
        <w:rPr>
          <w:rFonts w:ascii="Times New Roman" w:eastAsia="宋体" w:hAnsi="Times New Roman"/>
          <w:sz w:val="24"/>
        </w:rPr>
      </w:pPr>
    </w:p>
    <w:p w:rsidR="00FD2763" w:rsidRDefault="00641FEC"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至此，我们可以得出结论，</w:t>
      </w:r>
      <w:r w:rsidRPr="00641FEC">
        <w:rPr>
          <w:rFonts w:ascii="Times New Roman" w:eastAsia="宋体" w:hAnsi="Times New Roman" w:hint="eastAsia"/>
          <w:sz w:val="24"/>
        </w:rPr>
        <w:t>香港圣邦收入既不在香港缴纳所得税又不在中国大陆（境内）缴纳所得税是合理</w:t>
      </w:r>
      <w:r>
        <w:rPr>
          <w:rFonts w:ascii="Times New Roman" w:eastAsia="宋体" w:hAnsi="Times New Roman" w:hint="eastAsia"/>
          <w:sz w:val="24"/>
        </w:rPr>
        <w:t>。</w:t>
      </w:r>
      <w:r w:rsidR="000029F8">
        <w:rPr>
          <w:rFonts w:ascii="Times New Roman" w:eastAsia="宋体" w:hAnsi="Times New Roman" w:hint="eastAsia"/>
          <w:sz w:val="24"/>
        </w:rPr>
        <w:t>其实从圣邦股份顺利上市的背后就已经反映出香港圣邦不存在税务问题，因为</w:t>
      </w:r>
      <w:r w:rsidR="000029F8">
        <w:rPr>
          <w:rFonts w:ascii="Times New Roman" w:eastAsia="宋体" w:hAnsi="Times New Roman" w:hint="eastAsia"/>
          <w:sz w:val="24"/>
        </w:rPr>
        <w:t>IPO</w:t>
      </w:r>
      <w:r w:rsidR="000029F8">
        <w:rPr>
          <w:rFonts w:ascii="Times New Roman" w:eastAsia="宋体" w:hAnsi="Times New Roman" w:hint="eastAsia"/>
          <w:sz w:val="24"/>
        </w:rPr>
        <w:t>对于财务核查的监管是非常严的</w:t>
      </w:r>
      <w:r w:rsidR="002C28D4">
        <w:rPr>
          <w:rFonts w:ascii="Times New Roman" w:eastAsia="宋体" w:hAnsi="Times New Roman" w:hint="eastAsia"/>
          <w:sz w:val="24"/>
        </w:rPr>
        <w:t>，有任何问题都可能会影响上市的结果。</w:t>
      </w:r>
    </w:p>
    <w:p w:rsidR="00DB608F" w:rsidRDefault="00641FEC"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sz w:val="24"/>
        </w:rPr>
        <w:t>从结果看</w:t>
      </w:r>
      <w:r>
        <w:rPr>
          <w:rFonts w:ascii="Times New Roman" w:eastAsia="宋体" w:hAnsi="Times New Roman" w:hint="eastAsia"/>
          <w:sz w:val="24"/>
        </w:rPr>
        <w:t>，</w:t>
      </w:r>
      <w:r>
        <w:rPr>
          <w:rFonts w:ascii="Times New Roman" w:eastAsia="宋体" w:hAnsi="Times New Roman"/>
          <w:sz w:val="24"/>
        </w:rPr>
        <w:t>香港圣邦的销售收入</w:t>
      </w:r>
      <w:r>
        <w:rPr>
          <w:rFonts w:ascii="Times New Roman" w:eastAsia="宋体" w:hAnsi="Times New Roman" w:hint="eastAsia"/>
          <w:sz w:val="24"/>
        </w:rPr>
        <w:t>在</w:t>
      </w:r>
      <w:r>
        <w:rPr>
          <w:rFonts w:ascii="Times New Roman" w:eastAsia="宋体" w:hAnsi="Times New Roman"/>
          <w:sz w:val="24"/>
        </w:rPr>
        <w:t>境内外均不缴纳所得税</w:t>
      </w:r>
      <w:r>
        <w:rPr>
          <w:rFonts w:ascii="Times New Roman" w:eastAsia="宋体" w:hAnsi="Times New Roman" w:hint="eastAsia"/>
          <w:sz w:val="24"/>
        </w:rPr>
        <w:t>，</w:t>
      </w:r>
      <w:r>
        <w:rPr>
          <w:rFonts w:ascii="Times New Roman" w:eastAsia="宋体" w:hAnsi="Times New Roman"/>
          <w:sz w:val="24"/>
        </w:rPr>
        <w:t>似乎有</w:t>
      </w:r>
      <w:r>
        <w:rPr>
          <w:rFonts w:ascii="Times New Roman" w:eastAsia="宋体" w:hAnsi="Times New Roman" w:hint="eastAsia"/>
          <w:sz w:val="24"/>
        </w:rPr>
        <w:t>避税嫌疑。但考虑到香港圣邦设立时是因为圣邦有限境外上市搭建红筹架构的需要，它的保留又是因为与那些</w:t>
      </w:r>
      <w:r w:rsidRPr="00641FEC">
        <w:rPr>
          <w:rFonts w:ascii="Times New Roman" w:eastAsia="宋体" w:hAnsi="Times New Roman" w:hint="eastAsia"/>
          <w:sz w:val="24"/>
        </w:rPr>
        <w:t>只能</w:t>
      </w:r>
      <w:r>
        <w:rPr>
          <w:rFonts w:ascii="Times New Roman" w:eastAsia="宋体" w:hAnsi="Times New Roman" w:hint="eastAsia"/>
          <w:sz w:val="24"/>
        </w:rPr>
        <w:t>和</w:t>
      </w:r>
      <w:r w:rsidRPr="00641FEC">
        <w:rPr>
          <w:rFonts w:ascii="Times New Roman" w:eastAsia="宋体" w:hAnsi="Times New Roman" w:hint="eastAsia"/>
          <w:sz w:val="24"/>
        </w:rPr>
        <w:t>大陆之外主体进行</w:t>
      </w:r>
      <w:r>
        <w:rPr>
          <w:rFonts w:ascii="Times New Roman" w:eastAsia="宋体" w:hAnsi="Times New Roman" w:hint="eastAsia"/>
          <w:sz w:val="24"/>
        </w:rPr>
        <w:t>交易的</w:t>
      </w:r>
      <w:r w:rsidRPr="00641FEC">
        <w:rPr>
          <w:rFonts w:ascii="Times New Roman" w:eastAsia="宋体" w:hAnsi="Times New Roman" w:hint="eastAsia"/>
          <w:sz w:val="24"/>
        </w:rPr>
        <w:t>部分重要供应商和客户</w:t>
      </w:r>
      <w:r>
        <w:rPr>
          <w:rFonts w:ascii="Times New Roman" w:eastAsia="宋体" w:hAnsi="Times New Roman" w:hint="eastAsia"/>
          <w:sz w:val="24"/>
        </w:rPr>
        <w:t>的合作需要，</w:t>
      </w:r>
      <w:r w:rsidR="003A60E8">
        <w:rPr>
          <w:rFonts w:ascii="Times New Roman" w:eastAsia="宋体" w:hAnsi="Times New Roman" w:hint="eastAsia"/>
          <w:sz w:val="24"/>
        </w:rPr>
        <w:t>都有合理的理由，</w:t>
      </w:r>
      <w:r>
        <w:rPr>
          <w:rFonts w:ascii="Times New Roman" w:eastAsia="宋体" w:hAnsi="Times New Roman" w:hint="eastAsia"/>
          <w:sz w:val="24"/>
        </w:rPr>
        <w:t>而且它并不是一个壳公司，有具体的</w:t>
      </w:r>
      <w:r w:rsidR="00CF5D95">
        <w:rPr>
          <w:rFonts w:ascii="Times New Roman" w:eastAsia="宋体" w:hAnsi="Times New Roman" w:hint="eastAsia"/>
          <w:sz w:val="24"/>
        </w:rPr>
        <w:t>实质</w:t>
      </w:r>
      <w:r>
        <w:rPr>
          <w:rFonts w:ascii="Times New Roman" w:eastAsia="宋体" w:hAnsi="Times New Roman" w:hint="eastAsia"/>
          <w:sz w:val="24"/>
        </w:rPr>
        <w:t>经营业务，只是恰好因为香港和我国大陆的所得</w:t>
      </w:r>
      <w:r w:rsidR="0080087C">
        <w:rPr>
          <w:rFonts w:ascii="Times New Roman" w:eastAsia="宋体" w:hAnsi="Times New Roman" w:hint="eastAsia"/>
          <w:sz w:val="24"/>
        </w:rPr>
        <w:t>税</w:t>
      </w:r>
      <w:r>
        <w:rPr>
          <w:rFonts w:ascii="Times New Roman" w:eastAsia="宋体" w:hAnsi="Times New Roman" w:hint="eastAsia"/>
          <w:sz w:val="24"/>
        </w:rPr>
        <w:t>制</w:t>
      </w:r>
      <w:r w:rsidR="0080087C">
        <w:rPr>
          <w:rFonts w:ascii="Times New Roman" w:eastAsia="宋体" w:hAnsi="Times New Roman" w:hint="eastAsia"/>
          <w:sz w:val="24"/>
        </w:rPr>
        <w:t>差异造成了</w:t>
      </w:r>
      <w:r w:rsidR="003A60E8">
        <w:rPr>
          <w:rFonts w:ascii="Times New Roman" w:eastAsia="宋体" w:hAnsi="Times New Roman" w:hint="eastAsia"/>
          <w:sz w:val="24"/>
        </w:rPr>
        <w:t>这样的结果。</w:t>
      </w:r>
    </w:p>
    <w:p w:rsidR="00CF5D95" w:rsidRDefault="00CF5D95"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如果将这笔收入的最终流向结合起来看，当香港圣邦以红利形式将利润汇回母公司圣邦股份后，这笔收入还是在境内缴纳了企业所得税，</w:t>
      </w:r>
      <w:r w:rsidR="009D48C7">
        <w:rPr>
          <w:rFonts w:ascii="Times New Roman" w:eastAsia="宋体" w:hAnsi="Times New Roman" w:hint="eastAsia"/>
          <w:sz w:val="24"/>
        </w:rPr>
        <w:t>并没有任何税收的减免，所以</w:t>
      </w:r>
      <w:r>
        <w:rPr>
          <w:rFonts w:ascii="Times New Roman" w:eastAsia="宋体" w:hAnsi="Times New Roman" w:hint="eastAsia"/>
          <w:sz w:val="24"/>
        </w:rPr>
        <w:t>这样的架构安排并不是为了避税而设立的</w:t>
      </w:r>
      <w:r w:rsidR="009D48C7">
        <w:rPr>
          <w:rFonts w:ascii="Times New Roman" w:eastAsia="宋体" w:hAnsi="Times New Roman" w:hint="eastAsia"/>
          <w:sz w:val="24"/>
        </w:rPr>
        <w:t>，具体充分的合理性。</w:t>
      </w:r>
    </w:p>
    <w:p w:rsidR="003A60E8" w:rsidRDefault="003A60E8"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sz w:val="24"/>
        </w:rPr>
        <w:t>所以</w:t>
      </w:r>
      <w:r>
        <w:rPr>
          <w:rFonts w:ascii="Times New Roman" w:eastAsia="宋体" w:hAnsi="Times New Roman" w:hint="eastAsia"/>
          <w:sz w:val="24"/>
        </w:rPr>
        <w:t>，</w:t>
      </w:r>
      <w:r>
        <w:rPr>
          <w:rFonts w:ascii="Times New Roman" w:eastAsia="宋体" w:hAnsi="Times New Roman"/>
          <w:sz w:val="24"/>
        </w:rPr>
        <w:t>当我们在判断一家企业的纳税</w:t>
      </w:r>
      <w:r>
        <w:rPr>
          <w:rFonts w:ascii="Times New Roman" w:eastAsia="宋体" w:hAnsi="Times New Roman" w:hint="eastAsia"/>
          <w:sz w:val="24"/>
        </w:rPr>
        <w:t>合</w:t>
      </w:r>
      <w:proofErr w:type="gramStart"/>
      <w:r>
        <w:rPr>
          <w:rFonts w:ascii="Times New Roman" w:eastAsia="宋体" w:hAnsi="Times New Roman" w:hint="eastAsia"/>
          <w:sz w:val="24"/>
        </w:rPr>
        <w:t>规</w:t>
      </w:r>
      <w:proofErr w:type="gramEnd"/>
      <w:r>
        <w:rPr>
          <w:rFonts w:ascii="Times New Roman" w:eastAsia="宋体" w:hAnsi="Times New Roman" w:hint="eastAsia"/>
          <w:sz w:val="24"/>
        </w:rPr>
        <w:t>性</w:t>
      </w:r>
      <w:r>
        <w:rPr>
          <w:rFonts w:ascii="Times New Roman" w:eastAsia="宋体" w:hAnsi="Times New Roman"/>
          <w:sz w:val="24"/>
        </w:rPr>
        <w:t>时</w:t>
      </w:r>
      <w:r>
        <w:rPr>
          <w:rFonts w:ascii="Times New Roman" w:eastAsia="宋体" w:hAnsi="Times New Roman" w:hint="eastAsia"/>
          <w:sz w:val="24"/>
        </w:rPr>
        <w:t>，</w:t>
      </w:r>
      <w:r>
        <w:rPr>
          <w:rFonts w:ascii="Times New Roman" w:eastAsia="宋体" w:hAnsi="Times New Roman"/>
          <w:sz w:val="24"/>
        </w:rPr>
        <w:t>应当充分考虑各地的税收制度和政策</w:t>
      </w:r>
      <w:r>
        <w:rPr>
          <w:rFonts w:ascii="Times New Roman" w:eastAsia="宋体" w:hAnsi="Times New Roman" w:hint="eastAsia"/>
          <w:sz w:val="24"/>
        </w:rPr>
        <w:t>，</w:t>
      </w:r>
      <w:r>
        <w:rPr>
          <w:rFonts w:ascii="Times New Roman" w:eastAsia="宋体" w:hAnsi="Times New Roman"/>
          <w:sz w:val="24"/>
        </w:rPr>
        <w:t>再根据企业的实际情况进行比对</w:t>
      </w:r>
      <w:r>
        <w:rPr>
          <w:rFonts w:ascii="Times New Roman" w:eastAsia="宋体" w:hAnsi="Times New Roman" w:hint="eastAsia"/>
          <w:sz w:val="24"/>
        </w:rPr>
        <w:t>，这样才能正确有效地解决实务中的涉税问题。</w:t>
      </w:r>
    </w:p>
    <w:p w:rsidR="003A60E8" w:rsidRPr="004A481C" w:rsidRDefault="003A60E8" w:rsidP="00571F2F">
      <w:pPr>
        <w:adjustRightInd w:val="0"/>
        <w:snapToGrid w:val="0"/>
        <w:spacing w:line="400" w:lineRule="atLeast"/>
        <w:ind w:firstLine="480"/>
        <w:rPr>
          <w:rFonts w:ascii="Times New Roman" w:eastAsia="宋体" w:hAnsi="Times New Roman"/>
          <w:sz w:val="24"/>
        </w:rPr>
      </w:pPr>
    </w:p>
    <w:p w:rsidR="00FD2763" w:rsidRDefault="00CA1EFB" w:rsidP="00571F2F">
      <w:pPr>
        <w:adjustRightInd w:val="0"/>
        <w:snapToGrid w:val="0"/>
        <w:spacing w:line="400" w:lineRule="atLeast"/>
        <w:rPr>
          <w:rFonts w:ascii="Times New Roman" w:eastAsia="宋体" w:hAnsi="Times New Roman"/>
          <w:b/>
          <w:sz w:val="24"/>
        </w:rPr>
      </w:pPr>
      <w:r w:rsidRPr="004A481C">
        <w:rPr>
          <w:rFonts w:ascii="Times New Roman" w:eastAsia="宋体" w:hAnsi="Times New Roman" w:hint="eastAsia"/>
          <w:b/>
          <w:sz w:val="24"/>
        </w:rPr>
        <w:t>（案例正文字数</w:t>
      </w:r>
      <w:r w:rsidR="00356E49">
        <w:rPr>
          <w:rFonts w:ascii="Times New Roman" w:eastAsia="宋体" w:hAnsi="Times New Roman" w:hint="eastAsia"/>
          <w:b/>
          <w:sz w:val="24"/>
        </w:rPr>
        <w:t>7</w:t>
      </w:r>
      <w:r w:rsidR="00D86921">
        <w:rPr>
          <w:rFonts w:ascii="Times New Roman" w:eastAsia="宋体" w:hAnsi="Times New Roman" w:hint="eastAsia"/>
          <w:b/>
          <w:sz w:val="24"/>
        </w:rPr>
        <w:t>278</w:t>
      </w:r>
      <w:r w:rsidRPr="004A481C">
        <w:rPr>
          <w:rFonts w:ascii="Times New Roman" w:eastAsia="宋体" w:hAnsi="Times New Roman" w:hint="eastAsia"/>
          <w:b/>
          <w:sz w:val="24"/>
        </w:rPr>
        <w:t>）</w:t>
      </w:r>
    </w:p>
    <w:p w:rsidR="00571F2F" w:rsidRDefault="00571F2F" w:rsidP="00571F2F">
      <w:pPr>
        <w:adjustRightInd w:val="0"/>
        <w:snapToGrid w:val="0"/>
        <w:spacing w:line="400" w:lineRule="atLeast"/>
        <w:rPr>
          <w:rFonts w:ascii="Times New Roman" w:eastAsia="宋体" w:hAnsi="Times New Roman"/>
          <w:b/>
          <w:sz w:val="24"/>
        </w:rPr>
      </w:pPr>
    </w:p>
    <w:p w:rsidR="00571F2F" w:rsidRDefault="00571F2F" w:rsidP="00571F2F">
      <w:pPr>
        <w:adjustRightInd w:val="0"/>
        <w:snapToGrid w:val="0"/>
        <w:spacing w:line="400" w:lineRule="atLeast"/>
        <w:rPr>
          <w:rFonts w:ascii="Times New Roman" w:eastAsia="宋体" w:hAnsi="Times New Roman"/>
          <w:b/>
          <w:sz w:val="24"/>
        </w:rPr>
      </w:pPr>
    </w:p>
    <w:p w:rsidR="00571F2F" w:rsidRDefault="00571F2F" w:rsidP="00571F2F">
      <w:pPr>
        <w:adjustRightInd w:val="0"/>
        <w:snapToGrid w:val="0"/>
        <w:spacing w:line="400" w:lineRule="atLeast"/>
        <w:rPr>
          <w:rFonts w:ascii="Times New Roman" w:eastAsia="宋体" w:hAnsi="Times New Roman"/>
          <w:b/>
          <w:sz w:val="24"/>
        </w:rPr>
      </w:pPr>
    </w:p>
    <w:p w:rsidR="00571F2F" w:rsidRDefault="00571F2F" w:rsidP="00571F2F">
      <w:pPr>
        <w:adjustRightInd w:val="0"/>
        <w:snapToGrid w:val="0"/>
        <w:spacing w:line="400" w:lineRule="atLeast"/>
        <w:rPr>
          <w:rFonts w:ascii="Times New Roman" w:eastAsia="宋体" w:hAnsi="Times New Roman"/>
          <w:b/>
          <w:sz w:val="24"/>
        </w:rPr>
      </w:pPr>
    </w:p>
    <w:p w:rsidR="00571F2F" w:rsidRDefault="00571F2F" w:rsidP="00571F2F">
      <w:pPr>
        <w:adjustRightInd w:val="0"/>
        <w:snapToGrid w:val="0"/>
        <w:spacing w:line="400" w:lineRule="atLeast"/>
        <w:rPr>
          <w:rFonts w:ascii="Times New Roman" w:eastAsia="宋体" w:hAnsi="Times New Roman"/>
          <w:b/>
          <w:sz w:val="24"/>
        </w:rPr>
      </w:pPr>
    </w:p>
    <w:p w:rsidR="00571F2F" w:rsidRDefault="00571F2F" w:rsidP="00571F2F">
      <w:pPr>
        <w:adjustRightInd w:val="0"/>
        <w:snapToGrid w:val="0"/>
        <w:spacing w:line="400" w:lineRule="atLeast"/>
        <w:rPr>
          <w:rFonts w:ascii="Times New Roman" w:eastAsia="宋体" w:hAnsi="Times New Roman"/>
          <w:b/>
          <w:sz w:val="24"/>
        </w:rPr>
      </w:pPr>
    </w:p>
    <w:p w:rsidR="00571F2F" w:rsidRDefault="00571F2F" w:rsidP="00571F2F">
      <w:pPr>
        <w:adjustRightInd w:val="0"/>
        <w:snapToGrid w:val="0"/>
        <w:spacing w:line="400" w:lineRule="atLeast"/>
        <w:rPr>
          <w:rFonts w:ascii="Times New Roman" w:eastAsia="宋体" w:hAnsi="Times New Roman"/>
          <w:b/>
          <w:sz w:val="24"/>
        </w:rPr>
      </w:pPr>
    </w:p>
    <w:p w:rsidR="00571F2F" w:rsidRDefault="00571F2F" w:rsidP="00571F2F">
      <w:pPr>
        <w:adjustRightInd w:val="0"/>
        <w:snapToGrid w:val="0"/>
        <w:spacing w:line="400" w:lineRule="atLeast"/>
        <w:rPr>
          <w:rFonts w:ascii="Times New Roman" w:eastAsia="宋体" w:hAnsi="Times New Roman"/>
          <w:b/>
          <w:sz w:val="24"/>
        </w:rPr>
      </w:pPr>
    </w:p>
    <w:p w:rsidR="001F3BC9" w:rsidRDefault="001F3BC9" w:rsidP="00571F2F">
      <w:pPr>
        <w:adjustRightInd w:val="0"/>
        <w:snapToGrid w:val="0"/>
        <w:spacing w:line="400" w:lineRule="atLeast"/>
        <w:rPr>
          <w:rFonts w:ascii="Times New Roman" w:eastAsia="宋体" w:hAnsi="Times New Roman"/>
          <w:b/>
          <w:sz w:val="24"/>
        </w:rPr>
      </w:pPr>
    </w:p>
    <w:p w:rsidR="001F3BC9" w:rsidRDefault="001F3BC9" w:rsidP="00571F2F">
      <w:pPr>
        <w:adjustRightInd w:val="0"/>
        <w:snapToGrid w:val="0"/>
        <w:spacing w:line="400" w:lineRule="atLeast"/>
        <w:rPr>
          <w:rFonts w:ascii="Times New Roman" w:eastAsia="宋体" w:hAnsi="Times New Roman"/>
          <w:b/>
          <w:sz w:val="24"/>
        </w:rPr>
      </w:pPr>
    </w:p>
    <w:p w:rsidR="001F3BC9" w:rsidRDefault="001F3BC9" w:rsidP="00571F2F">
      <w:pPr>
        <w:adjustRightInd w:val="0"/>
        <w:snapToGrid w:val="0"/>
        <w:spacing w:line="400" w:lineRule="atLeast"/>
        <w:rPr>
          <w:rFonts w:ascii="Times New Roman" w:eastAsia="宋体" w:hAnsi="Times New Roman"/>
          <w:b/>
          <w:sz w:val="24"/>
        </w:rPr>
      </w:pPr>
    </w:p>
    <w:p w:rsidR="001F3BC9" w:rsidRDefault="001F3BC9" w:rsidP="00571F2F">
      <w:pPr>
        <w:adjustRightInd w:val="0"/>
        <w:snapToGrid w:val="0"/>
        <w:spacing w:line="400" w:lineRule="atLeast"/>
        <w:rPr>
          <w:rFonts w:ascii="Times New Roman" w:eastAsia="宋体" w:hAnsi="Times New Roman"/>
          <w:b/>
          <w:sz w:val="24"/>
        </w:rPr>
      </w:pPr>
    </w:p>
    <w:p w:rsidR="001F3BC9" w:rsidRDefault="001F3BC9" w:rsidP="00571F2F">
      <w:pPr>
        <w:adjustRightInd w:val="0"/>
        <w:snapToGrid w:val="0"/>
        <w:spacing w:line="400" w:lineRule="atLeast"/>
        <w:rPr>
          <w:rFonts w:ascii="Times New Roman" w:eastAsia="宋体" w:hAnsi="Times New Roman"/>
          <w:b/>
          <w:sz w:val="24"/>
        </w:rPr>
      </w:pPr>
    </w:p>
    <w:p w:rsidR="001F3BC9" w:rsidRDefault="001F3BC9" w:rsidP="00571F2F">
      <w:pPr>
        <w:adjustRightInd w:val="0"/>
        <w:snapToGrid w:val="0"/>
        <w:spacing w:line="400" w:lineRule="atLeast"/>
        <w:rPr>
          <w:rFonts w:ascii="Times New Roman" w:eastAsia="宋体" w:hAnsi="Times New Roman"/>
          <w:b/>
          <w:sz w:val="24"/>
        </w:rPr>
      </w:pPr>
    </w:p>
    <w:p w:rsidR="001F3BC9" w:rsidRDefault="001F3BC9" w:rsidP="00571F2F">
      <w:pPr>
        <w:adjustRightInd w:val="0"/>
        <w:snapToGrid w:val="0"/>
        <w:spacing w:line="400" w:lineRule="atLeast"/>
        <w:rPr>
          <w:rFonts w:ascii="Times New Roman" w:eastAsia="宋体" w:hAnsi="Times New Roman"/>
          <w:b/>
          <w:sz w:val="24"/>
        </w:rPr>
      </w:pPr>
    </w:p>
    <w:p w:rsidR="002C28D4" w:rsidRPr="00F127B8" w:rsidRDefault="002C28D4" w:rsidP="00571F2F">
      <w:pPr>
        <w:adjustRightInd w:val="0"/>
        <w:snapToGrid w:val="0"/>
        <w:spacing w:line="400" w:lineRule="atLeast"/>
        <w:jc w:val="center"/>
        <w:rPr>
          <w:rFonts w:ascii="黑体" w:eastAsia="黑体" w:hAnsi="黑体"/>
          <w:b/>
          <w:sz w:val="28"/>
        </w:rPr>
      </w:pPr>
      <w:r w:rsidRPr="00F127B8">
        <w:rPr>
          <w:rFonts w:ascii="黑体" w:eastAsia="黑体" w:hAnsi="黑体"/>
          <w:b/>
          <w:sz w:val="28"/>
        </w:rPr>
        <w:lastRenderedPageBreak/>
        <w:t>案例</w:t>
      </w:r>
      <w:r w:rsidRPr="00F127B8">
        <w:rPr>
          <w:rFonts w:ascii="黑体" w:eastAsia="黑体" w:hAnsi="黑体" w:hint="eastAsia"/>
          <w:b/>
          <w:sz w:val="28"/>
        </w:rPr>
        <w:t>正文</w:t>
      </w:r>
      <w:r w:rsidRPr="00F127B8">
        <w:rPr>
          <w:rFonts w:ascii="黑体" w:eastAsia="黑体" w:hAnsi="黑体"/>
          <w:b/>
          <w:sz w:val="28"/>
        </w:rPr>
        <w:t>参考文献</w:t>
      </w:r>
    </w:p>
    <w:p w:rsidR="002C28D4" w:rsidRDefault="002C28D4"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[1] </w:t>
      </w:r>
      <w:r>
        <w:rPr>
          <w:rFonts w:ascii="Times New Roman" w:eastAsia="宋体" w:hAnsi="Times New Roman" w:hint="eastAsia"/>
          <w:sz w:val="24"/>
        </w:rPr>
        <w:t>证监会：《圣邦</w:t>
      </w:r>
      <w:r w:rsidRPr="00037F9F">
        <w:rPr>
          <w:rFonts w:ascii="Times New Roman" w:eastAsia="宋体" w:hAnsi="Times New Roman" w:hint="eastAsia"/>
          <w:sz w:val="24"/>
        </w:rPr>
        <w:t>微电子</w:t>
      </w:r>
      <w:r>
        <w:rPr>
          <w:rFonts w:ascii="Times New Roman" w:eastAsia="宋体" w:hAnsi="Times New Roman" w:hint="eastAsia"/>
          <w:sz w:val="24"/>
        </w:rPr>
        <w:t>（北京）</w:t>
      </w:r>
      <w:r w:rsidRPr="00037F9F">
        <w:rPr>
          <w:rFonts w:ascii="Times New Roman" w:eastAsia="宋体" w:hAnsi="Times New Roman" w:hint="eastAsia"/>
          <w:sz w:val="24"/>
        </w:rPr>
        <w:t>股份有限公司创业板首次公开发行股票申请文件反馈意见</w:t>
      </w:r>
      <w:r>
        <w:rPr>
          <w:rFonts w:ascii="Times New Roman" w:eastAsia="宋体" w:hAnsi="Times New Roman" w:hint="eastAsia"/>
          <w:sz w:val="24"/>
        </w:rPr>
        <w:t>》，证监会网站，</w:t>
      </w: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4</w:t>
      </w:r>
      <w:r>
        <w:rPr>
          <w:rFonts w:ascii="Times New Roman" w:eastAsia="宋体" w:hAnsi="Times New Roman" w:hint="eastAsia"/>
          <w:sz w:val="24"/>
        </w:rPr>
        <w:t>月</w:t>
      </w:r>
      <w:r>
        <w:rPr>
          <w:rFonts w:ascii="Times New Roman" w:eastAsia="宋体" w:hAnsi="Times New Roman" w:hint="eastAsia"/>
          <w:sz w:val="24"/>
        </w:rPr>
        <w:t>18</w:t>
      </w:r>
      <w:r>
        <w:rPr>
          <w:rFonts w:ascii="Times New Roman" w:eastAsia="宋体" w:hAnsi="Times New Roman" w:hint="eastAsia"/>
          <w:sz w:val="24"/>
        </w:rPr>
        <w:t>日。</w:t>
      </w:r>
    </w:p>
    <w:p w:rsidR="002C28D4" w:rsidRDefault="002C28D4"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[2] </w:t>
      </w:r>
      <w:r>
        <w:rPr>
          <w:rFonts w:ascii="Times New Roman" w:eastAsia="宋体" w:hAnsi="Times New Roman" w:hint="eastAsia"/>
          <w:sz w:val="24"/>
        </w:rPr>
        <w:t>证监会：《</w:t>
      </w:r>
      <w:r w:rsidRPr="00037F9F">
        <w:rPr>
          <w:rFonts w:ascii="Times New Roman" w:eastAsia="宋体" w:hAnsi="Times New Roman" w:hint="eastAsia"/>
          <w:sz w:val="24"/>
        </w:rPr>
        <w:t>创业板发审委</w:t>
      </w:r>
      <w:r w:rsidRPr="00037F9F">
        <w:rPr>
          <w:rFonts w:ascii="Times New Roman" w:eastAsia="宋体" w:hAnsi="Times New Roman" w:hint="eastAsia"/>
          <w:sz w:val="24"/>
        </w:rPr>
        <w:t>2017</w:t>
      </w:r>
      <w:r w:rsidRPr="00037F9F">
        <w:rPr>
          <w:rFonts w:ascii="Times New Roman" w:eastAsia="宋体" w:hAnsi="Times New Roman" w:hint="eastAsia"/>
          <w:sz w:val="24"/>
        </w:rPr>
        <w:t>年第</w:t>
      </w:r>
      <w:r>
        <w:rPr>
          <w:rFonts w:ascii="Times New Roman" w:eastAsia="宋体" w:hAnsi="Times New Roman" w:hint="eastAsia"/>
          <w:sz w:val="24"/>
        </w:rPr>
        <w:t>35</w:t>
      </w:r>
      <w:r w:rsidRPr="00037F9F">
        <w:rPr>
          <w:rFonts w:ascii="Times New Roman" w:eastAsia="宋体" w:hAnsi="Times New Roman" w:hint="eastAsia"/>
          <w:sz w:val="24"/>
        </w:rPr>
        <w:t>次工作会议公告</w:t>
      </w:r>
      <w:r>
        <w:rPr>
          <w:rFonts w:ascii="Times New Roman" w:eastAsia="宋体" w:hAnsi="Times New Roman" w:hint="eastAsia"/>
          <w:sz w:val="24"/>
        </w:rPr>
        <w:t>》，证监会网站，</w:t>
      </w: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4</w:t>
      </w:r>
      <w:r>
        <w:rPr>
          <w:rFonts w:ascii="Times New Roman" w:eastAsia="宋体" w:hAnsi="Times New Roman" w:hint="eastAsia"/>
          <w:sz w:val="24"/>
        </w:rPr>
        <w:t>月</w:t>
      </w:r>
      <w:r>
        <w:rPr>
          <w:rFonts w:ascii="Times New Roman" w:eastAsia="宋体" w:hAnsi="Times New Roman" w:hint="eastAsia"/>
          <w:sz w:val="24"/>
        </w:rPr>
        <w:t>21</w:t>
      </w:r>
      <w:r>
        <w:rPr>
          <w:rFonts w:ascii="Times New Roman" w:eastAsia="宋体" w:hAnsi="Times New Roman" w:hint="eastAsia"/>
          <w:sz w:val="24"/>
        </w:rPr>
        <w:t>日。</w:t>
      </w:r>
    </w:p>
    <w:p w:rsidR="002C28D4" w:rsidRDefault="002C28D4"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[3] </w:t>
      </w:r>
      <w:r>
        <w:rPr>
          <w:rFonts w:ascii="Times New Roman" w:eastAsia="宋体" w:hAnsi="Times New Roman" w:hint="eastAsia"/>
          <w:sz w:val="24"/>
        </w:rPr>
        <w:t>证监会：《</w:t>
      </w:r>
      <w:r w:rsidRPr="00037F9F">
        <w:rPr>
          <w:rFonts w:ascii="Times New Roman" w:eastAsia="宋体" w:hAnsi="Times New Roman" w:hint="eastAsia"/>
          <w:sz w:val="24"/>
        </w:rPr>
        <w:t>创业板发审委</w:t>
      </w:r>
      <w:r w:rsidRPr="00037F9F">
        <w:rPr>
          <w:rFonts w:ascii="Times New Roman" w:eastAsia="宋体" w:hAnsi="Times New Roman" w:hint="eastAsia"/>
          <w:sz w:val="24"/>
        </w:rPr>
        <w:t>2017</w:t>
      </w:r>
      <w:r w:rsidRPr="00037F9F">
        <w:rPr>
          <w:rFonts w:ascii="Times New Roman" w:eastAsia="宋体" w:hAnsi="Times New Roman" w:hint="eastAsia"/>
          <w:sz w:val="24"/>
        </w:rPr>
        <w:t>年第</w:t>
      </w:r>
      <w:r>
        <w:rPr>
          <w:rFonts w:ascii="Times New Roman" w:eastAsia="宋体" w:hAnsi="Times New Roman" w:hint="eastAsia"/>
          <w:sz w:val="24"/>
        </w:rPr>
        <w:t>35</w:t>
      </w:r>
      <w:r w:rsidRPr="00037F9F">
        <w:rPr>
          <w:rFonts w:ascii="Times New Roman" w:eastAsia="宋体" w:hAnsi="Times New Roman" w:hint="eastAsia"/>
          <w:sz w:val="24"/>
        </w:rPr>
        <w:t>次会议审核结果公告</w:t>
      </w:r>
      <w:r>
        <w:rPr>
          <w:rFonts w:ascii="Times New Roman" w:eastAsia="宋体" w:hAnsi="Times New Roman" w:hint="eastAsia"/>
          <w:sz w:val="24"/>
        </w:rPr>
        <w:t>》，证监会网站，</w:t>
      </w:r>
      <w:r>
        <w:rPr>
          <w:rFonts w:ascii="Times New Roman" w:eastAsia="宋体" w:hAnsi="Times New Roman" w:hint="eastAsia"/>
          <w:sz w:val="24"/>
        </w:rPr>
        <w:t>2017</w:t>
      </w:r>
      <w:r>
        <w:rPr>
          <w:rFonts w:ascii="Times New Roman" w:eastAsia="宋体" w:hAnsi="Times New Roman" w:hint="eastAsia"/>
          <w:sz w:val="24"/>
        </w:rPr>
        <w:t>年</w:t>
      </w:r>
      <w:r>
        <w:rPr>
          <w:rFonts w:ascii="Times New Roman" w:eastAsia="宋体" w:hAnsi="Times New Roman" w:hint="eastAsia"/>
          <w:sz w:val="24"/>
        </w:rPr>
        <w:t>4</w:t>
      </w:r>
      <w:r>
        <w:rPr>
          <w:rFonts w:ascii="Times New Roman" w:eastAsia="宋体" w:hAnsi="Times New Roman" w:hint="eastAsia"/>
          <w:sz w:val="24"/>
        </w:rPr>
        <w:t>月</w:t>
      </w:r>
      <w:r>
        <w:rPr>
          <w:rFonts w:ascii="Times New Roman" w:eastAsia="宋体" w:hAnsi="Times New Roman" w:hint="eastAsia"/>
          <w:sz w:val="24"/>
        </w:rPr>
        <w:t>25</w:t>
      </w:r>
      <w:r w:rsidR="0038246E">
        <w:rPr>
          <w:rFonts w:ascii="Times New Roman" w:eastAsia="宋体" w:hAnsi="Times New Roman" w:hint="eastAsia"/>
          <w:sz w:val="24"/>
        </w:rPr>
        <w:t>日。</w:t>
      </w:r>
    </w:p>
    <w:p w:rsidR="002C28D4" w:rsidRDefault="002C28D4"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[4] </w:t>
      </w:r>
      <w:r>
        <w:rPr>
          <w:rFonts w:ascii="Times New Roman" w:eastAsia="宋体" w:hAnsi="Times New Roman" w:hint="eastAsia"/>
          <w:sz w:val="24"/>
        </w:rPr>
        <w:t>公司公告：《</w:t>
      </w:r>
      <w:r w:rsidRPr="00D11C76">
        <w:rPr>
          <w:rFonts w:ascii="Times New Roman" w:eastAsia="宋体" w:hAnsi="Times New Roman" w:hint="eastAsia"/>
          <w:sz w:val="24"/>
        </w:rPr>
        <w:t>圣邦股份</w:t>
      </w:r>
      <w:r w:rsidRPr="00D11C76">
        <w:rPr>
          <w:rFonts w:ascii="Times New Roman" w:eastAsia="宋体" w:hAnsi="Times New Roman" w:hint="eastAsia"/>
          <w:sz w:val="24"/>
        </w:rPr>
        <w:t>:</w:t>
      </w:r>
      <w:r w:rsidRPr="00D11C76">
        <w:rPr>
          <w:rFonts w:ascii="Times New Roman" w:eastAsia="宋体" w:hAnsi="Times New Roman" w:hint="eastAsia"/>
          <w:sz w:val="24"/>
        </w:rPr>
        <w:t>首次公开发行股票并在创业板上市招股说明书</w:t>
      </w:r>
      <w:r>
        <w:rPr>
          <w:rFonts w:ascii="Times New Roman" w:eastAsia="宋体" w:hAnsi="Times New Roman" w:hint="eastAsia"/>
          <w:sz w:val="24"/>
        </w:rPr>
        <w:t>》，</w:t>
      </w:r>
      <w:r>
        <w:rPr>
          <w:rFonts w:ascii="Times New Roman" w:eastAsia="宋体" w:hAnsi="Times New Roman" w:hint="eastAsia"/>
          <w:sz w:val="24"/>
        </w:rPr>
        <w:t xml:space="preserve"> 2017</w:t>
      </w:r>
      <w:r>
        <w:rPr>
          <w:rFonts w:ascii="Times New Roman" w:eastAsia="宋体" w:hAnsi="Times New Roman" w:hint="eastAsia"/>
          <w:sz w:val="24"/>
        </w:rPr>
        <w:t>年</w:t>
      </w:r>
      <w:r>
        <w:rPr>
          <w:rFonts w:ascii="Times New Roman" w:eastAsia="宋体" w:hAnsi="Times New Roman" w:hint="eastAsia"/>
          <w:sz w:val="24"/>
        </w:rPr>
        <w:t>5</w:t>
      </w:r>
      <w:r>
        <w:rPr>
          <w:rFonts w:ascii="Times New Roman" w:eastAsia="宋体" w:hAnsi="Times New Roman" w:hint="eastAsia"/>
          <w:sz w:val="24"/>
        </w:rPr>
        <w:t>月</w:t>
      </w:r>
      <w:r>
        <w:rPr>
          <w:rFonts w:ascii="Times New Roman" w:eastAsia="宋体" w:hAnsi="Times New Roman" w:hint="eastAsia"/>
          <w:sz w:val="24"/>
        </w:rPr>
        <w:t>18</w:t>
      </w:r>
      <w:r>
        <w:rPr>
          <w:rFonts w:ascii="Times New Roman" w:eastAsia="宋体" w:hAnsi="Times New Roman" w:hint="eastAsia"/>
          <w:sz w:val="24"/>
        </w:rPr>
        <w:t>日。</w:t>
      </w:r>
    </w:p>
    <w:p w:rsidR="002C28D4" w:rsidRDefault="002C28D4"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[5] </w:t>
      </w:r>
      <w:r>
        <w:rPr>
          <w:rFonts w:ascii="Times New Roman" w:eastAsia="宋体" w:hAnsi="Times New Roman" w:hint="eastAsia"/>
          <w:sz w:val="24"/>
        </w:rPr>
        <w:t>公司公告：《</w:t>
      </w:r>
      <w:r w:rsidRPr="00D11C76">
        <w:rPr>
          <w:rFonts w:ascii="Times New Roman" w:eastAsia="宋体" w:hAnsi="Times New Roman" w:hint="eastAsia"/>
          <w:sz w:val="24"/>
        </w:rPr>
        <w:t>圣邦股份</w:t>
      </w:r>
      <w:r w:rsidRPr="00D11C76">
        <w:rPr>
          <w:rFonts w:ascii="Times New Roman" w:eastAsia="宋体" w:hAnsi="Times New Roman" w:hint="eastAsia"/>
          <w:sz w:val="24"/>
        </w:rPr>
        <w:t>:</w:t>
      </w:r>
      <w:r w:rsidRPr="00D11C76">
        <w:rPr>
          <w:rFonts w:ascii="Times New Roman" w:eastAsia="宋体" w:hAnsi="Times New Roman" w:hint="eastAsia"/>
          <w:sz w:val="24"/>
        </w:rPr>
        <w:t>北京市君合律师事务所关于公司首次公开发行股票并在创业板上市的补充法律意见书之七</w:t>
      </w:r>
      <w:r>
        <w:rPr>
          <w:rFonts w:ascii="Times New Roman" w:eastAsia="宋体" w:hAnsi="Times New Roman" w:hint="eastAsia"/>
          <w:sz w:val="24"/>
        </w:rPr>
        <w:t>》，</w:t>
      </w:r>
      <w:r>
        <w:rPr>
          <w:rFonts w:ascii="Times New Roman" w:eastAsia="宋体" w:hAnsi="Times New Roman" w:hint="eastAsia"/>
          <w:sz w:val="24"/>
        </w:rPr>
        <w:t xml:space="preserve"> 2017</w:t>
      </w:r>
      <w:r>
        <w:rPr>
          <w:rFonts w:ascii="Times New Roman" w:eastAsia="宋体" w:hAnsi="Times New Roman" w:hint="eastAsia"/>
          <w:sz w:val="24"/>
        </w:rPr>
        <w:t>年</w:t>
      </w:r>
      <w:r>
        <w:rPr>
          <w:rFonts w:ascii="Times New Roman" w:eastAsia="宋体" w:hAnsi="Times New Roman" w:hint="eastAsia"/>
          <w:sz w:val="24"/>
        </w:rPr>
        <w:t>5</w:t>
      </w:r>
      <w:r>
        <w:rPr>
          <w:rFonts w:ascii="Times New Roman" w:eastAsia="宋体" w:hAnsi="Times New Roman" w:hint="eastAsia"/>
          <w:sz w:val="24"/>
        </w:rPr>
        <w:t>月</w:t>
      </w:r>
      <w:r>
        <w:rPr>
          <w:rFonts w:ascii="Times New Roman" w:eastAsia="宋体" w:hAnsi="Times New Roman" w:hint="eastAsia"/>
          <w:sz w:val="24"/>
        </w:rPr>
        <w:t>18</w:t>
      </w:r>
      <w:r>
        <w:rPr>
          <w:rFonts w:ascii="Times New Roman" w:eastAsia="宋体" w:hAnsi="Times New Roman" w:hint="eastAsia"/>
          <w:sz w:val="24"/>
        </w:rPr>
        <w:t>日。</w:t>
      </w:r>
    </w:p>
    <w:p w:rsidR="002C28D4" w:rsidRDefault="002C28D4"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[6] </w:t>
      </w:r>
      <w:r>
        <w:rPr>
          <w:rFonts w:ascii="Times New Roman" w:eastAsia="宋体" w:hAnsi="Times New Roman" w:hint="eastAsia"/>
          <w:sz w:val="24"/>
        </w:rPr>
        <w:t>公司公告：《</w:t>
      </w:r>
      <w:r w:rsidRPr="00D11C76">
        <w:rPr>
          <w:rFonts w:ascii="Times New Roman" w:eastAsia="宋体" w:hAnsi="Times New Roman" w:hint="eastAsia"/>
          <w:sz w:val="24"/>
        </w:rPr>
        <w:t>圣邦股份</w:t>
      </w:r>
      <w:r w:rsidRPr="00D11C76">
        <w:rPr>
          <w:rFonts w:ascii="Times New Roman" w:eastAsia="宋体" w:hAnsi="Times New Roman" w:hint="eastAsia"/>
          <w:sz w:val="24"/>
        </w:rPr>
        <w:t>:</w:t>
      </w:r>
      <w:r w:rsidRPr="00D11C76">
        <w:rPr>
          <w:rFonts w:ascii="Times New Roman" w:eastAsia="宋体" w:hAnsi="Times New Roman" w:hint="eastAsia"/>
          <w:sz w:val="24"/>
        </w:rPr>
        <w:t>首次公开发行股票并在创业板上市发行公告</w:t>
      </w:r>
      <w:r>
        <w:rPr>
          <w:rFonts w:ascii="Times New Roman" w:eastAsia="宋体" w:hAnsi="Times New Roman" w:hint="eastAsia"/>
          <w:sz w:val="24"/>
        </w:rPr>
        <w:t>》，</w:t>
      </w:r>
      <w:r>
        <w:rPr>
          <w:rFonts w:ascii="Times New Roman" w:eastAsia="宋体" w:hAnsi="Times New Roman" w:hint="eastAsia"/>
          <w:sz w:val="24"/>
        </w:rPr>
        <w:t xml:space="preserve"> 2017</w:t>
      </w:r>
      <w:r>
        <w:rPr>
          <w:rFonts w:ascii="Times New Roman" w:eastAsia="宋体" w:hAnsi="Times New Roman" w:hint="eastAsia"/>
          <w:sz w:val="24"/>
        </w:rPr>
        <w:t>年</w:t>
      </w:r>
      <w:r>
        <w:rPr>
          <w:rFonts w:ascii="Times New Roman" w:eastAsia="宋体" w:hAnsi="Times New Roman" w:hint="eastAsia"/>
          <w:sz w:val="24"/>
        </w:rPr>
        <w:t>5</w:t>
      </w:r>
      <w:r>
        <w:rPr>
          <w:rFonts w:ascii="Times New Roman" w:eastAsia="宋体" w:hAnsi="Times New Roman" w:hint="eastAsia"/>
          <w:sz w:val="24"/>
        </w:rPr>
        <w:t>月</w:t>
      </w:r>
      <w:r>
        <w:rPr>
          <w:rFonts w:ascii="Times New Roman" w:eastAsia="宋体" w:hAnsi="Times New Roman" w:hint="eastAsia"/>
          <w:sz w:val="24"/>
        </w:rPr>
        <w:t>19</w:t>
      </w:r>
      <w:r>
        <w:rPr>
          <w:rFonts w:ascii="Times New Roman" w:eastAsia="宋体" w:hAnsi="Times New Roman" w:hint="eastAsia"/>
          <w:sz w:val="24"/>
        </w:rPr>
        <w:t>日。</w:t>
      </w:r>
    </w:p>
    <w:p w:rsidR="002C28D4" w:rsidRPr="00943E2F" w:rsidRDefault="002C28D4"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[7] </w:t>
      </w:r>
      <w:r>
        <w:rPr>
          <w:rFonts w:ascii="Times New Roman" w:eastAsia="宋体" w:hAnsi="Times New Roman" w:hint="eastAsia"/>
          <w:sz w:val="24"/>
        </w:rPr>
        <w:t>公司公告：《</w:t>
      </w:r>
      <w:r w:rsidRPr="00D11C76">
        <w:rPr>
          <w:rFonts w:ascii="Times New Roman" w:eastAsia="宋体" w:hAnsi="Times New Roman" w:hint="eastAsia"/>
          <w:sz w:val="24"/>
        </w:rPr>
        <w:t>圣邦股份</w:t>
      </w:r>
      <w:r w:rsidRPr="00D11C76">
        <w:rPr>
          <w:rFonts w:ascii="Times New Roman" w:eastAsia="宋体" w:hAnsi="Times New Roman" w:hint="eastAsia"/>
          <w:sz w:val="24"/>
        </w:rPr>
        <w:t>:</w:t>
      </w:r>
      <w:r w:rsidRPr="00D11C76">
        <w:rPr>
          <w:rFonts w:ascii="Times New Roman" w:eastAsia="宋体" w:hAnsi="Times New Roman" w:hint="eastAsia"/>
          <w:sz w:val="24"/>
        </w:rPr>
        <w:t>关于公司股票在创业板上市交易的公告</w:t>
      </w:r>
      <w:r>
        <w:rPr>
          <w:rFonts w:ascii="Times New Roman" w:eastAsia="宋体" w:hAnsi="Times New Roman" w:hint="eastAsia"/>
          <w:sz w:val="24"/>
        </w:rPr>
        <w:t>》，</w:t>
      </w:r>
      <w:r>
        <w:rPr>
          <w:rFonts w:ascii="Times New Roman" w:eastAsia="宋体" w:hAnsi="Times New Roman" w:hint="eastAsia"/>
          <w:sz w:val="24"/>
        </w:rPr>
        <w:t xml:space="preserve"> 2017</w:t>
      </w:r>
      <w:r>
        <w:rPr>
          <w:rFonts w:ascii="Times New Roman" w:eastAsia="宋体" w:hAnsi="Times New Roman" w:hint="eastAsia"/>
          <w:sz w:val="24"/>
        </w:rPr>
        <w:t>年</w:t>
      </w:r>
      <w:r>
        <w:rPr>
          <w:rFonts w:ascii="Times New Roman" w:eastAsia="宋体" w:hAnsi="Times New Roman" w:hint="eastAsia"/>
          <w:sz w:val="24"/>
        </w:rPr>
        <w:t>6</w:t>
      </w:r>
      <w:r>
        <w:rPr>
          <w:rFonts w:ascii="Times New Roman" w:eastAsia="宋体" w:hAnsi="Times New Roman" w:hint="eastAsia"/>
          <w:sz w:val="24"/>
        </w:rPr>
        <w:t>月</w:t>
      </w:r>
      <w:r>
        <w:rPr>
          <w:rFonts w:ascii="Times New Roman" w:eastAsia="宋体" w:hAnsi="Times New Roman" w:hint="eastAsia"/>
          <w:sz w:val="24"/>
        </w:rPr>
        <w:t>5</w:t>
      </w:r>
      <w:r>
        <w:rPr>
          <w:rFonts w:ascii="Times New Roman" w:eastAsia="宋体" w:hAnsi="Times New Roman" w:hint="eastAsia"/>
          <w:sz w:val="24"/>
        </w:rPr>
        <w:t>日。</w:t>
      </w: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2C28D4" w:rsidRDefault="002C28D4" w:rsidP="00571F2F">
      <w:pPr>
        <w:adjustRightInd w:val="0"/>
        <w:snapToGrid w:val="0"/>
        <w:spacing w:line="400" w:lineRule="atLeast"/>
        <w:rPr>
          <w:rFonts w:ascii="Times New Roman" w:eastAsia="宋体" w:hAnsi="Times New Roman"/>
          <w:sz w:val="24"/>
        </w:rPr>
      </w:pPr>
    </w:p>
    <w:p w:rsidR="00571F2F" w:rsidRDefault="00571F2F" w:rsidP="00571F2F">
      <w:pPr>
        <w:adjustRightInd w:val="0"/>
        <w:snapToGrid w:val="0"/>
        <w:spacing w:line="400" w:lineRule="atLeast"/>
        <w:rPr>
          <w:rFonts w:ascii="Times New Roman" w:eastAsia="宋体" w:hAnsi="Times New Roman"/>
          <w:sz w:val="24"/>
        </w:rPr>
      </w:pPr>
    </w:p>
    <w:p w:rsidR="00571F2F" w:rsidRDefault="00571F2F" w:rsidP="00571F2F">
      <w:pPr>
        <w:adjustRightInd w:val="0"/>
        <w:snapToGrid w:val="0"/>
        <w:spacing w:line="400" w:lineRule="atLeast"/>
        <w:rPr>
          <w:rFonts w:ascii="Times New Roman" w:eastAsia="宋体" w:hAnsi="Times New Roman"/>
          <w:sz w:val="24"/>
        </w:rPr>
      </w:pPr>
    </w:p>
    <w:p w:rsidR="00571F2F" w:rsidRDefault="00571F2F" w:rsidP="00571F2F">
      <w:pPr>
        <w:adjustRightInd w:val="0"/>
        <w:snapToGrid w:val="0"/>
        <w:spacing w:line="400" w:lineRule="atLeast"/>
        <w:rPr>
          <w:rFonts w:ascii="Times New Roman" w:eastAsia="宋体" w:hAnsi="Times New Roman"/>
          <w:sz w:val="24"/>
        </w:rPr>
      </w:pPr>
    </w:p>
    <w:p w:rsidR="00571F2F" w:rsidRDefault="00571F2F" w:rsidP="00571F2F">
      <w:pPr>
        <w:adjustRightInd w:val="0"/>
        <w:snapToGrid w:val="0"/>
        <w:spacing w:line="400" w:lineRule="atLeast"/>
        <w:rPr>
          <w:rFonts w:ascii="Times New Roman" w:eastAsia="宋体" w:hAnsi="Times New Roman"/>
          <w:sz w:val="24"/>
        </w:rPr>
      </w:pPr>
    </w:p>
    <w:p w:rsidR="00571F2F" w:rsidRPr="002C28D4" w:rsidRDefault="00571F2F" w:rsidP="00571F2F">
      <w:pPr>
        <w:adjustRightInd w:val="0"/>
        <w:snapToGrid w:val="0"/>
        <w:spacing w:line="400" w:lineRule="atLeast"/>
        <w:rPr>
          <w:rFonts w:ascii="Times New Roman" w:eastAsia="宋体" w:hAnsi="Times New Roman"/>
          <w:sz w:val="24"/>
        </w:rPr>
      </w:pPr>
    </w:p>
    <w:p w:rsidR="00FA7810" w:rsidRPr="00D45184" w:rsidRDefault="00FA7810" w:rsidP="00571F2F">
      <w:pPr>
        <w:adjustRightInd w:val="0"/>
        <w:snapToGrid w:val="0"/>
        <w:spacing w:line="400" w:lineRule="atLeast"/>
        <w:rPr>
          <w:rFonts w:ascii="黑体" w:eastAsia="黑体" w:hAnsi="黑体"/>
          <w:b/>
          <w:sz w:val="32"/>
          <w:szCs w:val="32"/>
        </w:rPr>
      </w:pPr>
      <w:r w:rsidRPr="00D45184">
        <w:rPr>
          <w:rFonts w:ascii="黑体" w:eastAsia="黑体" w:hAnsi="黑体"/>
          <w:b/>
          <w:sz w:val="32"/>
          <w:szCs w:val="32"/>
        </w:rPr>
        <w:lastRenderedPageBreak/>
        <w:t>案例</w:t>
      </w:r>
      <w:r w:rsidR="00C94DF0">
        <w:rPr>
          <w:rFonts w:ascii="黑体" w:eastAsia="黑体" w:hAnsi="黑体" w:hint="eastAsia"/>
          <w:b/>
          <w:sz w:val="32"/>
          <w:szCs w:val="32"/>
        </w:rPr>
        <w:t>正文</w:t>
      </w:r>
      <w:r w:rsidR="00C94DF0">
        <w:rPr>
          <w:rFonts w:ascii="黑体" w:eastAsia="黑体" w:hAnsi="黑体"/>
          <w:b/>
          <w:sz w:val="32"/>
          <w:szCs w:val="32"/>
        </w:rPr>
        <w:t>附件</w:t>
      </w:r>
    </w:p>
    <w:p w:rsidR="00571F2F" w:rsidRDefault="00571F2F" w:rsidP="00571F2F">
      <w:pPr>
        <w:adjustRightInd w:val="0"/>
        <w:snapToGrid w:val="0"/>
        <w:spacing w:line="400" w:lineRule="atLeast"/>
        <w:rPr>
          <w:rFonts w:ascii="黑体" w:eastAsia="黑体" w:hAnsi="黑体"/>
          <w:b/>
          <w:sz w:val="32"/>
          <w:szCs w:val="32"/>
        </w:rPr>
      </w:pPr>
    </w:p>
    <w:p w:rsidR="00FA7810" w:rsidRPr="0038246E" w:rsidRDefault="0038246E" w:rsidP="0038246E">
      <w:pPr>
        <w:adjustRightInd w:val="0"/>
        <w:snapToGrid w:val="0"/>
        <w:spacing w:line="400" w:lineRule="atLeast"/>
        <w:rPr>
          <w:rFonts w:ascii="Times New Roman" w:eastAsia="宋体" w:hAnsi="Times New Roman" w:cs="Times New Roman"/>
          <w:b/>
          <w:sz w:val="28"/>
          <w:szCs w:val="28"/>
        </w:rPr>
      </w:pPr>
      <w:r w:rsidRPr="0038246E">
        <w:rPr>
          <w:rFonts w:ascii="Times New Roman" w:eastAsia="宋体" w:hAnsi="Times New Roman" w:cs="Times New Roman"/>
          <w:b/>
          <w:sz w:val="28"/>
          <w:szCs w:val="28"/>
        </w:rPr>
        <w:t>附件</w:t>
      </w:r>
      <w:r w:rsidR="00E91D55">
        <w:rPr>
          <w:rFonts w:ascii="Times New Roman" w:eastAsia="宋体" w:hAnsi="Times New Roman" w:cs="Times New Roman" w:hint="eastAsia"/>
          <w:b/>
          <w:sz w:val="28"/>
          <w:szCs w:val="28"/>
        </w:rPr>
        <w:t>1</w:t>
      </w:r>
      <w:r w:rsidRPr="0038246E">
        <w:rPr>
          <w:rFonts w:ascii="Times New Roman" w:eastAsia="宋体" w:hAnsi="Times New Roman" w:cs="Times New Roman"/>
          <w:b/>
          <w:sz w:val="28"/>
          <w:szCs w:val="28"/>
        </w:rPr>
        <w:t>：本案例的</w:t>
      </w:r>
      <w:r w:rsidR="00C86F86" w:rsidRPr="0038246E">
        <w:rPr>
          <w:rFonts w:ascii="Times New Roman" w:eastAsia="宋体" w:hAnsi="Times New Roman" w:cs="Times New Roman"/>
          <w:b/>
          <w:sz w:val="28"/>
          <w:szCs w:val="28"/>
        </w:rPr>
        <w:t>目的</w:t>
      </w:r>
      <w:r w:rsidR="009F088E" w:rsidRPr="0038246E">
        <w:rPr>
          <w:rFonts w:ascii="Times New Roman" w:eastAsia="宋体" w:hAnsi="Times New Roman" w:cs="Times New Roman"/>
          <w:b/>
          <w:sz w:val="28"/>
          <w:szCs w:val="28"/>
        </w:rPr>
        <w:t>及意义</w:t>
      </w:r>
    </w:p>
    <w:p w:rsidR="00E6763E" w:rsidRDefault="00E6763E"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本案例结合了税务、法律、会计和金融的相关内容，知识点覆盖面广，综合性强。</w:t>
      </w:r>
      <w:r w:rsidR="0038246E" w:rsidRPr="00C86F86">
        <w:rPr>
          <w:rFonts w:ascii="Times New Roman" w:eastAsia="宋体" w:hAnsi="Times New Roman" w:hint="eastAsia"/>
          <w:sz w:val="24"/>
        </w:rPr>
        <w:t>主要适用于</w:t>
      </w:r>
      <w:r w:rsidR="0038246E">
        <w:rPr>
          <w:rFonts w:ascii="Times New Roman" w:eastAsia="宋体" w:hAnsi="Times New Roman" w:hint="eastAsia"/>
          <w:sz w:val="24"/>
        </w:rPr>
        <w:t>国际税收</w:t>
      </w:r>
      <w:r w:rsidR="0038246E" w:rsidRPr="00C86F86">
        <w:rPr>
          <w:rFonts w:ascii="Times New Roman" w:eastAsia="宋体" w:hAnsi="Times New Roman" w:hint="eastAsia"/>
          <w:sz w:val="24"/>
        </w:rPr>
        <w:t>课程，也适用于</w:t>
      </w:r>
      <w:r w:rsidR="0038246E">
        <w:rPr>
          <w:rFonts w:ascii="Times New Roman" w:eastAsia="宋体" w:hAnsi="Times New Roman" w:hint="eastAsia"/>
          <w:sz w:val="24"/>
        </w:rPr>
        <w:t>中国税制、投资银行学</w:t>
      </w:r>
      <w:r w:rsidR="0038246E" w:rsidRPr="00C86F86">
        <w:rPr>
          <w:rFonts w:ascii="Times New Roman" w:eastAsia="宋体" w:hAnsi="Times New Roman" w:hint="eastAsia"/>
          <w:sz w:val="24"/>
        </w:rPr>
        <w:t>等课程</w:t>
      </w:r>
      <w:r w:rsidR="0038246E">
        <w:rPr>
          <w:rFonts w:ascii="Times New Roman" w:eastAsia="宋体" w:hAnsi="Times New Roman" w:hint="eastAsia"/>
          <w:sz w:val="24"/>
        </w:rPr>
        <w:t>。</w:t>
      </w:r>
    </w:p>
    <w:p w:rsidR="00CC27A9" w:rsidRDefault="00B10580" w:rsidP="00571F2F">
      <w:pPr>
        <w:adjustRightInd w:val="0"/>
        <w:snapToGrid w:val="0"/>
        <w:spacing w:line="400" w:lineRule="atLeast"/>
        <w:ind w:firstLine="480"/>
        <w:rPr>
          <w:rFonts w:ascii="Times New Roman" w:eastAsia="宋体" w:hAnsi="Times New Roman"/>
          <w:sz w:val="24"/>
        </w:rPr>
      </w:pPr>
      <w:r w:rsidRPr="00B10580">
        <w:rPr>
          <w:rFonts w:ascii="Times New Roman" w:eastAsia="宋体" w:hAnsi="Times New Roman" w:hint="eastAsia"/>
          <w:sz w:val="24"/>
        </w:rPr>
        <w:t>本案例</w:t>
      </w:r>
      <w:r w:rsidR="00F24312">
        <w:rPr>
          <w:rFonts w:ascii="Times New Roman" w:eastAsia="宋体" w:hAnsi="Times New Roman" w:hint="eastAsia"/>
          <w:sz w:val="24"/>
        </w:rPr>
        <w:t>从圣邦股份</w:t>
      </w:r>
      <w:r w:rsidR="00421BCB">
        <w:rPr>
          <w:rFonts w:ascii="Times New Roman" w:eastAsia="宋体" w:hAnsi="Times New Roman" w:hint="eastAsia"/>
          <w:sz w:val="24"/>
        </w:rPr>
        <w:t>IPO</w:t>
      </w:r>
      <w:r w:rsidR="00F24312">
        <w:rPr>
          <w:rFonts w:ascii="Times New Roman" w:eastAsia="宋体" w:hAnsi="Times New Roman" w:hint="eastAsia"/>
          <w:sz w:val="24"/>
        </w:rPr>
        <w:t>过程中发审会提出的一个问题进行展开，引发学生对于我国</w:t>
      </w:r>
      <w:r w:rsidR="002E7FF5">
        <w:rPr>
          <w:rFonts w:ascii="Times New Roman" w:eastAsia="宋体" w:hAnsi="Times New Roman" w:hint="eastAsia"/>
          <w:sz w:val="24"/>
        </w:rPr>
        <w:t>大陆</w:t>
      </w:r>
      <w:r w:rsidR="00F24312">
        <w:rPr>
          <w:rFonts w:ascii="Times New Roman" w:eastAsia="宋体" w:hAnsi="Times New Roman" w:hint="eastAsia"/>
          <w:sz w:val="24"/>
        </w:rPr>
        <w:t>税法与香港税法在所得税制</w:t>
      </w:r>
      <w:r w:rsidR="009F6B28">
        <w:rPr>
          <w:rFonts w:ascii="Times New Roman" w:eastAsia="宋体" w:hAnsi="Times New Roman" w:hint="eastAsia"/>
          <w:sz w:val="24"/>
        </w:rPr>
        <w:t>上存在</w:t>
      </w:r>
      <w:r w:rsidR="00F24312">
        <w:rPr>
          <w:rFonts w:ascii="Times New Roman" w:eastAsia="宋体" w:hAnsi="Times New Roman" w:hint="eastAsia"/>
          <w:sz w:val="24"/>
        </w:rPr>
        <w:t>差异的思考。从我国税法和香港税法两个角度，结合香港圣邦的具体业务情况，分析香港圣邦的收入无需在境内和境外缴纳所得税的原因及税收合</w:t>
      </w:r>
      <w:proofErr w:type="gramStart"/>
      <w:r w:rsidR="00F24312">
        <w:rPr>
          <w:rFonts w:ascii="Times New Roman" w:eastAsia="宋体" w:hAnsi="Times New Roman" w:hint="eastAsia"/>
          <w:sz w:val="24"/>
        </w:rPr>
        <w:t>规</w:t>
      </w:r>
      <w:proofErr w:type="gramEnd"/>
      <w:r w:rsidR="00F24312">
        <w:rPr>
          <w:rFonts w:ascii="Times New Roman" w:eastAsia="宋体" w:hAnsi="Times New Roman" w:hint="eastAsia"/>
          <w:sz w:val="24"/>
        </w:rPr>
        <w:t>性</w:t>
      </w:r>
      <w:r w:rsidR="00D167FA">
        <w:rPr>
          <w:rFonts w:ascii="Times New Roman" w:eastAsia="宋体" w:hAnsi="Times New Roman" w:hint="eastAsia"/>
          <w:sz w:val="24"/>
        </w:rPr>
        <w:t>，理解并体会不同税收管辖权的效果及影响。</w:t>
      </w:r>
      <w:r w:rsidR="009F6B28">
        <w:rPr>
          <w:rFonts w:ascii="Times New Roman" w:eastAsia="宋体" w:hAnsi="Times New Roman" w:hint="eastAsia"/>
          <w:sz w:val="24"/>
        </w:rPr>
        <w:t>最后，</w:t>
      </w:r>
      <w:r w:rsidR="004310A0">
        <w:rPr>
          <w:rFonts w:ascii="Times New Roman" w:eastAsia="宋体" w:hAnsi="Times New Roman" w:hint="eastAsia"/>
          <w:sz w:val="24"/>
        </w:rPr>
        <w:t>通过</w:t>
      </w:r>
      <w:r w:rsidR="009F6B28">
        <w:rPr>
          <w:rFonts w:ascii="Times New Roman" w:eastAsia="宋体" w:hAnsi="Times New Roman" w:hint="eastAsia"/>
          <w:sz w:val="24"/>
        </w:rPr>
        <w:t>香港圣邦收入以红利形式汇回母公司圣邦股份</w:t>
      </w:r>
      <w:r w:rsidR="004310A0">
        <w:rPr>
          <w:rFonts w:ascii="Times New Roman" w:eastAsia="宋体" w:hAnsi="Times New Roman" w:hint="eastAsia"/>
          <w:sz w:val="24"/>
        </w:rPr>
        <w:t>的财税处理方式，了解并掌握我国对于国际重复征税问题的处理原则和具体方法。</w:t>
      </w:r>
      <w:r w:rsidR="00020E90" w:rsidRPr="00B10580">
        <w:rPr>
          <w:rFonts w:ascii="Times New Roman" w:eastAsia="宋体" w:hAnsi="Times New Roman" w:hint="eastAsia"/>
          <w:sz w:val="24"/>
        </w:rPr>
        <w:t>研究本案例</w:t>
      </w:r>
      <w:r w:rsidR="00020E90">
        <w:rPr>
          <w:rFonts w:ascii="Times New Roman" w:eastAsia="宋体" w:hAnsi="Times New Roman" w:hint="eastAsia"/>
          <w:sz w:val="24"/>
        </w:rPr>
        <w:t>，</w:t>
      </w:r>
      <w:r w:rsidR="00CF0D73">
        <w:rPr>
          <w:rFonts w:ascii="Times New Roman" w:eastAsia="宋体" w:hAnsi="Times New Roman" w:hint="eastAsia"/>
          <w:sz w:val="24"/>
        </w:rPr>
        <w:t>有助于学生对</w:t>
      </w:r>
      <w:r w:rsidR="00AC73A1">
        <w:rPr>
          <w:rFonts w:ascii="Times New Roman" w:eastAsia="宋体" w:hAnsi="Times New Roman" w:hint="eastAsia"/>
          <w:sz w:val="24"/>
        </w:rPr>
        <w:t>大陆</w:t>
      </w:r>
      <w:r w:rsidR="002E7FF5">
        <w:rPr>
          <w:rFonts w:ascii="Times New Roman" w:eastAsia="宋体" w:hAnsi="Times New Roman" w:hint="eastAsia"/>
          <w:sz w:val="24"/>
        </w:rPr>
        <w:t>与香港</w:t>
      </w:r>
      <w:r w:rsidR="00AC73A1">
        <w:rPr>
          <w:rFonts w:ascii="Times New Roman" w:eastAsia="宋体" w:hAnsi="Times New Roman" w:hint="eastAsia"/>
          <w:sz w:val="24"/>
        </w:rPr>
        <w:t>所得税制</w:t>
      </w:r>
      <w:r w:rsidR="002E7FF5">
        <w:rPr>
          <w:rFonts w:ascii="Times New Roman" w:eastAsia="宋体" w:hAnsi="Times New Roman" w:hint="eastAsia"/>
          <w:sz w:val="24"/>
        </w:rPr>
        <w:t>存在的差异有明确的理解，</w:t>
      </w:r>
      <w:r w:rsidR="00E6763E">
        <w:rPr>
          <w:rFonts w:ascii="Times New Roman" w:eastAsia="宋体" w:hAnsi="Times New Roman" w:hint="eastAsia"/>
          <w:sz w:val="24"/>
        </w:rPr>
        <w:t>是</w:t>
      </w:r>
      <w:r w:rsidR="002E7FF5">
        <w:rPr>
          <w:rFonts w:ascii="Times New Roman" w:eastAsia="宋体" w:hAnsi="Times New Roman" w:hint="eastAsia"/>
          <w:sz w:val="24"/>
        </w:rPr>
        <w:t>理论</w:t>
      </w:r>
      <w:r w:rsidR="00FE3384">
        <w:rPr>
          <w:rFonts w:ascii="Times New Roman" w:eastAsia="宋体" w:hAnsi="Times New Roman" w:hint="eastAsia"/>
          <w:sz w:val="24"/>
        </w:rPr>
        <w:t>和实践</w:t>
      </w:r>
      <w:r w:rsidR="002E7FF5">
        <w:rPr>
          <w:rFonts w:ascii="Times New Roman" w:eastAsia="宋体" w:hAnsi="Times New Roman" w:hint="eastAsia"/>
          <w:sz w:val="24"/>
        </w:rPr>
        <w:t>的</w:t>
      </w:r>
      <w:r w:rsidR="00FE3384">
        <w:rPr>
          <w:rFonts w:ascii="Times New Roman" w:eastAsia="宋体" w:hAnsi="Times New Roman" w:hint="eastAsia"/>
          <w:sz w:val="24"/>
        </w:rPr>
        <w:t>一次</w:t>
      </w:r>
      <w:r w:rsidR="002E7FF5">
        <w:rPr>
          <w:rFonts w:ascii="Times New Roman" w:eastAsia="宋体" w:hAnsi="Times New Roman" w:hint="eastAsia"/>
          <w:sz w:val="24"/>
        </w:rPr>
        <w:t>良好结合，</w:t>
      </w:r>
      <w:r w:rsidR="00FE3384">
        <w:rPr>
          <w:rFonts w:ascii="Times New Roman" w:eastAsia="宋体" w:hAnsi="Times New Roman" w:hint="eastAsia"/>
          <w:sz w:val="24"/>
        </w:rPr>
        <w:t>帮助学生更好地理解法律条文应该</w:t>
      </w:r>
      <w:r w:rsidR="00C55DBC">
        <w:rPr>
          <w:rFonts w:ascii="Times New Roman" w:eastAsia="宋体" w:hAnsi="Times New Roman" w:hint="eastAsia"/>
          <w:sz w:val="24"/>
        </w:rPr>
        <w:t>如何合理准确地运用，另外使学生能对</w:t>
      </w:r>
      <w:r w:rsidRPr="00B10580">
        <w:rPr>
          <w:rFonts w:ascii="Times New Roman" w:eastAsia="宋体" w:hAnsi="Times New Roman" w:hint="eastAsia"/>
          <w:sz w:val="24"/>
        </w:rPr>
        <w:t>我国证券</w:t>
      </w:r>
      <w:r w:rsidR="00421BCB">
        <w:rPr>
          <w:rFonts w:ascii="Times New Roman" w:eastAsia="宋体" w:hAnsi="Times New Roman" w:hint="eastAsia"/>
          <w:sz w:val="24"/>
        </w:rPr>
        <w:t>一级</w:t>
      </w:r>
      <w:r w:rsidRPr="00B10580">
        <w:rPr>
          <w:rFonts w:ascii="Times New Roman" w:eastAsia="宋体" w:hAnsi="Times New Roman" w:hint="eastAsia"/>
          <w:sz w:val="24"/>
        </w:rPr>
        <w:t>市场</w:t>
      </w:r>
      <w:r w:rsidR="003757C4">
        <w:rPr>
          <w:rFonts w:ascii="Times New Roman" w:eastAsia="宋体" w:hAnsi="Times New Roman" w:hint="eastAsia"/>
          <w:sz w:val="24"/>
        </w:rPr>
        <w:t>的</w:t>
      </w:r>
      <w:r w:rsidR="00C55DBC">
        <w:rPr>
          <w:rFonts w:ascii="Times New Roman" w:eastAsia="宋体" w:hAnsi="Times New Roman" w:hint="eastAsia"/>
          <w:sz w:val="24"/>
        </w:rPr>
        <w:t>情况</w:t>
      </w:r>
      <w:r w:rsidRPr="00B10580">
        <w:rPr>
          <w:rFonts w:ascii="Times New Roman" w:eastAsia="宋体" w:hAnsi="Times New Roman" w:hint="eastAsia"/>
          <w:sz w:val="24"/>
        </w:rPr>
        <w:t>有</w:t>
      </w:r>
      <w:r w:rsidR="00C55DBC">
        <w:rPr>
          <w:rFonts w:ascii="Times New Roman" w:eastAsia="宋体" w:hAnsi="Times New Roman" w:hint="eastAsia"/>
          <w:sz w:val="24"/>
        </w:rPr>
        <w:t>所</w:t>
      </w:r>
      <w:r w:rsidR="00E6763E">
        <w:rPr>
          <w:rFonts w:ascii="Times New Roman" w:eastAsia="宋体" w:hAnsi="Times New Roman" w:hint="eastAsia"/>
          <w:sz w:val="24"/>
        </w:rPr>
        <w:t>认识。</w:t>
      </w:r>
    </w:p>
    <w:p w:rsidR="00DC3F61" w:rsidRDefault="00DC3F61" w:rsidP="00571F2F">
      <w:pPr>
        <w:adjustRightInd w:val="0"/>
        <w:snapToGrid w:val="0"/>
        <w:spacing w:line="400" w:lineRule="atLeast"/>
        <w:ind w:firstLine="480"/>
        <w:rPr>
          <w:rFonts w:ascii="Times New Roman" w:eastAsia="宋体" w:hAnsi="Times New Roman"/>
          <w:sz w:val="24"/>
        </w:rPr>
      </w:pPr>
      <w:r w:rsidRPr="00DC3F61">
        <w:rPr>
          <w:rFonts w:ascii="Times New Roman" w:eastAsia="宋体" w:hAnsi="Times New Roman" w:hint="eastAsia"/>
          <w:sz w:val="24"/>
        </w:rPr>
        <w:t>因此，本案例的教学目的主要有：</w:t>
      </w:r>
    </w:p>
    <w:p w:rsidR="00DC3F61" w:rsidRPr="00DC3F61" w:rsidRDefault="00DC3F61" w:rsidP="00571F2F">
      <w:pPr>
        <w:adjustRightInd w:val="0"/>
        <w:snapToGrid w:val="0"/>
        <w:spacing w:line="400" w:lineRule="atLeast"/>
        <w:ind w:firstLine="480"/>
        <w:rPr>
          <w:rFonts w:ascii="Times New Roman" w:eastAsia="宋体" w:hAnsi="Times New Roman"/>
          <w:sz w:val="24"/>
        </w:rPr>
      </w:pPr>
      <w:r w:rsidRPr="00DC3F61">
        <w:rPr>
          <w:rFonts w:ascii="Times New Roman" w:eastAsia="宋体" w:hAnsi="Times New Roman" w:hint="eastAsia"/>
          <w:sz w:val="24"/>
        </w:rPr>
        <w:t>（</w:t>
      </w:r>
      <w:r w:rsidRPr="00DC3F61">
        <w:rPr>
          <w:rFonts w:ascii="Times New Roman" w:eastAsia="宋体" w:hAnsi="Times New Roman" w:hint="eastAsia"/>
          <w:sz w:val="24"/>
        </w:rPr>
        <w:t>1</w:t>
      </w:r>
      <w:r w:rsidRPr="00DC3F61">
        <w:rPr>
          <w:rFonts w:ascii="Times New Roman" w:eastAsia="宋体" w:hAnsi="Times New Roman" w:hint="eastAsia"/>
          <w:sz w:val="24"/>
        </w:rPr>
        <w:t>）了解</w:t>
      </w:r>
      <w:r>
        <w:rPr>
          <w:rFonts w:ascii="Times New Roman" w:eastAsia="宋体" w:hAnsi="Times New Roman" w:hint="eastAsia"/>
          <w:sz w:val="24"/>
        </w:rPr>
        <w:t>企业</w:t>
      </w:r>
      <w:r>
        <w:rPr>
          <w:rFonts w:ascii="Times New Roman" w:eastAsia="宋体" w:hAnsi="Times New Roman" w:hint="eastAsia"/>
          <w:sz w:val="24"/>
        </w:rPr>
        <w:t>IPO</w:t>
      </w:r>
      <w:r>
        <w:rPr>
          <w:rFonts w:ascii="Times New Roman" w:eastAsia="宋体" w:hAnsi="Times New Roman" w:hint="eastAsia"/>
          <w:sz w:val="24"/>
        </w:rPr>
        <w:t>的审核流程</w:t>
      </w:r>
      <w:r w:rsidRPr="00DC3F61">
        <w:rPr>
          <w:rFonts w:ascii="Times New Roman" w:eastAsia="宋体" w:hAnsi="Times New Roman" w:hint="eastAsia"/>
          <w:sz w:val="24"/>
        </w:rPr>
        <w:t>，对</w:t>
      </w:r>
      <w:r w:rsidR="00421BCB">
        <w:rPr>
          <w:rFonts w:ascii="Times New Roman" w:eastAsia="宋体" w:hAnsi="Times New Roman" w:hint="eastAsia"/>
          <w:sz w:val="24"/>
        </w:rPr>
        <w:t>证券</w:t>
      </w:r>
      <w:r>
        <w:rPr>
          <w:rFonts w:ascii="Times New Roman" w:eastAsia="宋体" w:hAnsi="Times New Roman" w:hint="eastAsia"/>
          <w:sz w:val="24"/>
        </w:rPr>
        <w:t>一级</w:t>
      </w:r>
      <w:r w:rsidRPr="00DC3F61">
        <w:rPr>
          <w:rFonts w:ascii="Times New Roman" w:eastAsia="宋体" w:hAnsi="Times New Roman" w:hint="eastAsia"/>
          <w:sz w:val="24"/>
        </w:rPr>
        <w:t>市场</w:t>
      </w:r>
      <w:r>
        <w:rPr>
          <w:rFonts w:ascii="Times New Roman" w:eastAsia="宋体" w:hAnsi="Times New Roman" w:hint="eastAsia"/>
          <w:sz w:val="24"/>
        </w:rPr>
        <w:t>有</w:t>
      </w:r>
      <w:proofErr w:type="gramStart"/>
      <w:r>
        <w:rPr>
          <w:rFonts w:ascii="Times New Roman" w:eastAsia="宋体" w:hAnsi="Times New Roman" w:hint="eastAsia"/>
          <w:sz w:val="24"/>
        </w:rPr>
        <w:t>所</w:t>
      </w:r>
      <w:r w:rsidR="004310A0">
        <w:rPr>
          <w:rFonts w:ascii="Times New Roman" w:eastAsia="宋体" w:hAnsi="Times New Roman" w:hint="eastAsia"/>
          <w:sz w:val="24"/>
        </w:rPr>
        <w:t>简单</w:t>
      </w:r>
      <w:proofErr w:type="gramEnd"/>
      <w:r w:rsidR="004310A0">
        <w:rPr>
          <w:rFonts w:ascii="Times New Roman" w:eastAsia="宋体" w:hAnsi="Times New Roman" w:hint="eastAsia"/>
          <w:sz w:val="24"/>
        </w:rPr>
        <w:t>的</w:t>
      </w:r>
      <w:r>
        <w:rPr>
          <w:rFonts w:ascii="Times New Roman" w:eastAsia="宋体" w:hAnsi="Times New Roman" w:hint="eastAsia"/>
          <w:sz w:val="24"/>
        </w:rPr>
        <w:t>理解和</w:t>
      </w:r>
      <w:r w:rsidRPr="00DC3F61">
        <w:rPr>
          <w:rFonts w:ascii="Times New Roman" w:eastAsia="宋体" w:hAnsi="Times New Roman" w:hint="eastAsia"/>
          <w:sz w:val="24"/>
        </w:rPr>
        <w:t>认识；</w:t>
      </w:r>
    </w:p>
    <w:p w:rsidR="00DC3F61" w:rsidRPr="00DC3F61" w:rsidRDefault="00DC3F61" w:rsidP="00571F2F">
      <w:pPr>
        <w:adjustRightInd w:val="0"/>
        <w:snapToGrid w:val="0"/>
        <w:spacing w:line="400" w:lineRule="atLeast"/>
        <w:ind w:firstLine="480"/>
        <w:rPr>
          <w:rFonts w:ascii="Times New Roman" w:eastAsia="宋体" w:hAnsi="Times New Roman"/>
          <w:sz w:val="24"/>
        </w:rPr>
      </w:pPr>
      <w:r w:rsidRPr="00DC3F61">
        <w:rPr>
          <w:rFonts w:ascii="Times New Roman" w:eastAsia="宋体" w:hAnsi="Times New Roman" w:hint="eastAsia"/>
          <w:sz w:val="24"/>
        </w:rPr>
        <w:t>（</w:t>
      </w:r>
      <w:r w:rsidR="0021431E">
        <w:rPr>
          <w:rFonts w:ascii="Times New Roman" w:eastAsia="宋体" w:hAnsi="Times New Roman" w:hint="eastAsia"/>
          <w:sz w:val="24"/>
        </w:rPr>
        <w:t>2</w:t>
      </w:r>
      <w:r w:rsidRPr="00DC3F61">
        <w:rPr>
          <w:rFonts w:ascii="Times New Roman" w:eastAsia="宋体" w:hAnsi="Times New Roman" w:hint="eastAsia"/>
          <w:sz w:val="24"/>
        </w:rPr>
        <w:t>）了解</w:t>
      </w:r>
      <w:r w:rsidR="00E6763E">
        <w:rPr>
          <w:rFonts w:ascii="Times New Roman" w:eastAsia="宋体" w:hAnsi="Times New Roman" w:hint="eastAsia"/>
          <w:sz w:val="24"/>
        </w:rPr>
        <w:t>地域管辖权和居民管辖权的区别</w:t>
      </w:r>
      <w:r>
        <w:rPr>
          <w:rFonts w:ascii="Times New Roman" w:eastAsia="宋体" w:hAnsi="Times New Roman" w:hint="eastAsia"/>
          <w:sz w:val="24"/>
        </w:rPr>
        <w:t>，</w:t>
      </w:r>
      <w:r w:rsidRPr="00DC3F61">
        <w:rPr>
          <w:rFonts w:ascii="Times New Roman" w:eastAsia="宋体" w:hAnsi="Times New Roman" w:hint="eastAsia"/>
          <w:sz w:val="24"/>
        </w:rPr>
        <w:t>理解并掌握</w:t>
      </w:r>
      <w:r w:rsidR="00B03C8A" w:rsidRPr="00B03C8A">
        <w:rPr>
          <w:rFonts w:ascii="Times New Roman" w:eastAsia="宋体" w:hAnsi="Times New Roman" w:hint="eastAsia"/>
          <w:sz w:val="24"/>
        </w:rPr>
        <w:t>法人居民身份</w:t>
      </w:r>
      <w:r w:rsidR="00B03C8A">
        <w:rPr>
          <w:rFonts w:ascii="Times New Roman" w:eastAsia="宋体" w:hAnsi="Times New Roman" w:hint="eastAsia"/>
          <w:sz w:val="24"/>
        </w:rPr>
        <w:t>和</w:t>
      </w:r>
      <w:r w:rsidR="00B03C8A" w:rsidRPr="00B03C8A">
        <w:rPr>
          <w:rFonts w:ascii="Times New Roman" w:eastAsia="宋体" w:hAnsi="Times New Roman" w:hint="eastAsia"/>
          <w:sz w:val="24"/>
        </w:rPr>
        <w:t>所得来源地的</w:t>
      </w:r>
      <w:r w:rsidR="00B03C8A">
        <w:rPr>
          <w:rFonts w:ascii="Times New Roman" w:eastAsia="宋体" w:hAnsi="Times New Roman" w:hint="eastAsia"/>
          <w:sz w:val="24"/>
        </w:rPr>
        <w:t>具体</w:t>
      </w:r>
      <w:r w:rsidR="00B03C8A" w:rsidRPr="00B03C8A">
        <w:rPr>
          <w:rFonts w:ascii="Times New Roman" w:eastAsia="宋体" w:hAnsi="Times New Roman" w:hint="eastAsia"/>
          <w:sz w:val="24"/>
        </w:rPr>
        <w:t>判定标准</w:t>
      </w:r>
      <w:r w:rsidR="00B03C8A">
        <w:rPr>
          <w:rFonts w:ascii="Times New Roman" w:eastAsia="宋体" w:hAnsi="Times New Roman" w:hint="eastAsia"/>
          <w:sz w:val="24"/>
        </w:rPr>
        <w:t>和方法</w:t>
      </w:r>
      <w:r w:rsidRPr="00DC3F61">
        <w:rPr>
          <w:rFonts w:ascii="Times New Roman" w:eastAsia="宋体" w:hAnsi="Times New Roman" w:hint="eastAsia"/>
          <w:sz w:val="24"/>
        </w:rPr>
        <w:t>。</w:t>
      </w:r>
    </w:p>
    <w:p w:rsidR="00B03C8A" w:rsidRPr="00DC3F61" w:rsidRDefault="00B03C8A" w:rsidP="00571F2F">
      <w:pPr>
        <w:adjustRightInd w:val="0"/>
        <w:snapToGrid w:val="0"/>
        <w:spacing w:line="400" w:lineRule="atLeast"/>
        <w:ind w:firstLine="480"/>
        <w:rPr>
          <w:rFonts w:ascii="Times New Roman" w:eastAsia="宋体" w:hAnsi="Times New Roman"/>
          <w:sz w:val="24"/>
        </w:rPr>
      </w:pPr>
      <w:r w:rsidRPr="00DC3F61">
        <w:rPr>
          <w:rFonts w:ascii="Times New Roman" w:eastAsia="宋体" w:hAnsi="Times New Roman" w:hint="eastAsia"/>
          <w:sz w:val="24"/>
        </w:rPr>
        <w:t>（</w:t>
      </w:r>
      <w:r>
        <w:rPr>
          <w:rFonts w:ascii="Times New Roman" w:eastAsia="宋体" w:hAnsi="Times New Roman" w:hint="eastAsia"/>
          <w:sz w:val="24"/>
        </w:rPr>
        <w:t>3</w:t>
      </w:r>
      <w:r w:rsidRPr="00DC3F61">
        <w:rPr>
          <w:rFonts w:ascii="Times New Roman" w:eastAsia="宋体" w:hAnsi="Times New Roman" w:hint="eastAsia"/>
          <w:sz w:val="24"/>
        </w:rPr>
        <w:t>）了解</w:t>
      </w:r>
      <w:r w:rsidR="00AD3B38">
        <w:rPr>
          <w:rFonts w:ascii="Times New Roman" w:eastAsia="宋体" w:hAnsi="Times New Roman" w:hint="eastAsia"/>
          <w:sz w:val="24"/>
        </w:rPr>
        <w:t>避免国际重复征税的几种方法</w:t>
      </w:r>
      <w:r w:rsidRPr="00DC3F61">
        <w:rPr>
          <w:rFonts w:ascii="Times New Roman" w:eastAsia="宋体" w:hAnsi="Times New Roman" w:hint="eastAsia"/>
          <w:sz w:val="24"/>
        </w:rPr>
        <w:t>，并</w:t>
      </w:r>
      <w:r w:rsidR="00AD3B38">
        <w:rPr>
          <w:rFonts w:ascii="Times New Roman" w:eastAsia="宋体" w:hAnsi="Times New Roman" w:hint="eastAsia"/>
          <w:sz w:val="24"/>
        </w:rPr>
        <w:t>掌握抵免法中间接抵免的核心思想和方法</w:t>
      </w:r>
      <w:r w:rsidRPr="00DC3F61">
        <w:rPr>
          <w:rFonts w:ascii="Times New Roman" w:eastAsia="宋体" w:hAnsi="Times New Roman" w:hint="eastAsia"/>
          <w:sz w:val="24"/>
        </w:rPr>
        <w:t>；</w:t>
      </w:r>
    </w:p>
    <w:p w:rsidR="0021431E" w:rsidRDefault="0021431E" w:rsidP="00571F2F">
      <w:pPr>
        <w:adjustRightInd w:val="0"/>
        <w:snapToGrid w:val="0"/>
        <w:spacing w:line="400" w:lineRule="atLeast"/>
        <w:ind w:firstLine="480"/>
        <w:rPr>
          <w:rFonts w:ascii="Times New Roman" w:eastAsia="宋体" w:hAnsi="Times New Roman"/>
          <w:sz w:val="24"/>
        </w:rPr>
      </w:pPr>
      <w:r w:rsidRPr="00DC3F61">
        <w:rPr>
          <w:rFonts w:ascii="Times New Roman" w:eastAsia="宋体" w:hAnsi="Times New Roman" w:hint="eastAsia"/>
          <w:sz w:val="24"/>
        </w:rPr>
        <w:t>（</w:t>
      </w:r>
      <w:r w:rsidR="00B03C8A">
        <w:rPr>
          <w:rFonts w:ascii="Times New Roman" w:eastAsia="宋体" w:hAnsi="Times New Roman" w:hint="eastAsia"/>
          <w:sz w:val="24"/>
        </w:rPr>
        <w:t>4</w:t>
      </w:r>
      <w:r w:rsidRPr="00DC3F61">
        <w:rPr>
          <w:rFonts w:ascii="Times New Roman" w:eastAsia="宋体" w:hAnsi="Times New Roman" w:hint="eastAsia"/>
          <w:sz w:val="24"/>
        </w:rPr>
        <w:t>）了解</w:t>
      </w:r>
      <w:r w:rsidR="00C840C6">
        <w:rPr>
          <w:rFonts w:ascii="Times New Roman" w:eastAsia="宋体" w:hAnsi="Times New Roman" w:hint="eastAsia"/>
          <w:sz w:val="24"/>
        </w:rPr>
        <w:t>递延所得税</w:t>
      </w:r>
      <w:r w:rsidR="00E6763E">
        <w:rPr>
          <w:rFonts w:ascii="Times New Roman" w:eastAsia="宋体" w:hAnsi="Times New Roman" w:hint="eastAsia"/>
          <w:sz w:val="24"/>
        </w:rPr>
        <w:t>负债和应纳税</w:t>
      </w:r>
      <w:r w:rsidR="00C840C6">
        <w:rPr>
          <w:rFonts w:ascii="Times New Roman" w:eastAsia="宋体" w:hAnsi="Times New Roman" w:hint="eastAsia"/>
          <w:sz w:val="24"/>
        </w:rPr>
        <w:t>暂时性差异的概念</w:t>
      </w:r>
      <w:r w:rsidRPr="00DC3F61">
        <w:rPr>
          <w:rFonts w:ascii="Times New Roman" w:eastAsia="宋体" w:hAnsi="Times New Roman" w:hint="eastAsia"/>
          <w:sz w:val="24"/>
        </w:rPr>
        <w:t>，并理解</w:t>
      </w:r>
      <w:r w:rsidR="006E4E91">
        <w:rPr>
          <w:rFonts w:ascii="Times New Roman" w:eastAsia="宋体" w:hAnsi="Times New Roman" w:hint="eastAsia"/>
          <w:sz w:val="24"/>
        </w:rPr>
        <w:t>高新技术企业的税收优惠政策</w:t>
      </w:r>
      <w:r w:rsidRPr="00DC3F61">
        <w:rPr>
          <w:rFonts w:ascii="Times New Roman" w:eastAsia="宋体" w:hAnsi="Times New Roman" w:hint="eastAsia"/>
          <w:sz w:val="24"/>
        </w:rPr>
        <w:t>；</w:t>
      </w:r>
    </w:p>
    <w:p w:rsidR="00FE3384" w:rsidRDefault="00FE3384"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5</w:t>
      </w:r>
      <w:r>
        <w:rPr>
          <w:rFonts w:ascii="Times New Roman" w:eastAsia="宋体" w:hAnsi="Times New Roman" w:hint="eastAsia"/>
          <w:sz w:val="24"/>
        </w:rPr>
        <w:t>）掌握理论结合实际的思想方法，能拥有在未来的工作、实务中有效处理类似问题的能力。</w:t>
      </w:r>
    </w:p>
    <w:p w:rsidR="00D45184" w:rsidRPr="00DC3F61" w:rsidRDefault="00D45184" w:rsidP="00571F2F">
      <w:pPr>
        <w:adjustRightInd w:val="0"/>
        <w:snapToGrid w:val="0"/>
        <w:spacing w:line="400" w:lineRule="atLeast"/>
        <w:ind w:firstLine="480"/>
        <w:rPr>
          <w:rFonts w:ascii="Times New Roman" w:eastAsia="宋体" w:hAnsi="Times New Roman"/>
          <w:sz w:val="24"/>
        </w:rPr>
      </w:pPr>
    </w:p>
    <w:p w:rsidR="00E279CF" w:rsidRDefault="0038246E" w:rsidP="00571F2F">
      <w:pPr>
        <w:adjustRightInd w:val="0"/>
        <w:snapToGrid w:val="0"/>
        <w:spacing w:line="400" w:lineRule="atLeast"/>
        <w:rPr>
          <w:rFonts w:ascii="宋体" w:eastAsia="宋体" w:hAnsi="宋体"/>
          <w:b/>
          <w:sz w:val="28"/>
          <w:szCs w:val="28"/>
        </w:rPr>
      </w:pPr>
      <w:r>
        <w:rPr>
          <w:rFonts w:ascii="宋体" w:eastAsia="宋体" w:hAnsi="宋体" w:hint="eastAsia"/>
          <w:b/>
          <w:sz w:val="28"/>
          <w:szCs w:val="28"/>
        </w:rPr>
        <w:t>附件</w:t>
      </w:r>
      <w:r w:rsidR="00E91D55">
        <w:rPr>
          <w:rFonts w:ascii="Times New Roman" w:eastAsia="宋体" w:hAnsi="Times New Roman" w:cs="Times New Roman" w:hint="eastAsia"/>
          <w:b/>
          <w:sz w:val="28"/>
          <w:szCs w:val="28"/>
        </w:rPr>
        <w:t>2</w:t>
      </w:r>
      <w:r>
        <w:rPr>
          <w:rFonts w:ascii="宋体" w:eastAsia="宋体" w:hAnsi="宋体" w:hint="eastAsia"/>
          <w:b/>
          <w:sz w:val="28"/>
          <w:szCs w:val="28"/>
        </w:rPr>
        <w:t>：</w:t>
      </w:r>
      <w:r w:rsidR="005F671F" w:rsidRPr="0038246E">
        <w:rPr>
          <w:rFonts w:ascii="宋体" w:eastAsia="宋体" w:hAnsi="宋体" w:hint="eastAsia"/>
          <w:b/>
          <w:sz w:val="28"/>
          <w:szCs w:val="28"/>
        </w:rPr>
        <w:t>分析思路</w:t>
      </w:r>
    </w:p>
    <w:p w:rsidR="005F671F" w:rsidRDefault="005F671F" w:rsidP="00571F2F">
      <w:pPr>
        <w:adjustRightInd w:val="0"/>
        <w:snapToGrid w:val="0"/>
        <w:spacing w:line="400" w:lineRule="atLeast"/>
        <w:rPr>
          <w:rFonts w:ascii="Times New Roman" w:eastAsia="宋体" w:hAnsi="Times New Roman"/>
          <w:sz w:val="24"/>
        </w:rPr>
      </w:pPr>
      <w:r>
        <w:rPr>
          <w:rFonts w:ascii="Times New Roman" w:eastAsia="宋体" w:hAnsi="Times New Roman" w:hint="eastAsia"/>
          <w:sz w:val="24"/>
        </w:rPr>
        <w:t xml:space="preserve">    </w:t>
      </w:r>
      <w:r w:rsidRPr="005F671F">
        <w:rPr>
          <w:rFonts w:ascii="Times New Roman" w:eastAsia="宋体" w:hAnsi="Times New Roman" w:hint="eastAsia"/>
          <w:sz w:val="24"/>
        </w:rPr>
        <w:t>教师可以根据自己的教学目标（目的）来灵活使用本案例。这里提出供参考的案例分析思路。</w:t>
      </w:r>
    </w:p>
    <w:p w:rsidR="005F671F" w:rsidRDefault="007A31F7"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首先，税收管辖权作为一国政府在征税方面的主权，表现</w:t>
      </w:r>
      <w:r w:rsidR="009F088E">
        <w:rPr>
          <w:rFonts w:ascii="Times New Roman" w:eastAsia="宋体" w:hAnsi="Times New Roman" w:hint="eastAsia"/>
          <w:sz w:val="24"/>
        </w:rPr>
        <w:t>着</w:t>
      </w:r>
      <w:r>
        <w:rPr>
          <w:rFonts w:ascii="Times New Roman" w:eastAsia="宋体" w:hAnsi="Times New Roman" w:hint="eastAsia"/>
          <w:sz w:val="24"/>
        </w:rPr>
        <w:t>一国政府有权对哪些人征税、征哪些税以及征多少税</w:t>
      </w:r>
      <w:r w:rsidR="009F088E">
        <w:rPr>
          <w:rFonts w:ascii="Times New Roman" w:eastAsia="宋体" w:hAnsi="Times New Roman" w:hint="eastAsia"/>
          <w:sz w:val="24"/>
        </w:rPr>
        <w:t>，但是税收管辖权在征税范围上不是无限大的，必须遵从属地原则或者属人原则，因而形成了常见的三种税收管辖权方式：地域管辖权、居民管辖权、地域</w:t>
      </w:r>
      <w:proofErr w:type="gramStart"/>
      <w:r w:rsidR="009F088E">
        <w:rPr>
          <w:rFonts w:ascii="Times New Roman" w:eastAsia="宋体" w:hAnsi="Times New Roman" w:hint="eastAsia"/>
          <w:sz w:val="24"/>
        </w:rPr>
        <w:t>兼居民</w:t>
      </w:r>
      <w:proofErr w:type="gramEnd"/>
      <w:r w:rsidR="009F088E">
        <w:rPr>
          <w:rFonts w:ascii="Times New Roman" w:eastAsia="宋体" w:hAnsi="Times New Roman" w:hint="eastAsia"/>
          <w:sz w:val="24"/>
        </w:rPr>
        <w:t>管辖权。本案例中主要涉及到我国境内和香港两地，那么我国大陆和香港地区分别采取的是哪种管辖权方式？</w:t>
      </w:r>
    </w:p>
    <w:p w:rsidR="002C1A4E" w:rsidRDefault="002C1A4E"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其次</w:t>
      </w:r>
      <w:r w:rsidR="00B91E1C">
        <w:rPr>
          <w:rFonts w:ascii="Times New Roman" w:eastAsia="宋体" w:hAnsi="Times New Roman" w:hint="eastAsia"/>
          <w:sz w:val="24"/>
        </w:rPr>
        <w:t>，如何判断香港圣邦是否</w:t>
      </w:r>
      <w:r w:rsidR="00235B1B">
        <w:rPr>
          <w:rFonts w:ascii="Times New Roman" w:eastAsia="宋体" w:hAnsi="Times New Roman" w:hint="eastAsia"/>
          <w:sz w:val="24"/>
        </w:rPr>
        <w:t>有来源于香港的所得？香港作为一个英美法系</w:t>
      </w:r>
      <w:r w:rsidR="00235B1B">
        <w:rPr>
          <w:rFonts w:ascii="Times New Roman" w:eastAsia="宋体" w:hAnsi="Times New Roman" w:hint="eastAsia"/>
          <w:sz w:val="24"/>
        </w:rPr>
        <w:lastRenderedPageBreak/>
        <w:t>判例法的地区对于利润来源地的判断是否有相似案例可参考？</w:t>
      </w:r>
      <w:r w:rsidR="00B37ED0">
        <w:rPr>
          <w:rFonts w:ascii="Times New Roman" w:eastAsia="宋体" w:hAnsi="Times New Roman" w:hint="eastAsia"/>
          <w:sz w:val="24"/>
        </w:rPr>
        <w:t>香港圣邦收入</w:t>
      </w:r>
      <w:r w:rsidR="00235B1B">
        <w:rPr>
          <w:rFonts w:ascii="Times New Roman" w:eastAsia="宋体" w:hAnsi="Times New Roman" w:hint="eastAsia"/>
          <w:sz w:val="24"/>
        </w:rPr>
        <w:t>无需在香港缴纳所得税</w:t>
      </w:r>
      <w:r w:rsidR="001D374F">
        <w:rPr>
          <w:rFonts w:ascii="Times New Roman" w:eastAsia="宋体" w:hAnsi="Times New Roman" w:hint="eastAsia"/>
          <w:sz w:val="24"/>
        </w:rPr>
        <w:t>符不符合香港税法的要求？</w:t>
      </w:r>
    </w:p>
    <w:p w:rsidR="009F088E" w:rsidRDefault="002C1A4E"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第三</w:t>
      </w:r>
      <w:r w:rsidR="009F088E">
        <w:rPr>
          <w:rFonts w:ascii="Times New Roman" w:eastAsia="宋体" w:hAnsi="Times New Roman" w:hint="eastAsia"/>
          <w:sz w:val="24"/>
        </w:rPr>
        <w:t>，</w:t>
      </w:r>
      <w:r>
        <w:rPr>
          <w:rFonts w:ascii="Times New Roman" w:eastAsia="宋体" w:hAnsi="Times New Roman" w:hint="eastAsia"/>
          <w:sz w:val="24"/>
        </w:rPr>
        <w:t>结合管辖</w:t>
      </w:r>
      <w:proofErr w:type="gramStart"/>
      <w:r>
        <w:rPr>
          <w:rFonts w:ascii="Times New Roman" w:eastAsia="宋体" w:hAnsi="Times New Roman" w:hint="eastAsia"/>
          <w:sz w:val="24"/>
        </w:rPr>
        <w:t>权方式</w:t>
      </w:r>
      <w:proofErr w:type="gramEnd"/>
      <w:r>
        <w:rPr>
          <w:rFonts w:ascii="Times New Roman" w:eastAsia="宋体" w:hAnsi="Times New Roman" w:hint="eastAsia"/>
          <w:sz w:val="24"/>
        </w:rPr>
        <w:t>和税法精神，香港圣邦属不属于我国的居民企业？</w:t>
      </w:r>
      <w:r w:rsidR="008016AB">
        <w:rPr>
          <w:rFonts w:ascii="Times New Roman" w:eastAsia="宋体" w:hAnsi="Times New Roman" w:hint="eastAsia"/>
          <w:sz w:val="24"/>
        </w:rPr>
        <w:t>我国对法人居民身份的判定标准有哪些？香港圣邦</w:t>
      </w:r>
      <w:r>
        <w:rPr>
          <w:rFonts w:ascii="Times New Roman" w:eastAsia="宋体" w:hAnsi="Times New Roman" w:hint="eastAsia"/>
          <w:sz w:val="24"/>
        </w:rPr>
        <w:t>是否有在我国设立机构、场所？是否有来源于我国境内的所得？</w:t>
      </w:r>
      <w:r w:rsidR="008016AB">
        <w:rPr>
          <w:rFonts w:ascii="Times New Roman" w:eastAsia="宋体" w:hAnsi="Times New Roman" w:hint="eastAsia"/>
          <w:sz w:val="24"/>
        </w:rPr>
        <w:t>我国对于所得来源地的判定标准又是什么？</w:t>
      </w:r>
      <w:r w:rsidR="00B37ED0">
        <w:rPr>
          <w:rFonts w:ascii="Times New Roman" w:eastAsia="宋体" w:hAnsi="Times New Roman" w:hint="eastAsia"/>
          <w:sz w:val="24"/>
        </w:rPr>
        <w:t>香港圣邦收入</w:t>
      </w:r>
      <w:r>
        <w:rPr>
          <w:rFonts w:ascii="Times New Roman" w:eastAsia="宋体" w:hAnsi="Times New Roman" w:hint="eastAsia"/>
          <w:sz w:val="24"/>
        </w:rPr>
        <w:t>无需在我国缴纳所得税符不符合</w:t>
      </w:r>
      <w:r w:rsidR="001D374F">
        <w:rPr>
          <w:rFonts w:ascii="Times New Roman" w:eastAsia="宋体" w:hAnsi="Times New Roman" w:hint="eastAsia"/>
          <w:sz w:val="24"/>
        </w:rPr>
        <w:t>大陆</w:t>
      </w:r>
      <w:r>
        <w:rPr>
          <w:rFonts w:ascii="Times New Roman" w:eastAsia="宋体" w:hAnsi="Times New Roman" w:hint="eastAsia"/>
          <w:sz w:val="24"/>
        </w:rPr>
        <w:t>税法的要求？</w:t>
      </w:r>
    </w:p>
    <w:p w:rsidR="001D374F" w:rsidRDefault="001D374F"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第</w:t>
      </w:r>
      <w:r w:rsidR="00B37ED0">
        <w:rPr>
          <w:rFonts w:ascii="Times New Roman" w:eastAsia="宋体" w:hAnsi="Times New Roman" w:hint="eastAsia"/>
          <w:sz w:val="24"/>
        </w:rPr>
        <w:t>四</w:t>
      </w:r>
      <w:r>
        <w:rPr>
          <w:rFonts w:ascii="Times New Roman" w:eastAsia="宋体" w:hAnsi="Times New Roman" w:hint="eastAsia"/>
          <w:sz w:val="24"/>
        </w:rPr>
        <w:t>，香港圣邦在境内和境外均无需缴纳所得税，是否有故意避税的嫌疑？</w:t>
      </w:r>
      <w:r w:rsidR="00B37ED0">
        <w:rPr>
          <w:rFonts w:ascii="Times New Roman" w:eastAsia="宋体" w:hAnsi="Times New Roman" w:hint="eastAsia"/>
          <w:sz w:val="24"/>
        </w:rPr>
        <w:t>从全过程来看，香港圣邦获得的收入是否最终真的没有缴纳所得税？</w:t>
      </w:r>
    </w:p>
    <w:p w:rsidR="00B37ED0" w:rsidRDefault="00B37ED0"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第五，</w:t>
      </w:r>
      <w:r w:rsidR="00404CDB">
        <w:rPr>
          <w:rFonts w:ascii="Times New Roman" w:eastAsia="宋体" w:hAnsi="Times New Roman" w:hint="eastAsia"/>
          <w:sz w:val="24"/>
        </w:rPr>
        <w:t>香港圣邦向母公司圣邦股份分红过程中是否涉及到国际重复征税问题？应对双重征税问题，中国常用的处理方式、方法有哪些？</w:t>
      </w:r>
      <w:r w:rsidR="00ED2F9D">
        <w:rPr>
          <w:rFonts w:ascii="Times New Roman" w:eastAsia="宋体" w:hAnsi="Times New Roman" w:hint="eastAsia"/>
          <w:sz w:val="24"/>
        </w:rPr>
        <w:t>如果该笔所得在香港实际需要缴税，那么到中国后抵扣的具体计算方法是什么？</w:t>
      </w:r>
    </w:p>
    <w:p w:rsidR="00911C4F" w:rsidRDefault="00911C4F"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根据此分析思路</w:t>
      </w:r>
      <w:r w:rsidRPr="00CC27A9">
        <w:rPr>
          <w:rFonts w:ascii="Times New Roman" w:eastAsia="宋体" w:hAnsi="Times New Roman" w:hint="eastAsia"/>
          <w:sz w:val="24"/>
        </w:rPr>
        <w:t>可以预先布置</w:t>
      </w:r>
      <w:r>
        <w:rPr>
          <w:rFonts w:ascii="Times New Roman" w:eastAsia="宋体" w:hAnsi="Times New Roman" w:hint="eastAsia"/>
          <w:sz w:val="24"/>
        </w:rPr>
        <w:t>以下思考题</w:t>
      </w:r>
      <w:r w:rsidRPr="00CC27A9">
        <w:rPr>
          <w:rFonts w:ascii="Times New Roman" w:eastAsia="宋体" w:hAnsi="Times New Roman" w:hint="eastAsia"/>
          <w:sz w:val="24"/>
        </w:rPr>
        <w:t>给学生，让学生在阅读案例中进行思考：</w:t>
      </w:r>
    </w:p>
    <w:p w:rsidR="00911C4F" w:rsidRDefault="00911C4F" w:rsidP="00911C4F">
      <w:pPr>
        <w:pStyle w:val="a4"/>
        <w:numPr>
          <w:ilvl w:val="0"/>
          <w:numId w:val="2"/>
        </w:numPr>
        <w:adjustRightInd w:val="0"/>
        <w:snapToGrid w:val="0"/>
        <w:spacing w:line="400" w:lineRule="atLeast"/>
        <w:ind w:firstLineChars="0"/>
        <w:rPr>
          <w:rFonts w:ascii="Times New Roman" w:eastAsia="宋体" w:hAnsi="Times New Roman"/>
          <w:sz w:val="24"/>
        </w:rPr>
      </w:pPr>
      <w:r>
        <w:rPr>
          <w:rFonts w:ascii="Times New Roman" w:eastAsia="宋体" w:hAnsi="Times New Roman" w:hint="eastAsia"/>
          <w:sz w:val="24"/>
        </w:rPr>
        <w:t>税收管辖权的含义是什么，有哪几种常见的类型，分别对应什么原则</w:t>
      </w:r>
      <w:r w:rsidRPr="007064CE">
        <w:rPr>
          <w:rFonts w:ascii="Times New Roman" w:eastAsia="宋体" w:hAnsi="Times New Roman" w:hint="eastAsia"/>
          <w:sz w:val="24"/>
        </w:rPr>
        <w:t>？</w:t>
      </w:r>
    </w:p>
    <w:p w:rsidR="00911C4F" w:rsidRPr="007064CE" w:rsidRDefault="00911C4F" w:rsidP="00911C4F">
      <w:pPr>
        <w:pStyle w:val="a4"/>
        <w:numPr>
          <w:ilvl w:val="0"/>
          <w:numId w:val="2"/>
        </w:numPr>
        <w:adjustRightInd w:val="0"/>
        <w:snapToGrid w:val="0"/>
        <w:spacing w:line="400" w:lineRule="atLeast"/>
        <w:ind w:firstLineChars="0"/>
        <w:rPr>
          <w:rFonts w:ascii="Times New Roman" w:eastAsia="宋体" w:hAnsi="Times New Roman"/>
          <w:sz w:val="24"/>
        </w:rPr>
      </w:pPr>
      <w:r>
        <w:rPr>
          <w:rFonts w:ascii="Times New Roman" w:eastAsia="宋体" w:hAnsi="Times New Roman" w:hint="eastAsia"/>
          <w:sz w:val="24"/>
        </w:rPr>
        <w:t>香港地区如何判断利润归属地问题？</w:t>
      </w:r>
    </w:p>
    <w:p w:rsidR="00911C4F" w:rsidRDefault="00911C4F" w:rsidP="00911C4F">
      <w:pPr>
        <w:pStyle w:val="a4"/>
        <w:numPr>
          <w:ilvl w:val="0"/>
          <w:numId w:val="2"/>
        </w:numPr>
        <w:adjustRightInd w:val="0"/>
        <w:snapToGrid w:val="0"/>
        <w:spacing w:line="400" w:lineRule="atLeast"/>
        <w:ind w:firstLineChars="0"/>
        <w:rPr>
          <w:rFonts w:ascii="Times New Roman" w:eastAsia="宋体" w:hAnsi="Times New Roman"/>
          <w:sz w:val="24"/>
        </w:rPr>
      </w:pPr>
      <w:r>
        <w:rPr>
          <w:rFonts w:ascii="Times New Roman" w:eastAsia="宋体" w:hAnsi="Times New Roman" w:hint="eastAsia"/>
          <w:sz w:val="24"/>
        </w:rPr>
        <w:t>各国判定法人的居民身份主要有哪些标准，我国采用的是什么标准？</w:t>
      </w:r>
    </w:p>
    <w:p w:rsidR="00911C4F" w:rsidRDefault="00911C4F" w:rsidP="00911C4F">
      <w:pPr>
        <w:pStyle w:val="a4"/>
        <w:numPr>
          <w:ilvl w:val="0"/>
          <w:numId w:val="2"/>
        </w:numPr>
        <w:adjustRightInd w:val="0"/>
        <w:snapToGrid w:val="0"/>
        <w:spacing w:line="400" w:lineRule="atLeast"/>
        <w:ind w:firstLineChars="0"/>
        <w:rPr>
          <w:rFonts w:ascii="Times New Roman" w:eastAsia="宋体" w:hAnsi="Times New Roman"/>
          <w:sz w:val="24"/>
        </w:rPr>
      </w:pPr>
      <w:r>
        <w:rPr>
          <w:rFonts w:ascii="Times New Roman" w:eastAsia="宋体" w:hAnsi="Times New Roman" w:hint="eastAsia"/>
          <w:sz w:val="24"/>
        </w:rPr>
        <w:t>从香港圣邦无需在境内和境外缴纳所得税的事件中你能获得哪些启示？</w:t>
      </w:r>
    </w:p>
    <w:p w:rsidR="00911C4F" w:rsidRDefault="00911C4F" w:rsidP="00911C4F">
      <w:pPr>
        <w:pStyle w:val="a4"/>
        <w:numPr>
          <w:ilvl w:val="0"/>
          <w:numId w:val="2"/>
        </w:numPr>
        <w:adjustRightInd w:val="0"/>
        <w:snapToGrid w:val="0"/>
        <w:spacing w:line="400" w:lineRule="atLeast"/>
        <w:ind w:firstLineChars="0"/>
        <w:rPr>
          <w:rFonts w:ascii="Times New Roman" w:eastAsia="宋体" w:hAnsi="Times New Roman"/>
          <w:sz w:val="24"/>
        </w:rPr>
      </w:pPr>
      <w:r>
        <w:rPr>
          <w:rFonts w:ascii="Times New Roman" w:eastAsia="宋体" w:hAnsi="Times New Roman" w:hint="eastAsia"/>
          <w:sz w:val="24"/>
        </w:rPr>
        <w:t>避免国际</w:t>
      </w:r>
      <w:r>
        <w:rPr>
          <w:rFonts w:ascii="Times New Roman" w:eastAsia="宋体" w:hAnsi="Times New Roman"/>
          <w:sz w:val="24"/>
        </w:rPr>
        <w:t>重复征税的方法有哪些</w:t>
      </w:r>
      <w:r>
        <w:rPr>
          <w:rFonts w:ascii="Times New Roman" w:eastAsia="宋体" w:hAnsi="Times New Roman" w:hint="eastAsia"/>
          <w:sz w:val="24"/>
        </w:rPr>
        <w:t>，</w:t>
      </w:r>
      <w:r>
        <w:rPr>
          <w:rFonts w:ascii="Times New Roman" w:eastAsia="宋体" w:hAnsi="Times New Roman"/>
          <w:sz w:val="24"/>
        </w:rPr>
        <w:t>有何异同</w:t>
      </w:r>
      <w:r>
        <w:rPr>
          <w:rFonts w:ascii="Times New Roman" w:eastAsia="宋体" w:hAnsi="Times New Roman" w:hint="eastAsia"/>
          <w:sz w:val="24"/>
        </w:rPr>
        <w:t>，</w:t>
      </w:r>
      <w:r>
        <w:rPr>
          <w:rFonts w:ascii="Times New Roman" w:eastAsia="宋体" w:hAnsi="Times New Roman"/>
          <w:sz w:val="24"/>
        </w:rPr>
        <w:t>我国采用的是哪种方法</w:t>
      </w:r>
      <w:r>
        <w:rPr>
          <w:rFonts w:ascii="Times New Roman" w:eastAsia="宋体" w:hAnsi="Times New Roman" w:hint="eastAsia"/>
          <w:sz w:val="24"/>
        </w:rPr>
        <w:t>？</w:t>
      </w:r>
    </w:p>
    <w:p w:rsidR="00E91D55" w:rsidRPr="00E91D55" w:rsidRDefault="00E91D55" w:rsidP="00E91D55">
      <w:pPr>
        <w:adjustRightInd w:val="0"/>
        <w:snapToGrid w:val="0"/>
        <w:spacing w:line="400" w:lineRule="atLeast"/>
        <w:ind w:firstLineChars="200" w:firstLine="480"/>
        <w:rPr>
          <w:rFonts w:ascii="Times New Roman" w:eastAsia="宋体" w:hAnsi="Times New Roman"/>
          <w:sz w:val="24"/>
        </w:rPr>
      </w:pPr>
      <w:r>
        <w:rPr>
          <w:rFonts w:ascii="Times New Roman" w:eastAsia="宋体" w:hAnsi="Times New Roman" w:hint="eastAsia"/>
          <w:sz w:val="24"/>
        </w:rPr>
        <w:t>值得注意的是，</w:t>
      </w:r>
      <w:r w:rsidRPr="00E91D55">
        <w:rPr>
          <w:rFonts w:ascii="Times New Roman" w:eastAsia="宋体" w:hAnsi="Times New Roman" w:hint="eastAsia"/>
          <w:sz w:val="24"/>
        </w:rPr>
        <w:t>案例的关键知识点是所得税税收管辖权的类型、法人居民身份的判定标准、所得来源地的判定标准，次要知识点包括创业板首发股票上市规则、避免国际重复征税的方法、高新技术企业的税收优惠、递延所得税负债会计处理等。</w:t>
      </w:r>
    </w:p>
    <w:p w:rsidR="00911C4F" w:rsidRPr="00911C4F" w:rsidRDefault="00911C4F" w:rsidP="00571F2F">
      <w:pPr>
        <w:adjustRightInd w:val="0"/>
        <w:snapToGrid w:val="0"/>
        <w:spacing w:line="400" w:lineRule="atLeast"/>
        <w:ind w:firstLine="480"/>
        <w:rPr>
          <w:rFonts w:ascii="Times New Roman" w:eastAsia="宋体" w:hAnsi="Times New Roman"/>
          <w:sz w:val="24"/>
        </w:rPr>
      </w:pPr>
    </w:p>
    <w:p w:rsidR="005F671F" w:rsidRDefault="0038246E" w:rsidP="00571F2F">
      <w:pPr>
        <w:adjustRightInd w:val="0"/>
        <w:snapToGrid w:val="0"/>
        <w:spacing w:line="400" w:lineRule="atLeast"/>
        <w:rPr>
          <w:rFonts w:asciiTheme="minorEastAsia" w:hAnsiTheme="minorEastAsia"/>
          <w:b/>
          <w:sz w:val="28"/>
          <w:szCs w:val="28"/>
        </w:rPr>
      </w:pPr>
      <w:r>
        <w:rPr>
          <w:rFonts w:asciiTheme="minorEastAsia" w:hAnsiTheme="minorEastAsia" w:hint="eastAsia"/>
          <w:b/>
          <w:sz w:val="28"/>
          <w:szCs w:val="28"/>
        </w:rPr>
        <w:t>附件</w:t>
      </w:r>
      <w:r w:rsidR="00E91D55">
        <w:rPr>
          <w:rFonts w:ascii="Times New Roman" w:hAnsi="Times New Roman" w:cs="Times New Roman" w:hint="eastAsia"/>
          <w:b/>
          <w:sz w:val="28"/>
          <w:szCs w:val="28"/>
        </w:rPr>
        <w:t>3</w:t>
      </w:r>
      <w:r>
        <w:rPr>
          <w:rFonts w:asciiTheme="minorEastAsia" w:hAnsiTheme="minorEastAsia" w:hint="eastAsia"/>
          <w:b/>
          <w:sz w:val="28"/>
          <w:szCs w:val="28"/>
        </w:rPr>
        <w:t>：</w:t>
      </w:r>
      <w:r w:rsidR="00AA62AD" w:rsidRPr="0038246E">
        <w:rPr>
          <w:rFonts w:asciiTheme="minorEastAsia" w:hAnsiTheme="minorEastAsia" w:hint="eastAsia"/>
          <w:b/>
          <w:sz w:val="28"/>
          <w:szCs w:val="28"/>
        </w:rPr>
        <w:t>理论依据</w:t>
      </w:r>
    </w:p>
    <w:p w:rsidR="00AA62AD" w:rsidRPr="0038246E" w:rsidRDefault="004A1037" w:rsidP="00571F2F">
      <w:pPr>
        <w:adjustRightInd w:val="0"/>
        <w:snapToGrid w:val="0"/>
        <w:spacing w:line="400" w:lineRule="atLeast"/>
        <w:ind w:firstLine="480"/>
        <w:rPr>
          <w:rFonts w:ascii="Times New Roman" w:eastAsia="宋体" w:hAnsi="Times New Roman"/>
          <w:b/>
          <w:sz w:val="24"/>
        </w:rPr>
      </w:pPr>
      <w:r w:rsidRPr="0038246E">
        <w:rPr>
          <w:rFonts w:ascii="Times New Roman" w:eastAsia="宋体" w:hAnsi="Times New Roman" w:hint="eastAsia"/>
          <w:b/>
          <w:sz w:val="24"/>
        </w:rPr>
        <w:t>1.</w:t>
      </w:r>
      <w:r w:rsidR="0051686A" w:rsidRPr="0038246E">
        <w:rPr>
          <w:rFonts w:ascii="Times New Roman" w:eastAsia="宋体" w:hAnsi="Times New Roman" w:hint="eastAsia"/>
          <w:b/>
          <w:sz w:val="24"/>
        </w:rPr>
        <w:t>《首次公开发行股票并在创业板上市管理办法》</w:t>
      </w:r>
    </w:p>
    <w:p w:rsidR="00364259" w:rsidRDefault="0051686A" w:rsidP="00571F2F">
      <w:pPr>
        <w:adjustRightInd w:val="0"/>
        <w:snapToGrid w:val="0"/>
        <w:spacing w:line="400" w:lineRule="atLeast"/>
        <w:ind w:firstLine="480"/>
        <w:rPr>
          <w:rFonts w:ascii="Times New Roman" w:eastAsia="宋体" w:hAnsi="Times New Roman"/>
          <w:sz w:val="24"/>
        </w:rPr>
      </w:pPr>
      <w:r w:rsidRPr="0051686A">
        <w:rPr>
          <w:rFonts w:ascii="Times New Roman" w:eastAsia="宋体" w:hAnsi="Times New Roman" w:hint="eastAsia"/>
          <w:sz w:val="24"/>
        </w:rPr>
        <w:t>《首次公开发行股票并在创业板上市管理办法》</w:t>
      </w:r>
      <w:r w:rsidR="00B5215A">
        <w:rPr>
          <w:rFonts w:ascii="Times New Roman" w:eastAsia="宋体" w:hAnsi="Times New Roman" w:hint="eastAsia"/>
          <w:sz w:val="24"/>
        </w:rPr>
        <w:t>（以下简称“《办法》”）</w:t>
      </w:r>
      <w:r w:rsidRPr="0051686A">
        <w:rPr>
          <w:rFonts w:ascii="Times New Roman" w:eastAsia="宋体" w:hAnsi="Times New Roman" w:hint="eastAsia"/>
          <w:sz w:val="24"/>
        </w:rPr>
        <w:t>经</w:t>
      </w:r>
      <w:r w:rsidRPr="0051686A">
        <w:rPr>
          <w:rFonts w:ascii="Times New Roman" w:eastAsia="宋体" w:hAnsi="Times New Roman" w:hint="eastAsia"/>
          <w:sz w:val="24"/>
        </w:rPr>
        <w:t>2014</w:t>
      </w:r>
      <w:r w:rsidRPr="0051686A">
        <w:rPr>
          <w:rFonts w:ascii="Times New Roman" w:eastAsia="宋体" w:hAnsi="Times New Roman" w:hint="eastAsia"/>
          <w:sz w:val="24"/>
        </w:rPr>
        <w:t>年</w:t>
      </w:r>
      <w:r w:rsidRPr="0051686A">
        <w:rPr>
          <w:rFonts w:ascii="Times New Roman" w:eastAsia="宋体" w:hAnsi="Times New Roman" w:hint="eastAsia"/>
          <w:sz w:val="24"/>
        </w:rPr>
        <w:t>2</w:t>
      </w:r>
      <w:r w:rsidRPr="0051686A">
        <w:rPr>
          <w:rFonts w:ascii="Times New Roman" w:eastAsia="宋体" w:hAnsi="Times New Roman" w:hint="eastAsia"/>
          <w:sz w:val="24"/>
        </w:rPr>
        <w:t>月</w:t>
      </w:r>
      <w:r w:rsidRPr="0051686A">
        <w:rPr>
          <w:rFonts w:ascii="Times New Roman" w:eastAsia="宋体" w:hAnsi="Times New Roman" w:hint="eastAsia"/>
          <w:sz w:val="24"/>
        </w:rPr>
        <w:t>11</w:t>
      </w:r>
      <w:r w:rsidRPr="0051686A">
        <w:rPr>
          <w:rFonts w:ascii="Times New Roman" w:eastAsia="宋体" w:hAnsi="Times New Roman" w:hint="eastAsia"/>
          <w:sz w:val="24"/>
        </w:rPr>
        <w:t>日</w:t>
      </w:r>
      <w:r w:rsidR="00C43926">
        <w:rPr>
          <w:rFonts w:ascii="Times New Roman" w:eastAsia="宋体" w:hAnsi="Times New Roman" w:hint="eastAsia"/>
          <w:sz w:val="24"/>
        </w:rPr>
        <w:t>中国证监会</w:t>
      </w:r>
      <w:r w:rsidRPr="0051686A">
        <w:rPr>
          <w:rFonts w:ascii="Times New Roman" w:eastAsia="宋体" w:hAnsi="Times New Roman" w:hint="eastAsia"/>
          <w:sz w:val="24"/>
        </w:rPr>
        <w:t>第</w:t>
      </w:r>
      <w:r w:rsidRPr="0051686A">
        <w:rPr>
          <w:rFonts w:ascii="Times New Roman" w:eastAsia="宋体" w:hAnsi="Times New Roman" w:hint="eastAsia"/>
          <w:sz w:val="24"/>
        </w:rPr>
        <w:t>26</w:t>
      </w:r>
      <w:r w:rsidRPr="0051686A">
        <w:rPr>
          <w:rFonts w:ascii="Times New Roman" w:eastAsia="宋体" w:hAnsi="Times New Roman" w:hint="eastAsia"/>
          <w:sz w:val="24"/>
        </w:rPr>
        <w:t>次主席办公会议审议通过，</w:t>
      </w:r>
      <w:r w:rsidRPr="0051686A">
        <w:rPr>
          <w:rFonts w:ascii="Times New Roman" w:eastAsia="宋体" w:hAnsi="Times New Roman" w:hint="eastAsia"/>
          <w:sz w:val="24"/>
        </w:rPr>
        <w:t>2014</w:t>
      </w:r>
      <w:r w:rsidRPr="0051686A">
        <w:rPr>
          <w:rFonts w:ascii="Times New Roman" w:eastAsia="宋体" w:hAnsi="Times New Roman" w:hint="eastAsia"/>
          <w:sz w:val="24"/>
        </w:rPr>
        <w:t>年</w:t>
      </w:r>
      <w:r w:rsidRPr="0051686A">
        <w:rPr>
          <w:rFonts w:ascii="Times New Roman" w:eastAsia="宋体" w:hAnsi="Times New Roman" w:hint="eastAsia"/>
          <w:sz w:val="24"/>
        </w:rPr>
        <w:t>5</w:t>
      </w:r>
      <w:r w:rsidRPr="0051686A">
        <w:rPr>
          <w:rFonts w:ascii="Times New Roman" w:eastAsia="宋体" w:hAnsi="Times New Roman" w:hint="eastAsia"/>
          <w:sz w:val="24"/>
        </w:rPr>
        <w:t>月</w:t>
      </w:r>
      <w:r w:rsidRPr="0051686A">
        <w:rPr>
          <w:rFonts w:ascii="Times New Roman" w:eastAsia="宋体" w:hAnsi="Times New Roman" w:hint="eastAsia"/>
          <w:sz w:val="24"/>
        </w:rPr>
        <w:t>14</w:t>
      </w:r>
      <w:r w:rsidRPr="0051686A">
        <w:rPr>
          <w:rFonts w:ascii="Times New Roman" w:eastAsia="宋体" w:hAnsi="Times New Roman" w:hint="eastAsia"/>
          <w:sz w:val="24"/>
        </w:rPr>
        <w:t>日</w:t>
      </w:r>
      <w:r w:rsidR="00C43926">
        <w:rPr>
          <w:rFonts w:ascii="Times New Roman" w:eastAsia="宋体" w:hAnsi="Times New Roman" w:hint="eastAsia"/>
          <w:sz w:val="24"/>
        </w:rPr>
        <w:t>中国证监会</w:t>
      </w:r>
      <w:r w:rsidRPr="0051686A">
        <w:rPr>
          <w:rFonts w:ascii="Times New Roman" w:eastAsia="宋体" w:hAnsi="Times New Roman" w:hint="eastAsia"/>
          <w:sz w:val="24"/>
        </w:rPr>
        <w:t>令第</w:t>
      </w:r>
      <w:r w:rsidRPr="0051686A">
        <w:rPr>
          <w:rFonts w:ascii="Times New Roman" w:eastAsia="宋体" w:hAnsi="Times New Roman" w:hint="eastAsia"/>
          <w:sz w:val="24"/>
        </w:rPr>
        <w:t>99</w:t>
      </w:r>
      <w:r w:rsidRPr="0051686A">
        <w:rPr>
          <w:rFonts w:ascii="Times New Roman" w:eastAsia="宋体" w:hAnsi="Times New Roman" w:hint="eastAsia"/>
          <w:sz w:val="24"/>
        </w:rPr>
        <w:t>号公布。该《办法》分总则、发行条件、发行程序、信息披露、监督管理和法律责任、附则</w:t>
      </w:r>
      <w:r w:rsidRPr="0051686A">
        <w:rPr>
          <w:rFonts w:ascii="Times New Roman" w:eastAsia="宋体" w:hAnsi="Times New Roman" w:hint="eastAsia"/>
          <w:sz w:val="24"/>
        </w:rPr>
        <w:t>6</w:t>
      </w:r>
      <w:r w:rsidRPr="0051686A">
        <w:rPr>
          <w:rFonts w:ascii="Times New Roman" w:eastAsia="宋体" w:hAnsi="Times New Roman" w:hint="eastAsia"/>
          <w:sz w:val="24"/>
        </w:rPr>
        <w:t>章</w:t>
      </w:r>
      <w:r w:rsidRPr="0051686A">
        <w:rPr>
          <w:rFonts w:ascii="Times New Roman" w:eastAsia="宋体" w:hAnsi="Times New Roman" w:hint="eastAsia"/>
          <w:sz w:val="24"/>
        </w:rPr>
        <w:t>57</w:t>
      </w:r>
      <w:r w:rsidRPr="0051686A">
        <w:rPr>
          <w:rFonts w:ascii="Times New Roman" w:eastAsia="宋体" w:hAnsi="Times New Roman" w:hint="eastAsia"/>
          <w:sz w:val="24"/>
        </w:rPr>
        <w:t>条，自公布之日起施行。</w:t>
      </w:r>
      <w:r w:rsidRPr="0051686A">
        <w:rPr>
          <w:rFonts w:ascii="Times New Roman" w:eastAsia="宋体" w:hAnsi="Times New Roman" w:hint="eastAsia"/>
          <w:sz w:val="24"/>
        </w:rPr>
        <w:t>2015</w:t>
      </w:r>
      <w:r w:rsidRPr="0051686A">
        <w:rPr>
          <w:rFonts w:ascii="Times New Roman" w:eastAsia="宋体" w:hAnsi="Times New Roman" w:hint="eastAsia"/>
          <w:sz w:val="24"/>
        </w:rPr>
        <w:t>年</w:t>
      </w:r>
      <w:r w:rsidRPr="0051686A">
        <w:rPr>
          <w:rFonts w:ascii="Times New Roman" w:eastAsia="宋体" w:hAnsi="Times New Roman" w:hint="eastAsia"/>
          <w:sz w:val="24"/>
        </w:rPr>
        <w:t>11</w:t>
      </w:r>
      <w:r w:rsidRPr="0051686A">
        <w:rPr>
          <w:rFonts w:ascii="Times New Roman" w:eastAsia="宋体" w:hAnsi="Times New Roman" w:hint="eastAsia"/>
          <w:sz w:val="24"/>
        </w:rPr>
        <w:t>月</w:t>
      </w:r>
      <w:r w:rsidRPr="0051686A">
        <w:rPr>
          <w:rFonts w:ascii="Times New Roman" w:eastAsia="宋体" w:hAnsi="Times New Roman" w:hint="eastAsia"/>
          <w:sz w:val="24"/>
        </w:rPr>
        <w:t>6</w:t>
      </w:r>
      <w:r w:rsidRPr="0051686A">
        <w:rPr>
          <w:rFonts w:ascii="Times New Roman" w:eastAsia="宋体" w:hAnsi="Times New Roman" w:hint="eastAsia"/>
          <w:sz w:val="24"/>
        </w:rPr>
        <w:t>日</w:t>
      </w:r>
      <w:r>
        <w:rPr>
          <w:rFonts w:ascii="Times New Roman" w:eastAsia="宋体" w:hAnsi="Times New Roman" w:hint="eastAsia"/>
          <w:sz w:val="24"/>
        </w:rPr>
        <w:t>中国证监会</w:t>
      </w:r>
      <w:r w:rsidRPr="0051686A">
        <w:rPr>
          <w:rFonts w:ascii="Times New Roman" w:eastAsia="宋体" w:hAnsi="Times New Roman" w:hint="eastAsia"/>
          <w:sz w:val="24"/>
        </w:rPr>
        <w:t>第</w:t>
      </w:r>
      <w:r w:rsidRPr="0051686A">
        <w:rPr>
          <w:rFonts w:ascii="Times New Roman" w:eastAsia="宋体" w:hAnsi="Times New Roman" w:hint="eastAsia"/>
          <w:sz w:val="24"/>
        </w:rPr>
        <w:t>118</w:t>
      </w:r>
      <w:r w:rsidRPr="0051686A">
        <w:rPr>
          <w:rFonts w:ascii="Times New Roman" w:eastAsia="宋体" w:hAnsi="Times New Roman" w:hint="eastAsia"/>
          <w:sz w:val="24"/>
        </w:rPr>
        <w:t>次主席办公会议审议通过《关于修改〈首次公开发行股票并在创业板上市管理办法〉的决定》</w:t>
      </w:r>
      <w:r>
        <w:rPr>
          <w:rFonts w:ascii="Times New Roman" w:eastAsia="宋体" w:hAnsi="Times New Roman" w:hint="eastAsia"/>
          <w:sz w:val="24"/>
        </w:rPr>
        <w:t>，自</w:t>
      </w:r>
      <w:r>
        <w:rPr>
          <w:rFonts w:ascii="Times New Roman" w:eastAsia="宋体" w:hAnsi="Times New Roman" w:hint="eastAsia"/>
          <w:sz w:val="24"/>
        </w:rPr>
        <w:t>2016</w:t>
      </w:r>
      <w:r>
        <w:rPr>
          <w:rFonts w:ascii="Times New Roman" w:eastAsia="宋体" w:hAnsi="Times New Roman" w:hint="eastAsia"/>
          <w:sz w:val="24"/>
        </w:rPr>
        <w:t>年</w:t>
      </w:r>
      <w:r>
        <w:rPr>
          <w:rFonts w:ascii="Times New Roman" w:eastAsia="宋体" w:hAnsi="Times New Roman" w:hint="eastAsia"/>
          <w:sz w:val="24"/>
        </w:rPr>
        <w:t>1</w:t>
      </w:r>
      <w:r>
        <w:rPr>
          <w:rFonts w:ascii="Times New Roman" w:eastAsia="宋体" w:hAnsi="Times New Roman" w:hint="eastAsia"/>
          <w:sz w:val="24"/>
        </w:rPr>
        <w:t>月</w:t>
      </w:r>
      <w:r>
        <w:rPr>
          <w:rFonts w:ascii="Times New Roman" w:eastAsia="宋体" w:hAnsi="Times New Roman" w:hint="eastAsia"/>
          <w:sz w:val="24"/>
        </w:rPr>
        <w:t>1</w:t>
      </w:r>
      <w:r>
        <w:rPr>
          <w:rFonts w:ascii="Times New Roman" w:eastAsia="宋体" w:hAnsi="Times New Roman" w:hint="eastAsia"/>
          <w:sz w:val="24"/>
        </w:rPr>
        <w:t>日起</w:t>
      </w:r>
      <w:r w:rsidR="00C43926">
        <w:rPr>
          <w:rFonts w:ascii="Times New Roman" w:eastAsia="宋体" w:hAnsi="Times New Roman" w:hint="eastAsia"/>
          <w:sz w:val="24"/>
        </w:rPr>
        <w:t>施行。</w:t>
      </w:r>
    </w:p>
    <w:p w:rsidR="0051686A" w:rsidRDefault="008307B1"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《办法》的出台为</w:t>
      </w:r>
      <w:r w:rsidR="00C32D3B" w:rsidRPr="00C32D3B">
        <w:rPr>
          <w:rFonts w:ascii="Times New Roman" w:eastAsia="宋体" w:hAnsi="Times New Roman" w:hint="eastAsia"/>
          <w:sz w:val="24"/>
        </w:rPr>
        <w:t>规范首次公开发行股票并在创业板上市的行为，促进自主创新企业及其他成长</w:t>
      </w:r>
      <w:proofErr w:type="gramStart"/>
      <w:r w:rsidR="00C32D3B" w:rsidRPr="00C32D3B">
        <w:rPr>
          <w:rFonts w:ascii="Times New Roman" w:eastAsia="宋体" w:hAnsi="Times New Roman" w:hint="eastAsia"/>
          <w:sz w:val="24"/>
        </w:rPr>
        <w:t>型创业</w:t>
      </w:r>
      <w:proofErr w:type="gramEnd"/>
      <w:r w:rsidR="00C32D3B" w:rsidRPr="00C32D3B">
        <w:rPr>
          <w:rFonts w:ascii="Times New Roman" w:eastAsia="宋体" w:hAnsi="Times New Roman" w:hint="eastAsia"/>
          <w:sz w:val="24"/>
        </w:rPr>
        <w:t>企业的发展，保护投资者的合法权益，维护社会公共利益</w:t>
      </w:r>
      <w:r>
        <w:rPr>
          <w:rFonts w:ascii="Times New Roman" w:eastAsia="宋体" w:hAnsi="Times New Roman" w:hint="eastAsia"/>
          <w:sz w:val="24"/>
        </w:rPr>
        <w:t>，适用于在创业</w:t>
      </w:r>
      <w:proofErr w:type="gramStart"/>
      <w:r>
        <w:rPr>
          <w:rFonts w:ascii="Times New Roman" w:eastAsia="宋体" w:hAnsi="Times New Roman" w:hint="eastAsia"/>
          <w:sz w:val="24"/>
        </w:rPr>
        <w:t>板首次</w:t>
      </w:r>
      <w:proofErr w:type="gramEnd"/>
      <w:r>
        <w:rPr>
          <w:rFonts w:ascii="Times New Roman" w:eastAsia="宋体" w:hAnsi="Times New Roman" w:hint="eastAsia"/>
          <w:sz w:val="24"/>
        </w:rPr>
        <w:t>发行股票上市的企业。</w:t>
      </w:r>
    </w:p>
    <w:p w:rsidR="0038246E" w:rsidRDefault="0038246E" w:rsidP="00571F2F">
      <w:pPr>
        <w:adjustRightInd w:val="0"/>
        <w:snapToGrid w:val="0"/>
        <w:spacing w:line="400" w:lineRule="atLeast"/>
        <w:ind w:firstLine="480"/>
        <w:rPr>
          <w:rFonts w:ascii="Times New Roman" w:eastAsia="宋体" w:hAnsi="Times New Roman"/>
          <w:sz w:val="24"/>
        </w:rPr>
      </w:pPr>
    </w:p>
    <w:p w:rsidR="00C32D3B" w:rsidRPr="0038246E" w:rsidRDefault="004A1037" w:rsidP="00571F2F">
      <w:pPr>
        <w:adjustRightInd w:val="0"/>
        <w:snapToGrid w:val="0"/>
        <w:spacing w:line="400" w:lineRule="atLeast"/>
        <w:ind w:firstLine="480"/>
        <w:rPr>
          <w:rFonts w:ascii="Times New Roman" w:eastAsia="宋体" w:hAnsi="Times New Roman"/>
          <w:b/>
          <w:sz w:val="24"/>
        </w:rPr>
      </w:pPr>
      <w:r w:rsidRPr="0038246E">
        <w:rPr>
          <w:rFonts w:ascii="Times New Roman" w:eastAsia="宋体" w:hAnsi="Times New Roman" w:hint="eastAsia"/>
          <w:b/>
          <w:sz w:val="24"/>
        </w:rPr>
        <w:t>2.</w:t>
      </w:r>
      <w:r w:rsidRPr="0038246E">
        <w:rPr>
          <w:rFonts w:ascii="Times New Roman" w:eastAsia="宋体" w:hAnsi="Times New Roman" w:hint="eastAsia"/>
          <w:b/>
          <w:sz w:val="24"/>
        </w:rPr>
        <w:t>《中华人民共和国企业所得税法》</w:t>
      </w:r>
    </w:p>
    <w:p w:rsidR="004A1037" w:rsidRDefault="004A1037" w:rsidP="00571F2F">
      <w:pPr>
        <w:adjustRightInd w:val="0"/>
        <w:snapToGrid w:val="0"/>
        <w:spacing w:line="400" w:lineRule="atLeast"/>
        <w:ind w:firstLine="480"/>
        <w:rPr>
          <w:rFonts w:ascii="Times New Roman" w:eastAsia="宋体" w:hAnsi="Times New Roman"/>
          <w:sz w:val="24"/>
        </w:rPr>
      </w:pPr>
      <w:r w:rsidRPr="004A1037">
        <w:rPr>
          <w:rFonts w:ascii="Times New Roman" w:eastAsia="宋体" w:hAnsi="Times New Roman" w:hint="eastAsia"/>
          <w:sz w:val="24"/>
        </w:rPr>
        <w:t>《中华人民共和国企业所得税法》</w:t>
      </w:r>
      <w:r w:rsidR="007A2620">
        <w:rPr>
          <w:rFonts w:ascii="Times New Roman" w:eastAsia="宋体" w:hAnsi="Times New Roman" w:hint="eastAsia"/>
          <w:sz w:val="24"/>
        </w:rPr>
        <w:t>（以下简称“《企业所得税法》”）</w:t>
      </w:r>
      <w:r w:rsidRPr="004A1037">
        <w:rPr>
          <w:rFonts w:ascii="Times New Roman" w:eastAsia="宋体" w:hAnsi="Times New Roman" w:hint="eastAsia"/>
          <w:sz w:val="24"/>
        </w:rPr>
        <w:t>由中华人民共和国第十届全国人民代表大会第五次会议于</w:t>
      </w:r>
      <w:r w:rsidRPr="004A1037">
        <w:rPr>
          <w:rFonts w:ascii="Times New Roman" w:eastAsia="宋体" w:hAnsi="Times New Roman" w:hint="eastAsia"/>
          <w:sz w:val="24"/>
        </w:rPr>
        <w:t>2007</w:t>
      </w:r>
      <w:r w:rsidRPr="004A1037">
        <w:rPr>
          <w:rFonts w:ascii="Times New Roman" w:eastAsia="宋体" w:hAnsi="Times New Roman" w:hint="eastAsia"/>
          <w:sz w:val="24"/>
        </w:rPr>
        <w:t>年</w:t>
      </w:r>
      <w:r w:rsidRPr="004A1037">
        <w:rPr>
          <w:rFonts w:ascii="Times New Roman" w:eastAsia="宋体" w:hAnsi="Times New Roman" w:hint="eastAsia"/>
          <w:sz w:val="24"/>
        </w:rPr>
        <w:t>3</w:t>
      </w:r>
      <w:r w:rsidRPr="004A1037">
        <w:rPr>
          <w:rFonts w:ascii="Times New Roman" w:eastAsia="宋体" w:hAnsi="Times New Roman" w:hint="eastAsia"/>
          <w:sz w:val="24"/>
        </w:rPr>
        <w:t>月</w:t>
      </w:r>
      <w:r w:rsidRPr="004A1037">
        <w:rPr>
          <w:rFonts w:ascii="Times New Roman" w:eastAsia="宋体" w:hAnsi="Times New Roman" w:hint="eastAsia"/>
          <w:sz w:val="24"/>
        </w:rPr>
        <w:t>16</w:t>
      </w:r>
      <w:r w:rsidRPr="004A1037">
        <w:rPr>
          <w:rFonts w:ascii="Times New Roman" w:eastAsia="宋体" w:hAnsi="Times New Roman" w:hint="eastAsia"/>
          <w:sz w:val="24"/>
        </w:rPr>
        <w:t>日通过，</w:t>
      </w:r>
      <w:r w:rsidR="007A2620" w:rsidRPr="007A2620">
        <w:rPr>
          <w:rFonts w:ascii="Times New Roman" w:eastAsia="宋体" w:hAnsi="Times New Roman" w:hint="eastAsia"/>
          <w:sz w:val="24"/>
        </w:rPr>
        <w:t>中华人民共和国主席令</w:t>
      </w:r>
      <w:r w:rsidR="007A2620">
        <w:rPr>
          <w:rFonts w:ascii="Times New Roman" w:eastAsia="宋体" w:hAnsi="Times New Roman" w:hint="eastAsia"/>
          <w:sz w:val="24"/>
        </w:rPr>
        <w:t>第</w:t>
      </w:r>
      <w:r w:rsidR="007A2620">
        <w:rPr>
          <w:rFonts w:ascii="Times New Roman" w:eastAsia="宋体" w:hAnsi="Times New Roman" w:hint="eastAsia"/>
          <w:sz w:val="24"/>
        </w:rPr>
        <w:t>63</w:t>
      </w:r>
      <w:r w:rsidR="007A2620">
        <w:rPr>
          <w:rFonts w:ascii="Times New Roman" w:eastAsia="宋体" w:hAnsi="Times New Roman" w:hint="eastAsia"/>
          <w:sz w:val="24"/>
        </w:rPr>
        <w:t>号签署发布，</w:t>
      </w:r>
      <w:r w:rsidRPr="004A1037">
        <w:rPr>
          <w:rFonts w:ascii="Times New Roman" w:eastAsia="宋体" w:hAnsi="Times New Roman" w:hint="eastAsia"/>
          <w:sz w:val="24"/>
        </w:rPr>
        <w:t>自</w:t>
      </w:r>
      <w:r w:rsidRPr="004A1037">
        <w:rPr>
          <w:rFonts w:ascii="Times New Roman" w:eastAsia="宋体" w:hAnsi="Times New Roman" w:hint="eastAsia"/>
          <w:sz w:val="24"/>
        </w:rPr>
        <w:t>2008</w:t>
      </w:r>
      <w:r w:rsidRPr="004A1037">
        <w:rPr>
          <w:rFonts w:ascii="Times New Roman" w:eastAsia="宋体" w:hAnsi="Times New Roman" w:hint="eastAsia"/>
          <w:sz w:val="24"/>
        </w:rPr>
        <w:t>年</w:t>
      </w:r>
      <w:r w:rsidRPr="004A1037">
        <w:rPr>
          <w:rFonts w:ascii="Times New Roman" w:eastAsia="宋体" w:hAnsi="Times New Roman" w:hint="eastAsia"/>
          <w:sz w:val="24"/>
        </w:rPr>
        <w:t>1</w:t>
      </w:r>
      <w:r w:rsidRPr="004A1037">
        <w:rPr>
          <w:rFonts w:ascii="Times New Roman" w:eastAsia="宋体" w:hAnsi="Times New Roman" w:hint="eastAsia"/>
          <w:sz w:val="24"/>
        </w:rPr>
        <w:t>月</w:t>
      </w:r>
      <w:r w:rsidRPr="004A1037">
        <w:rPr>
          <w:rFonts w:ascii="Times New Roman" w:eastAsia="宋体" w:hAnsi="Times New Roman" w:hint="eastAsia"/>
          <w:sz w:val="24"/>
        </w:rPr>
        <w:t>1</w:t>
      </w:r>
      <w:r w:rsidR="007A2620">
        <w:rPr>
          <w:rFonts w:ascii="Times New Roman" w:eastAsia="宋体" w:hAnsi="Times New Roman" w:hint="eastAsia"/>
          <w:sz w:val="24"/>
        </w:rPr>
        <w:t>日起施行，共八章六十条。</w:t>
      </w:r>
      <w:r w:rsidR="007A2620" w:rsidRPr="007A2620">
        <w:rPr>
          <w:rFonts w:ascii="Times New Roman" w:eastAsia="宋体" w:hAnsi="Times New Roman" w:hint="eastAsia"/>
          <w:sz w:val="24"/>
        </w:rPr>
        <w:t>2017</w:t>
      </w:r>
      <w:r w:rsidR="007A2620" w:rsidRPr="007A2620">
        <w:rPr>
          <w:rFonts w:ascii="Times New Roman" w:eastAsia="宋体" w:hAnsi="Times New Roman" w:hint="eastAsia"/>
          <w:sz w:val="24"/>
        </w:rPr>
        <w:t>年</w:t>
      </w:r>
      <w:r w:rsidR="007A2620" w:rsidRPr="007A2620">
        <w:rPr>
          <w:rFonts w:ascii="Times New Roman" w:eastAsia="宋体" w:hAnsi="Times New Roman" w:hint="eastAsia"/>
          <w:sz w:val="24"/>
        </w:rPr>
        <w:t>2</w:t>
      </w:r>
      <w:r w:rsidR="007A2620" w:rsidRPr="007A2620">
        <w:rPr>
          <w:rFonts w:ascii="Times New Roman" w:eastAsia="宋体" w:hAnsi="Times New Roman" w:hint="eastAsia"/>
          <w:sz w:val="24"/>
        </w:rPr>
        <w:t>月</w:t>
      </w:r>
      <w:r w:rsidR="007A2620" w:rsidRPr="007A2620">
        <w:rPr>
          <w:rFonts w:ascii="Times New Roman" w:eastAsia="宋体" w:hAnsi="Times New Roman" w:hint="eastAsia"/>
          <w:sz w:val="24"/>
        </w:rPr>
        <w:t>24</w:t>
      </w:r>
      <w:r w:rsidR="007A2620">
        <w:rPr>
          <w:rFonts w:ascii="Times New Roman" w:eastAsia="宋体" w:hAnsi="Times New Roman" w:hint="eastAsia"/>
          <w:sz w:val="24"/>
        </w:rPr>
        <w:t>日，第十二届全国人民代表大会常务委员会第二十六次会议对《企业所得税法》第九条修改通过。</w:t>
      </w:r>
    </w:p>
    <w:p w:rsidR="004A1037" w:rsidRDefault="00CC39CB"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《企业所得税法》</w:t>
      </w:r>
      <w:r w:rsidR="007A2620" w:rsidRPr="004A1037">
        <w:rPr>
          <w:rFonts w:ascii="Times New Roman" w:eastAsia="宋体" w:hAnsi="Times New Roman" w:hint="eastAsia"/>
          <w:sz w:val="24"/>
        </w:rPr>
        <w:t>是</w:t>
      </w:r>
      <w:r w:rsidR="00E2679F">
        <w:rPr>
          <w:rFonts w:ascii="Times New Roman" w:eastAsia="宋体" w:hAnsi="Times New Roman" w:hint="eastAsia"/>
          <w:sz w:val="24"/>
        </w:rPr>
        <w:t>一部指导中国境内企业和其他取得收入的组织缴纳企业所得税的法律。它的出台将外商投资企业纳入到我国企业所得税法的体系中来，</w:t>
      </w:r>
      <w:r w:rsidR="00E2679F" w:rsidRPr="00E2679F">
        <w:rPr>
          <w:rFonts w:ascii="Times New Roman" w:eastAsia="宋体" w:hAnsi="Times New Roman" w:hint="eastAsia"/>
          <w:sz w:val="24"/>
        </w:rPr>
        <w:t>统一了内外资企业所得税法，降低法定税率，增加反避税条款，建立了统一、科学、规范的企业所得税制度</w:t>
      </w:r>
      <w:r w:rsidR="000F3249">
        <w:rPr>
          <w:rFonts w:ascii="Times New Roman" w:eastAsia="宋体" w:hAnsi="Times New Roman" w:hint="eastAsia"/>
          <w:sz w:val="24"/>
        </w:rPr>
        <w:t>，</w:t>
      </w:r>
      <w:r w:rsidR="000F3249" w:rsidRPr="000F3249">
        <w:rPr>
          <w:rFonts w:ascii="Times New Roman" w:eastAsia="宋体" w:hAnsi="Times New Roman" w:hint="eastAsia"/>
          <w:sz w:val="24"/>
        </w:rPr>
        <w:t>有利于为各类企业创造公平竞争的税收环境</w:t>
      </w:r>
      <w:r w:rsidR="000F3249">
        <w:rPr>
          <w:rFonts w:ascii="Times New Roman" w:eastAsia="宋体" w:hAnsi="Times New Roman" w:hint="eastAsia"/>
          <w:sz w:val="24"/>
        </w:rPr>
        <w:t>，进而</w:t>
      </w:r>
      <w:r w:rsidR="000F3249" w:rsidRPr="000F3249">
        <w:rPr>
          <w:rFonts w:ascii="Times New Roman" w:eastAsia="宋体" w:hAnsi="Times New Roman" w:hint="eastAsia"/>
          <w:sz w:val="24"/>
        </w:rPr>
        <w:t>推动我国税制的现代化建设</w:t>
      </w:r>
      <w:r w:rsidR="000F3249">
        <w:rPr>
          <w:rFonts w:ascii="Times New Roman" w:eastAsia="宋体" w:hAnsi="Times New Roman" w:hint="eastAsia"/>
          <w:sz w:val="24"/>
        </w:rPr>
        <w:t>。</w:t>
      </w:r>
    </w:p>
    <w:p w:rsidR="0038246E" w:rsidRDefault="0038246E" w:rsidP="00571F2F">
      <w:pPr>
        <w:adjustRightInd w:val="0"/>
        <w:snapToGrid w:val="0"/>
        <w:spacing w:line="400" w:lineRule="atLeast"/>
        <w:ind w:firstLine="480"/>
        <w:rPr>
          <w:rFonts w:ascii="Times New Roman" w:eastAsia="宋体" w:hAnsi="Times New Roman"/>
          <w:sz w:val="24"/>
        </w:rPr>
      </w:pPr>
    </w:p>
    <w:p w:rsidR="00CC39CB" w:rsidRPr="0038246E" w:rsidRDefault="00CC39CB" w:rsidP="00571F2F">
      <w:pPr>
        <w:adjustRightInd w:val="0"/>
        <w:snapToGrid w:val="0"/>
        <w:spacing w:line="400" w:lineRule="atLeast"/>
        <w:ind w:firstLine="480"/>
        <w:rPr>
          <w:rFonts w:ascii="Times New Roman" w:eastAsia="宋体" w:hAnsi="Times New Roman"/>
          <w:b/>
          <w:sz w:val="24"/>
        </w:rPr>
      </w:pPr>
      <w:r w:rsidRPr="0038246E">
        <w:rPr>
          <w:rFonts w:ascii="Times New Roman" w:eastAsia="宋体" w:hAnsi="Times New Roman" w:hint="eastAsia"/>
          <w:b/>
          <w:sz w:val="24"/>
        </w:rPr>
        <w:t>3.</w:t>
      </w:r>
      <w:r w:rsidRPr="0038246E">
        <w:rPr>
          <w:rFonts w:ascii="Times New Roman" w:eastAsia="宋体" w:hAnsi="Times New Roman" w:hint="eastAsia"/>
          <w:b/>
          <w:sz w:val="24"/>
        </w:rPr>
        <w:t>《香港税务条例》</w:t>
      </w:r>
    </w:p>
    <w:p w:rsidR="00CC39CB" w:rsidRDefault="007C31BE"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《税务条例》是《香港法例》第</w:t>
      </w:r>
      <w:r>
        <w:rPr>
          <w:rFonts w:ascii="Times New Roman" w:eastAsia="宋体" w:hAnsi="Times New Roman" w:hint="eastAsia"/>
          <w:sz w:val="24"/>
        </w:rPr>
        <w:t>112</w:t>
      </w:r>
      <w:r>
        <w:rPr>
          <w:rFonts w:ascii="Times New Roman" w:eastAsia="宋体" w:hAnsi="Times New Roman" w:hint="eastAsia"/>
          <w:sz w:val="24"/>
        </w:rPr>
        <w:t>章，旨在对物业、入息及利润征收税收的事项上进行统一的规范和说明，</w:t>
      </w:r>
      <w:r w:rsidR="00AC7C90">
        <w:rPr>
          <w:rFonts w:ascii="Times New Roman" w:eastAsia="宋体" w:hAnsi="Times New Roman" w:hint="eastAsia"/>
          <w:sz w:val="24"/>
        </w:rPr>
        <w:t>1947</w:t>
      </w:r>
      <w:r w:rsidR="00AC7C90">
        <w:rPr>
          <w:rFonts w:ascii="Times New Roman" w:eastAsia="宋体" w:hAnsi="Times New Roman" w:hint="eastAsia"/>
          <w:sz w:val="24"/>
        </w:rPr>
        <w:t>年第</w:t>
      </w:r>
      <w:r w:rsidR="00AC7C90">
        <w:rPr>
          <w:rFonts w:ascii="Times New Roman" w:eastAsia="宋体" w:hAnsi="Times New Roman" w:hint="eastAsia"/>
          <w:sz w:val="24"/>
        </w:rPr>
        <w:t>20</w:t>
      </w:r>
      <w:r w:rsidR="00AC7C90">
        <w:rPr>
          <w:rFonts w:ascii="Times New Roman" w:eastAsia="宋体" w:hAnsi="Times New Roman" w:hint="eastAsia"/>
          <w:sz w:val="24"/>
        </w:rPr>
        <w:t>号文首次颁布，后历经多次修订完善。</w:t>
      </w:r>
    </w:p>
    <w:p w:rsidR="00AC7C90" w:rsidRDefault="00AC7C90"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sz w:val="24"/>
        </w:rPr>
        <w:t>其中第</w:t>
      </w:r>
      <w:r>
        <w:rPr>
          <w:rFonts w:ascii="Times New Roman" w:eastAsia="宋体" w:hAnsi="Times New Roman" w:hint="eastAsia"/>
          <w:sz w:val="24"/>
        </w:rPr>
        <w:t>14</w:t>
      </w:r>
      <w:r>
        <w:rPr>
          <w:rFonts w:ascii="Times New Roman" w:eastAsia="宋体" w:hAnsi="Times New Roman" w:hint="eastAsia"/>
          <w:sz w:val="24"/>
        </w:rPr>
        <w:t>条对于利得税的征收进行了规定，</w:t>
      </w:r>
      <w:r w:rsidRPr="00AC7C90">
        <w:rPr>
          <w:rFonts w:ascii="Times New Roman" w:eastAsia="宋体" w:hAnsi="Times New Roman" w:hint="eastAsia"/>
          <w:sz w:val="24"/>
        </w:rPr>
        <w:t>任何人士在香港经营活动（包括行业、专业或业务），以每个课税年度计算，从该活动中产生或得自香港的应评税利润，减去可扣减支出，所得的净额，用香港利得</w:t>
      </w:r>
      <w:proofErr w:type="gramStart"/>
      <w:r w:rsidRPr="00AC7C90">
        <w:rPr>
          <w:rFonts w:ascii="Times New Roman" w:eastAsia="宋体" w:hAnsi="Times New Roman" w:hint="eastAsia"/>
          <w:sz w:val="24"/>
        </w:rPr>
        <w:t>税标准</w:t>
      </w:r>
      <w:proofErr w:type="gramEnd"/>
      <w:r w:rsidRPr="00AC7C90">
        <w:rPr>
          <w:rFonts w:ascii="Times New Roman" w:eastAsia="宋体" w:hAnsi="Times New Roman" w:hint="eastAsia"/>
          <w:sz w:val="24"/>
        </w:rPr>
        <w:t>税率计算，每年必须向香港税务局</w:t>
      </w:r>
      <w:r>
        <w:rPr>
          <w:rFonts w:ascii="Times New Roman" w:eastAsia="宋体" w:hAnsi="Times New Roman" w:hint="eastAsia"/>
          <w:sz w:val="24"/>
        </w:rPr>
        <w:t>交付</w:t>
      </w:r>
      <w:r w:rsidRPr="00AC7C90">
        <w:rPr>
          <w:rFonts w:ascii="Times New Roman" w:eastAsia="宋体" w:hAnsi="Times New Roman" w:hint="eastAsia"/>
          <w:sz w:val="24"/>
        </w:rPr>
        <w:t>利得税。</w:t>
      </w:r>
    </w:p>
    <w:p w:rsidR="00D45184" w:rsidRDefault="00D45184"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1F18B9" w:rsidRPr="0038246E" w:rsidRDefault="0038246E" w:rsidP="00571F2F">
      <w:pPr>
        <w:adjustRightInd w:val="0"/>
        <w:snapToGrid w:val="0"/>
        <w:spacing w:line="400" w:lineRule="atLeast"/>
        <w:rPr>
          <w:rFonts w:ascii="宋体" w:eastAsia="宋体" w:hAnsi="宋体"/>
          <w:b/>
          <w:sz w:val="28"/>
          <w:szCs w:val="28"/>
        </w:rPr>
      </w:pPr>
      <w:r w:rsidRPr="0038246E">
        <w:rPr>
          <w:rFonts w:ascii="宋体" w:eastAsia="宋体" w:hAnsi="宋体" w:hint="eastAsia"/>
          <w:b/>
          <w:sz w:val="28"/>
          <w:szCs w:val="28"/>
        </w:rPr>
        <w:lastRenderedPageBreak/>
        <w:t>附件</w:t>
      </w:r>
      <w:r w:rsidR="00E91D55">
        <w:rPr>
          <w:rFonts w:ascii="Times New Roman" w:eastAsia="宋体" w:hAnsi="Times New Roman" w:cs="Times New Roman" w:hint="eastAsia"/>
          <w:b/>
          <w:sz w:val="28"/>
          <w:szCs w:val="28"/>
        </w:rPr>
        <w:t>4</w:t>
      </w:r>
      <w:r w:rsidRPr="0038246E">
        <w:rPr>
          <w:rFonts w:ascii="宋体" w:eastAsia="宋体" w:hAnsi="宋体" w:hint="eastAsia"/>
          <w:b/>
          <w:sz w:val="28"/>
          <w:szCs w:val="28"/>
        </w:rPr>
        <w:t>：</w:t>
      </w:r>
      <w:r w:rsidR="001F18B9" w:rsidRPr="0038246E">
        <w:rPr>
          <w:rFonts w:ascii="宋体" w:eastAsia="宋体" w:hAnsi="宋体" w:hint="eastAsia"/>
          <w:b/>
          <w:sz w:val="28"/>
          <w:szCs w:val="28"/>
        </w:rPr>
        <w:t>案例框架</w:t>
      </w:r>
    </w:p>
    <w:p w:rsidR="001F18B9" w:rsidRDefault="00D45184" w:rsidP="00571F2F">
      <w:pPr>
        <w:adjustRightInd w:val="0"/>
        <w:snapToGrid w:val="0"/>
        <w:spacing w:line="400" w:lineRule="atLeast"/>
        <w:ind w:firstLine="480"/>
        <w:rPr>
          <w:rFonts w:ascii="Times New Roman" w:eastAsia="宋体" w:hAnsi="Times New Roman"/>
          <w:sz w:val="24"/>
        </w:rPr>
      </w:pPr>
      <w:r>
        <w:rPr>
          <w:rFonts w:ascii="Times New Roman" w:eastAsia="宋体" w:hAnsi="Times New Roman" w:hint="eastAsia"/>
          <w:b/>
          <w:noProof/>
          <w:sz w:val="24"/>
        </w:rPr>
        <mc:AlternateContent>
          <mc:Choice Requires="wpg">
            <w:drawing>
              <wp:anchor distT="0" distB="0" distL="114300" distR="114300" simplePos="0" relativeHeight="251723776" behindDoc="0" locked="0" layoutInCell="1" allowOverlap="1" wp14:anchorId="1E2E92C6" wp14:editId="7BC17444">
                <wp:simplePos x="0" y="0"/>
                <wp:positionH relativeFrom="column">
                  <wp:posOffset>3810</wp:posOffset>
                </wp:positionH>
                <wp:positionV relativeFrom="paragraph">
                  <wp:posOffset>39947</wp:posOffset>
                </wp:positionV>
                <wp:extent cx="5368290" cy="2791460"/>
                <wp:effectExtent l="0" t="0" r="22860" b="27940"/>
                <wp:wrapNone/>
                <wp:docPr id="63" name="组合 63"/>
                <wp:cNvGraphicFramePr/>
                <a:graphic xmlns:a="http://schemas.openxmlformats.org/drawingml/2006/main">
                  <a:graphicData uri="http://schemas.microsoft.com/office/word/2010/wordprocessingGroup">
                    <wpg:wgp>
                      <wpg:cNvGrpSpPr/>
                      <wpg:grpSpPr>
                        <a:xfrm>
                          <a:off x="0" y="0"/>
                          <a:ext cx="5368290" cy="2791460"/>
                          <a:chOff x="0" y="0"/>
                          <a:chExt cx="5368636" cy="2791691"/>
                        </a:xfrm>
                      </wpg:grpSpPr>
                      <wpg:grpSp>
                        <wpg:cNvPr id="61" name="组合 61"/>
                        <wpg:cNvGrpSpPr/>
                        <wpg:grpSpPr>
                          <a:xfrm>
                            <a:off x="0" y="0"/>
                            <a:ext cx="4010487" cy="2791691"/>
                            <a:chOff x="0" y="0"/>
                            <a:chExt cx="4010487" cy="2791691"/>
                          </a:xfrm>
                        </wpg:grpSpPr>
                        <wps:wsp>
                          <wps:cNvPr id="57" name="文本框 57"/>
                          <wps:cNvSpPr txBox="1"/>
                          <wps:spPr>
                            <a:xfrm>
                              <a:off x="2064327" y="0"/>
                              <a:ext cx="1690255" cy="2791691"/>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20A52" w:rsidRDefault="00D20A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组合 58"/>
                          <wpg:cNvGrpSpPr/>
                          <wpg:grpSpPr>
                            <a:xfrm>
                              <a:off x="0" y="180109"/>
                              <a:ext cx="3636294" cy="2416752"/>
                              <a:chOff x="-138540" y="0"/>
                              <a:chExt cx="3636294" cy="2416752"/>
                            </a:xfrm>
                          </wpg:grpSpPr>
                          <wpg:grpSp>
                            <wpg:cNvPr id="54" name="组合 54"/>
                            <wpg:cNvGrpSpPr/>
                            <wpg:grpSpPr>
                              <a:xfrm>
                                <a:off x="907478" y="0"/>
                                <a:ext cx="2590276" cy="2416752"/>
                                <a:chOff x="471058" y="0"/>
                                <a:chExt cx="2590276" cy="2416752"/>
                              </a:xfrm>
                            </wpg:grpSpPr>
                            <wpg:grpSp>
                              <wpg:cNvPr id="49" name="组合 49"/>
                              <wpg:cNvGrpSpPr/>
                              <wpg:grpSpPr>
                                <a:xfrm>
                                  <a:off x="471058" y="568036"/>
                                  <a:ext cx="2590276" cy="1239520"/>
                                  <a:chOff x="471082" y="0"/>
                                  <a:chExt cx="2590369" cy="1239982"/>
                                </a:xfrm>
                              </wpg:grpSpPr>
                              <wps:wsp>
                                <wps:cNvPr id="44" name="文本框 44"/>
                                <wps:cNvSpPr txBox="1"/>
                                <wps:spPr>
                                  <a:xfrm>
                                    <a:off x="471082" y="484001"/>
                                    <a:ext cx="788851" cy="45784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3114" w:rsidRDefault="009D2E94" w:rsidP="00423114">
                                      <w:pPr>
                                        <w:jc w:val="center"/>
                                      </w:pPr>
                                      <w:r>
                                        <w:rPr>
                                          <w:rFonts w:hint="eastAsia"/>
                                        </w:rPr>
                                        <w:t>香港圣</w:t>
                                      </w:r>
                                      <w:proofErr w:type="gramStart"/>
                                      <w:r>
                                        <w:rPr>
                                          <w:rFonts w:hint="eastAsia"/>
                                        </w:rPr>
                                        <w:t>邦</w:t>
                                      </w:r>
                                      <w:proofErr w:type="gramEnd"/>
                                    </w:p>
                                    <w:p w:rsidR="009D2E94" w:rsidRDefault="00432EB1" w:rsidP="00423114">
                                      <w:pPr>
                                        <w:jc w:val="center"/>
                                      </w:pPr>
                                      <w:r>
                                        <w:rPr>
                                          <w:rFonts w:hint="eastAsia"/>
                                        </w:rPr>
                                        <w:t>收入情况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接箭头连接符 45"/>
                                <wps:cNvCnPr/>
                                <wps:spPr>
                                  <a:xfrm flipV="1">
                                    <a:off x="1489418" y="193782"/>
                                    <a:ext cx="172677" cy="50556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6" name="文本框 46"/>
                                <wps:cNvSpPr txBox="1"/>
                                <wps:spPr>
                                  <a:xfrm>
                                    <a:off x="1662546" y="0"/>
                                    <a:ext cx="1398905" cy="48450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19A" w:rsidRDefault="00806954" w:rsidP="009B419A">
                                      <w:r>
                                        <w:rPr>
                                          <w:rFonts w:hint="eastAsia"/>
                                        </w:rPr>
                                        <w:t>在</w:t>
                                      </w:r>
                                      <w:r w:rsidR="009B419A">
                                        <w:rPr>
                                          <w:rFonts w:hint="eastAsia"/>
                                        </w:rPr>
                                        <w:t>香港</w:t>
                                      </w:r>
                                      <w:r>
                                        <w:rPr>
                                          <w:rFonts w:hint="eastAsia"/>
                                        </w:rPr>
                                        <w:t>无需缴税</w:t>
                                      </w:r>
                                      <w:r w:rsidR="009B419A">
                                        <w:rPr>
                                          <w:rFonts w:hint="eastAsia"/>
                                        </w:rPr>
                                        <w:t>的税收合</w:t>
                                      </w:r>
                                      <w:proofErr w:type="gramStart"/>
                                      <w:r w:rsidR="009B419A">
                                        <w:rPr>
                                          <w:rFonts w:hint="eastAsia"/>
                                        </w:rPr>
                                        <w:t>规</w:t>
                                      </w:r>
                                      <w:proofErr w:type="gramEnd"/>
                                      <w:r w:rsidR="009B419A">
                                        <w:rPr>
                                          <w:rFonts w:hint="eastAsia"/>
                                        </w:rPr>
                                        <w:t>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本框 47"/>
                                <wps:cNvSpPr txBox="1"/>
                                <wps:spPr>
                                  <a:xfrm>
                                    <a:off x="1662546" y="755073"/>
                                    <a:ext cx="1398905" cy="48490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19A" w:rsidRDefault="00806954" w:rsidP="009B419A">
                                      <w:r>
                                        <w:rPr>
                                          <w:rFonts w:hint="eastAsia"/>
                                        </w:rPr>
                                        <w:t>在我国大陆无需缴税的税收合</w:t>
                                      </w:r>
                                      <w:proofErr w:type="gramStart"/>
                                      <w:r>
                                        <w:rPr>
                                          <w:rFonts w:hint="eastAsia"/>
                                        </w:rPr>
                                        <w:t>规</w:t>
                                      </w:r>
                                      <w:proofErr w:type="gramEnd"/>
                                      <w:r>
                                        <w:rPr>
                                          <w:rFonts w:hint="eastAsia"/>
                                        </w:rPr>
                                        <w:t>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直接箭头连接符 48"/>
                                <wps:cNvCnPr>
                                  <a:endCxn id="47" idx="1"/>
                                </wps:cNvCnPr>
                                <wps:spPr>
                                  <a:xfrm>
                                    <a:off x="1489078" y="704860"/>
                                    <a:ext cx="173468" cy="292668"/>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50" name="直接箭头连接符 50"/>
                              <wps:cNvCnPr/>
                              <wps:spPr>
                                <a:xfrm>
                                  <a:off x="2369127" y="277091"/>
                                  <a:ext cx="0" cy="271145"/>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1" name="文本框 51"/>
                              <wps:cNvSpPr txBox="1"/>
                              <wps:spPr>
                                <a:xfrm>
                                  <a:off x="1849582" y="0"/>
                                  <a:ext cx="1059873" cy="276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06954" w:rsidRDefault="00806954" w:rsidP="00806954">
                                    <w:r>
                                      <w:rPr>
                                        <w:rFonts w:hint="eastAsia"/>
                                      </w:rPr>
                                      <w:t>香港税务条例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直接箭头连接符 52"/>
                              <wps:cNvCnPr/>
                              <wps:spPr>
                                <a:xfrm flipV="1">
                                  <a:off x="2369127" y="1808018"/>
                                  <a:ext cx="0" cy="33274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 name="文本框 53"/>
                              <wps:cNvSpPr txBox="1"/>
                              <wps:spPr>
                                <a:xfrm>
                                  <a:off x="1821873" y="2140527"/>
                                  <a:ext cx="1059815" cy="276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06954" w:rsidRDefault="00806954" w:rsidP="00806954">
                                    <w:r>
                                      <w:rPr>
                                        <w:rFonts w:hint="eastAsia"/>
                                      </w:rPr>
                                      <w:t>企业所得税法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5" name="文本框 55"/>
                            <wps:cNvSpPr txBox="1"/>
                            <wps:spPr>
                              <a:xfrm>
                                <a:off x="-138540" y="955872"/>
                                <a:ext cx="788670" cy="67203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3114" w:rsidRDefault="00423114" w:rsidP="00423114">
                                  <w:pPr>
                                    <w:jc w:val="center"/>
                                  </w:pPr>
                                  <w:r>
                                    <w:rPr>
                                      <w:rFonts w:hint="eastAsia"/>
                                    </w:rPr>
                                    <w:t>圣邦股份</w:t>
                                  </w:r>
                                  <w:r w:rsidR="005405C6">
                                    <w:rPr>
                                      <w:rFonts w:hint="eastAsia"/>
                                    </w:rPr>
                                    <w:t>与香港圣邦的概况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直接箭头连接符 56"/>
                            <wps:cNvCnPr/>
                            <wps:spPr>
                              <a:xfrm>
                                <a:off x="651169" y="1267691"/>
                                <a:ext cx="256309" cy="555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59" name="直接箭头连接符 59"/>
                          <wps:cNvCnPr/>
                          <wps:spPr>
                            <a:xfrm>
                              <a:off x="1835727" y="1447800"/>
                              <a:ext cx="255905" cy="50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直接箭头连接符 60"/>
                          <wps:cNvCnPr/>
                          <wps:spPr>
                            <a:xfrm>
                              <a:off x="3754582" y="1454727"/>
                              <a:ext cx="255905" cy="508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62" name="文本框 62"/>
                        <wps:cNvSpPr txBox="1"/>
                        <wps:spPr>
                          <a:xfrm>
                            <a:off x="4010891" y="1226128"/>
                            <a:ext cx="1357745" cy="457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204A8" w:rsidRDefault="00D204A8" w:rsidP="00D204A8">
                              <w:pPr>
                                <w:jc w:val="center"/>
                              </w:pPr>
                              <w:r>
                                <w:rPr>
                                  <w:rFonts w:hint="eastAsia"/>
                                </w:rPr>
                                <w:t>香港圣邦向圣邦股份分红的纳税讨论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组合 63" o:spid="_x0000_s1064" style="position:absolute;left:0;text-align:left;margin-left:.3pt;margin-top:3.15pt;width:422.7pt;height:219.8pt;z-index:251723776" coordsize="53686,2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">
                <v:group id="组合 61" o:spid="_x0000_s1065" style="position:absolute;width:40104;height:27916" coordsize="40104,27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文本框 57" o:spid="_x0000_s1066" type="#_x0000_t202" style="position:absolute;left:20643;width:16902;height:27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qsQA&#10;AADbAAAADwAAAGRycy9kb3ducmV2LnhtbESPQWvCQBSE74L/YXmF3uqmhaqNrmIDgQoFMRa8PrOv&#10;ydbs25Ddxvjv3ULB4zAz3zDL9WAb0VPnjWMFz5MEBHHptOFKwdchf5qD8AFZY+OYFFzJw3o1Hi0x&#10;1e7Ce+qLUIkIYZ+igjqENpXSlzVZ9BPXEkfv23UWQ5RdJXWHlwi3jXxJkqm0aDgu1NhSVlN5Ln6t&#10;ghNui+H9LfukfFfk1flojj/GKPX4MGwWIAIN4R7+b39oBa8z+Ps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1VqrEAAAA2wAAAA8AAAAAAAAAAAAAAAAAmAIAAGRycy9k&#10;b3ducmV2LnhtbFBLBQYAAAAABAAEAPUAAACJAwAAAAA=&#10;" fillcolor="white [3201]" strokecolor="black [3213]" strokeweight=".5pt">
                    <v:stroke dashstyle="dash"/>
                    <v:textbox>
                      <w:txbxContent>
                        <w:p w:rsidR="00D20A52" w:rsidRDefault="00D20A52"/>
                      </w:txbxContent>
                    </v:textbox>
                  </v:shape>
                  <v:group id="组合 58" o:spid="_x0000_s1067" style="position:absolute;top:1801;width:36362;height:24167" coordorigin="-1385" coordsize="36362,24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组合 54" o:spid="_x0000_s1068" style="position:absolute;left:9074;width:25903;height:24167" coordorigin="4710" coordsize="25902,24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组合 49" o:spid="_x0000_s1069" style="position:absolute;left:4710;top:5680;width:25903;height:12395" coordorigin="4710" coordsize="25903,12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文本框 44" o:spid="_x0000_s1070" type="#_x0000_t202" style="position:absolute;left:4710;top:4840;width:788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2Z8IA&#10;AADbAAAADwAAAGRycy9kb3ducmV2LnhtbESPzYoCMRCE78K+Q+iFvYhmFBEZjSILi7texD/w2Eza&#10;yeCkMyRRZ9/eCILHoqq+omaL1tbiRj5UjhUM+hkI4sLpiksFh/1PbwIiRGSNtWNS8E8BFvOPzgxz&#10;7e68pdsuliJBOOSowMTY5FKGwpDF0HcNcfLOzluMSfpSao/3BLe1HGbZWFqsOC0YbOjbUHHZXa0C&#10;boc+js067F2zuvytNnTaHLtKfX22yymISG18h1/tX61gNIL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DZnwgAAANsAAAAPAAAAAAAAAAAAAAAAAJgCAABkcnMvZG93&#10;bnJldi54bWxQSwUGAAAAAAQABAD1AAAAhwMAAAAA&#10;" fillcolor="white [3201]" strokecolor="black [3213]" strokeweight=".5pt">
                          <v:textbox>
                            <w:txbxContent>
                              <w:p w:rsidR="00423114" w:rsidRDefault="009D2E94" w:rsidP="00423114">
                                <w:pPr>
                                  <w:jc w:val="center"/>
                                </w:pPr>
                                <w:r>
                                  <w:rPr>
                                    <w:rFonts w:hint="eastAsia"/>
                                  </w:rPr>
                                  <w:t>香港圣邦</w:t>
                                </w:r>
                              </w:p>
                              <w:p w:rsidR="009D2E94" w:rsidRDefault="00432EB1" w:rsidP="00423114">
                                <w:pPr>
                                  <w:jc w:val="center"/>
                                </w:pPr>
                                <w:r>
                                  <w:rPr>
                                    <w:rFonts w:hint="eastAsia"/>
                                  </w:rPr>
                                  <w:t>收入情况</w:t>
                                </w:r>
                              </w:p>
                            </w:txbxContent>
                          </v:textbox>
                        </v:shape>
                        <v:shape id="直接箭头连接符 45" o:spid="_x0000_s1071" type="#_x0000_t32" style="position:absolute;left:14894;top:1937;width:1726;height:50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N9MQAAADbAAAADwAAAGRycy9kb3ducmV2LnhtbESPW2vCQBSE34X+h+UIvtWN1nqJrlIE&#10;r29GQX07ZI9JaPZsyK6a/vtuoeDjMDPfMLNFY0rxoNoVlhX0uhEI4tTqgjMFp+PqfQzCeWSNpWVS&#10;8EMOFvO31gxjbZ98oEfiMxEg7GJUkHtfxVK6NCeDrmsr4uDdbG3QB1lnUtf4DHBTyn4UDaXBgsNC&#10;jhUtc0q/k7tRMJLnTTROt/3e5ON0uS4Tu9uvrVKddvM1BeGp8a/wf3urFQw+4e9L+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7s30xAAAANsAAAAPAAAAAAAAAAAA&#10;AAAAAKECAABkcnMvZG93bnJldi54bWxQSwUGAAAAAAQABAD5AAAAkgMAAAAA&#10;" strokecolor="black [3213]">
                          <v:stroke endarrow="block"/>
                        </v:shape>
                        <v:shape id="文本框 46" o:spid="_x0000_s1072" type="#_x0000_t202" style="position:absolute;left:16625;width:13989;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Ni8MA&#10;AADbAAAADwAAAGRycy9kb3ducmV2LnhtbESPQWsCMRSE70L/Q3iFXkSziiyyGqUUxNaLuLbg8bF5&#10;bhY3L0uS6vbfN4LgcZiZb5jluretuJIPjWMFk3EGgrhyuuFawfdxM5qDCBFZY+uYFPxRgPXqZbDE&#10;QrsbH+haxlokCIcCFZgYu0LKUBmyGMauI07e2XmLMUlfS+3xluC2ldMsy6XFhtOCwY4+DFWX8tcq&#10;4H7qY2524ei67eVru6fT/meo1Ntr/74AEamPz/Cj/akVzHK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oNi8MAAADbAAAADwAAAAAAAAAAAAAAAACYAgAAZHJzL2Rv&#10;d25yZXYueG1sUEsFBgAAAAAEAAQA9QAAAIgDAAAAAA==&#10;" fillcolor="white [3201]" strokecolor="black [3213]" strokeweight=".5pt">
                          <v:textbox>
                            <w:txbxContent>
                              <w:p w:rsidR="009B419A" w:rsidRDefault="00806954" w:rsidP="009B419A">
                                <w:r>
                                  <w:rPr>
                                    <w:rFonts w:hint="eastAsia"/>
                                  </w:rPr>
                                  <w:t>在</w:t>
                                </w:r>
                                <w:r w:rsidR="009B419A">
                                  <w:rPr>
                                    <w:rFonts w:hint="eastAsia"/>
                                  </w:rPr>
                                  <w:t>香港</w:t>
                                </w:r>
                                <w:r>
                                  <w:rPr>
                                    <w:rFonts w:hint="eastAsia"/>
                                  </w:rPr>
                                  <w:t>无需缴税</w:t>
                                </w:r>
                                <w:r w:rsidR="009B419A">
                                  <w:rPr>
                                    <w:rFonts w:hint="eastAsia"/>
                                  </w:rPr>
                                  <w:t>的税收合规性</w:t>
                                </w:r>
                              </w:p>
                            </w:txbxContent>
                          </v:textbox>
                        </v:shape>
                        <v:shape id="文本框 47" o:spid="_x0000_s1073" type="#_x0000_t202" style="position:absolute;left:16625;top:7550;width:13989;height:4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oEMQA&#10;AADbAAAADwAAAGRycy9kb3ducmV2LnhtbESPQWsCMRSE7wX/Q3gFL0WziljZGhcRirYX6arQ42Pz&#10;ull287IkqW7/vSkUehxm5htmXQy2E1fyoXGsYDbNQBBXTjdcKzifXicrECEia+wck4IfClBsRg9r&#10;zLW78Qddy1iLBOGQowITY59LGSpDFsPU9cTJ+3LeYkzS11J7vCW47eQ8y5bSYsNpwWBPO0NVW35b&#10;BTzMfVya93By/b592x/p83h5Umr8OGxfQEQa4n/4r33QChbP8Psl/Q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qBDEAAAA2wAAAA8AAAAAAAAAAAAAAAAAmAIAAGRycy9k&#10;b3ducmV2LnhtbFBLBQYAAAAABAAEAPUAAACJAwAAAAA=&#10;" fillcolor="white [3201]" strokecolor="black [3213]" strokeweight=".5pt">
                          <v:textbox>
                            <w:txbxContent>
                              <w:p w:rsidR="009B419A" w:rsidRDefault="00806954" w:rsidP="009B419A">
                                <w:r>
                                  <w:rPr>
                                    <w:rFonts w:hint="eastAsia"/>
                                  </w:rPr>
                                  <w:t>在我国大陆无需缴税的税收合规性</w:t>
                                </w:r>
                              </w:p>
                            </w:txbxContent>
                          </v:textbox>
                        </v:shape>
                        <v:shape id="直接箭头连接符 48" o:spid="_x0000_s1074" type="#_x0000_t32" style="position:absolute;left:14890;top:7048;width:1735;height:2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7jMIAAADbAAAADwAAAGRycy9kb3ducmV2LnhtbERPz2vCMBS+D/wfwhO8zXRDxqhGcY7B&#10;8OTqRLw9mmdTbV5qEtvuv18Ogx0/vt+L1WAb0ZEPtWMFT9MMBHHpdM2Vgu/9x+MriBCRNTaOScEP&#10;BVgtRw8LzLXr+Yu6IlYihXDIUYGJsc2lDKUhi2HqWuLEnZ23GBP0ldQe+xRuG/mcZS/SYs2pwWBL&#10;G0PltbhbBU237W+H++Vm3nfdvtgcT+bNt0pNxsN6DiLSEP/Ff+5PrWCW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7jMIAAADbAAAADwAAAAAAAAAAAAAA&#10;AAChAgAAZHJzL2Rvd25yZXYueG1sUEsFBgAAAAAEAAQA+QAAAJADAAAAAA==&#10;" strokecolor="black [3213]">
                          <v:stroke endarrow="block"/>
                        </v:shape>
                      </v:group>
                      <v:shape id="直接箭头连接符 50" o:spid="_x0000_s1075" type="#_x0000_t32" style="position:absolute;left:23691;top:2770;width:0;height:2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RmAcIAAADbAAAADwAAAGRycy9kb3ducmV2LnhtbERPy2rCQBTdF/yH4QrdNZO2GmrqKCXQ&#10;Iq40FnF5ydwmoZk7aWaax987C8Hl4bzX29E0oqfO1ZYVPEcxCOLC6ppLBd+nz6c3EM4ja2wsk4KJ&#10;HGw3s4c1ptoOfKQ+96UIIexSVFB536ZSuqIigy6yLXHgfmxn0AfYlVJ3OIRw08iXOE6kwZpDQ4Ut&#10;ZRUVv/m/UdAeLnmySKY9r5qv1786O5xXRanU43z8eAfhafR38c290wqWYX34En6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RmAcIAAADbAAAADwAAAAAAAAAAAAAA&#10;AAChAgAAZHJzL2Rvd25yZXYueG1sUEsFBgAAAAAEAAQA+QAAAJADAAAAAA==&#10;" strokecolor="black [3213]">
                        <v:stroke dashstyle="dash" endarrow="block"/>
                      </v:shape>
                      <v:shape id="文本框 51" o:spid="_x0000_s1076" type="#_x0000_t202" style="position:absolute;left:18495;width:1059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DIsQA&#10;AADbAAAADwAAAGRycy9kb3ducmV2LnhtbESPQWvCQBSE74L/YXlCL1I3ESoluoYiiG0vUm3B4yP7&#10;mg1m34bdbRL/vVso9DjMzDfMphxtK3ryoXGsIF9kIIgrpxuuFXye94/PIEJE1tg6JgU3ClBup5MN&#10;FtoN/EH9KdYiQTgUqMDE2BVShsqQxbBwHXHyvp23GJP0tdQehwS3rVxm2UpabDgtGOxoZ6i6nn6s&#10;Ah6XPq7Mezi77nB9OxzpcvyaK/UwG1/WICKN8T/8137VCp5y+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AyLEAAAA2wAAAA8AAAAAAAAAAAAAAAAAmAIAAGRycy9k&#10;b3ducmV2LnhtbFBLBQYAAAAABAAEAPUAAACJAwAAAAA=&#10;" fillcolor="white [3201]" strokecolor="black [3213]" strokeweight=".5pt">
                        <v:textbox>
                          <w:txbxContent>
                            <w:p w:rsidR="00806954" w:rsidRDefault="00806954" w:rsidP="00806954">
                              <w:r>
                                <w:rPr>
                                  <w:rFonts w:hint="eastAsia"/>
                                </w:rPr>
                                <w:t>香港税务条例</w:t>
                              </w:r>
                            </w:p>
                          </w:txbxContent>
                        </v:textbox>
                      </v:shape>
                      <v:shape id="直接箭头连接符 52" o:spid="_x0000_s1077" type="#_x0000_t32" style="position:absolute;left:23691;top:18080;width:0;height:3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C+vMMAAADbAAAADwAAAGRycy9kb3ducmV2LnhtbESPQWvCQBSE74X+h+UVvOmmUsWmrqKF&#10;gh4sGEvx+Mg+k9Ds25B9TeK/d4VCj8PMfMMs14OrVUdtqDwbeJ4koIhzbysuDHydPsYLUEGQLdae&#10;ycCVAqxXjw9LTK3v+UhdJoWKEA4pGihFmlTrkJfkMEx8Qxy9i28dSpRtoW2LfYS7Wk+TZK4dVhwX&#10;SmzovaT8J/t1Bj6355dd/32VA78Kn/dZF4K9GDN6GjZvoIQG+Q//tXfWwGwK9y/xB+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AvrzDAAAA2wAAAA8AAAAAAAAAAAAA&#10;AAAAoQIAAGRycy9kb3ducmV2LnhtbFBLBQYAAAAABAAEAPkAAACRAwAAAAA=&#10;" strokecolor="black [3213]">
                        <v:stroke dashstyle="dash" endarrow="block"/>
                      </v:shape>
                      <v:shape id="文本框 53" o:spid="_x0000_s1078" type="#_x0000_t202" style="position:absolute;left:18218;top:21405;width:1059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4zsQA&#10;AADbAAAADwAAAGRycy9kb3ducmV2LnhtbESPQWsCMRSE70L/Q3hCL6LZWpSyGpdSKLZeRK3g8bF5&#10;bpbdvCxJqtt/3wiCx2FmvmGWRW9bcSEfascKXiYZCOLS6ZorBT+Hz/EbiBCRNbaOScEfBShWT4Ml&#10;5tpdeUeXfaxEgnDIUYGJsculDKUhi2HiOuLknZ23GJP0ldQerwluWznNsrm0WHNaMNjRh6Gy2f9a&#10;BdxPfZybTTi4bt18r7d02h5HSj0P+/cFiEh9fITv7S+tYPY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0OM7EAAAA2wAAAA8AAAAAAAAAAAAAAAAAmAIAAGRycy9k&#10;b3ducmV2LnhtbFBLBQYAAAAABAAEAPUAAACJAwAAAAA=&#10;" fillcolor="white [3201]" strokecolor="black [3213]" strokeweight=".5pt">
                        <v:textbox>
                          <w:txbxContent>
                            <w:p w:rsidR="00806954" w:rsidRDefault="00806954" w:rsidP="00806954">
                              <w:r>
                                <w:rPr>
                                  <w:rFonts w:hint="eastAsia"/>
                                </w:rPr>
                                <w:t>企业所得税法</w:t>
                              </w:r>
                            </w:p>
                          </w:txbxContent>
                        </v:textbox>
                      </v:shape>
                    </v:group>
                    <v:shape id="文本框 55" o:spid="_x0000_s1079" type="#_x0000_t202" style="position:absolute;left:-1385;top:9558;width:7886;height:6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FIcIA&#10;AADbAAAADwAAAGRycy9kb3ducmV2LnhtbESPzYoCMRCE78K+Q+iFvYhmFBQZjSILi7texD/w2Eza&#10;yeCkMyRRZ9/eCILHoqq+omaL1tbiRj5UjhUM+hkI4sLpiksFh/1PbwIiRGSNtWNS8E8BFvOPzgxz&#10;7e68pdsuliJBOOSowMTY5FKGwpDF0HcNcfLOzluMSfpSao/3BLe1HGbZWFqsOC0YbOjbUHHZXa0C&#10;boc+js067F2zuvytNnTaHLtKfX22yymISG18h1/tX61gNIL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QUhwgAAANsAAAAPAAAAAAAAAAAAAAAAAJgCAABkcnMvZG93&#10;bnJldi54bWxQSwUGAAAAAAQABAD1AAAAhwMAAAAA&#10;" fillcolor="white [3201]" strokecolor="black [3213]" strokeweight=".5pt">
                      <v:textbox>
                        <w:txbxContent>
                          <w:p w:rsidR="00423114" w:rsidRDefault="00423114" w:rsidP="00423114">
                            <w:pPr>
                              <w:jc w:val="center"/>
                            </w:pPr>
                            <w:r>
                              <w:rPr>
                                <w:rFonts w:hint="eastAsia"/>
                              </w:rPr>
                              <w:t>圣邦股份</w:t>
                            </w:r>
                            <w:r w:rsidR="005405C6">
                              <w:rPr>
                                <w:rFonts w:hint="eastAsia"/>
                              </w:rPr>
                              <w:t>与香港圣邦的概况</w:t>
                            </w:r>
                          </w:p>
                        </w:txbxContent>
                      </v:textbox>
                    </v:shape>
                    <v:shape id="直接箭头连接符 56" o:spid="_x0000_s1080" type="#_x0000_t32" style="position:absolute;left:6511;top:12676;width:2563;height: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ccuMUAAADbAAAADwAAAGRycy9kb3ducmV2LnhtbESPzWrDMBCE74W8g9hAb42cQENxo4T8&#10;EAg9NU5L6W2xtpYba+VIiu2+fRUo9DjMzDfMYjXYRnTkQ+1YwXSSgSAuna65UvB22j88gQgRWWPj&#10;mBT8UIDVcnS3wFy7no/UFbESCcIhRwUmxjaXMpSGLIaJa4mT9+W8xZikr6T22Ce4beQsy+bSYs1p&#10;wWBLW0PlubhaBU330l/er98Xs3vtTsX249NsfKvU/XhYP4OINMT/8F/7oBU8zuH2Jf0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1ccuMUAAADbAAAADwAAAAAAAAAA&#10;AAAAAAChAgAAZHJzL2Rvd25yZXYueG1sUEsFBgAAAAAEAAQA+QAAAJMDAAAAAA==&#10;" strokecolor="black [3213]">
                      <v:stroke endarrow="block"/>
                    </v:shape>
                  </v:group>
                  <v:shape id="直接箭头连接符 59" o:spid="_x0000_s1081" type="#_x0000_t32" style="position:absolute;left:18357;top:14478;width:2559;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iIysUAAADbAAAADwAAAGRycy9kb3ducmV2LnhtbESPQUsDMRSE70L/Q3iF3my2g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iIysUAAADbAAAADwAAAAAAAAAA&#10;AAAAAAChAgAAZHJzL2Rvd25yZXYueG1sUEsFBgAAAAAEAAQA+QAAAJMDAAAAAA==&#10;" strokecolor="black [3213]">
                    <v:stroke endarrow="block"/>
                  </v:shape>
                  <v:shape id="直接箭头连接符 60" o:spid="_x0000_s1082" type="#_x0000_t32" style="position:absolute;left:37545;top:14547;width:2559;height: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r6sEAAADbAAAADwAAAGRycy9kb3ducmV2LnhtbERPz2vCMBS+D/wfwhN2m6k7yOiM4pSB&#10;eJpVGbs9mremrnmpSWzrf78cBI8f3+/5crCN6MiH2rGC6SQDQVw6XXOl4Hj4fHkDESKyxsYxKbhR&#10;gOVi9DTHXLue99QVsRIphEOOCkyMbS5lKA1ZDBPXEifu13mLMUFfSe2xT+G2ka9ZNpMWa04NBlta&#10;Gyr/iqtV0HS7/nK6ni9m89UdivX3j/nwrVLP42H1DiLSEB/iu3urFczS+vQl/Q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nuvqwQAAANsAAAAPAAAAAAAAAAAAAAAA&#10;AKECAABkcnMvZG93bnJldi54bWxQSwUGAAAAAAQABAD5AAAAjwMAAAAA&#10;" strokecolor="black [3213]">
                    <v:stroke endarrow="block"/>
                  </v:shape>
                </v:group>
                <v:shape id="文本框 62" o:spid="_x0000_s1083" type="#_x0000_t202" style="position:absolute;left:40108;top:12261;width:13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X6MMA&#10;AADbAAAADwAAAGRycy9kb3ducmV2LnhtbESPQWsCMRSE70L/Q3iFXqRmu4dFtkYphaL1IroKPT42&#10;r5vFzcuSRF3/vREEj8PMfMPMFoPtxJl8aB0r+JhkIIhrp1tuFOyrn/cpiBCRNXaOScGVAizmL6MZ&#10;ltpdeEvnXWxEgnAoUYGJsS+lDLUhi2HieuLk/TtvMSbpG6k9XhLcdjLPskJabDktGOzp21B93J2s&#10;Ah5yHwuzDpXrl8ff5Yb+NoexUm+vw9cniEhDfIYf7ZVWUOR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RX6MMAAADbAAAADwAAAAAAAAAAAAAAAACYAgAAZHJzL2Rv&#10;d25yZXYueG1sUEsFBgAAAAAEAAQA9QAAAIgDAAAAAA==&#10;" fillcolor="white [3201]" strokecolor="black [3213]" strokeweight=".5pt">
                  <v:textbox>
                    <w:txbxContent>
                      <w:p w:rsidR="00D204A8" w:rsidRDefault="00D204A8" w:rsidP="00D204A8">
                        <w:pPr>
                          <w:jc w:val="center"/>
                        </w:pPr>
                        <w:r>
                          <w:rPr>
                            <w:rFonts w:hint="eastAsia"/>
                          </w:rPr>
                          <w:t>香港圣邦向圣邦股份分红的纳税讨论</w:t>
                        </w:r>
                      </w:p>
                    </w:txbxContent>
                  </v:textbox>
                </v:shape>
              </v:group>
            </w:pict>
          </mc:Fallback>
        </mc:AlternateContent>
      </w:r>
    </w:p>
    <w:p w:rsidR="00D45184" w:rsidRDefault="00D45184" w:rsidP="00571F2F">
      <w:pPr>
        <w:adjustRightInd w:val="0"/>
        <w:snapToGrid w:val="0"/>
        <w:spacing w:line="400" w:lineRule="atLeast"/>
        <w:ind w:firstLine="480"/>
        <w:rPr>
          <w:rFonts w:ascii="Times New Roman" w:eastAsia="宋体" w:hAnsi="Times New Roman"/>
          <w:sz w:val="24"/>
        </w:rPr>
      </w:pPr>
    </w:p>
    <w:p w:rsidR="00F26C93" w:rsidRDefault="00F26C93" w:rsidP="00571F2F">
      <w:pPr>
        <w:adjustRightInd w:val="0"/>
        <w:snapToGrid w:val="0"/>
        <w:spacing w:line="400" w:lineRule="atLeast"/>
        <w:ind w:firstLine="480"/>
        <w:rPr>
          <w:rFonts w:ascii="Times New Roman" w:eastAsia="宋体" w:hAnsi="Times New Roman"/>
          <w:sz w:val="24"/>
        </w:rPr>
      </w:pPr>
    </w:p>
    <w:p w:rsidR="00F26C93" w:rsidRDefault="00F26C93" w:rsidP="00571F2F">
      <w:pPr>
        <w:adjustRightInd w:val="0"/>
        <w:snapToGrid w:val="0"/>
        <w:spacing w:line="400" w:lineRule="atLeast"/>
        <w:ind w:firstLine="480"/>
        <w:rPr>
          <w:rFonts w:ascii="Times New Roman" w:eastAsia="宋体" w:hAnsi="Times New Roman"/>
          <w:sz w:val="24"/>
        </w:rPr>
      </w:pPr>
    </w:p>
    <w:p w:rsidR="00F26C93" w:rsidRDefault="00F26C93" w:rsidP="00571F2F">
      <w:pPr>
        <w:adjustRightInd w:val="0"/>
        <w:snapToGrid w:val="0"/>
        <w:spacing w:line="400" w:lineRule="atLeast"/>
        <w:ind w:firstLine="480"/>
        <w:rPr>
          <w:rFonts w:ascii="Times New Roman" w:eastAsia="宋体" w:hAnsi="Times New Roman"/>
          <w:sz w:val="24"/>
        </w:rPr>
      </w:pPr>
    </w:p>
    <w:p w:rsidR="00571F2F" w:rsidRDefault="00571F2F" w:rsidP="00571F2F">
      <w:pPr>
        <w:adjustRightInd w:val="0"/>
        <w:snapToGrid w:val="0"/>
        <w:spacing w:line="400" w:lineRule="atLeast"/>
        <w:ind w:firstLine="480"/>
        <w:rPr>
          <w:rFonts w:ascii="Times New Roman" w:eastAsia="宋体" w:hAnsi="Times New Roman"/>
          <w:sz w:val="24"/>
        </w:rPr>
      </w:pPr>
    </w:p>
    <w:p w:rsidR="00571F2F" w:rsidRDefault="00571F2F" w:rsidP="00571F2F">
      <w:pPr>
        <w:adjustRightInd w:val="0"/>
        <w:snapToGrid w:val="0"/>
        <w:spacing w:line="400" w:lineRule="atLeast"/>
        <w:ind w:firstLine="480"/>
        <w:rPr>
          <w:rFonts w:ascii="Times New Roman" w:eastAsia="宋体" w:hAnsi="Times New Roman"/>
          <w:sz w:val="24"/>
        </w:rPr>
      </w:pPr>
    </w:p>
    <w:p w:rsidR="00571F2F" w:rsidRDefault="00571F2F" w:rsidP="00571F2F">
      <w:pPr>
        <w:adjustRightInd w:val="0"/>
        <w:snapToGrid w:val="0"/>
        <w:spacing w:line="400" w:lineRule="atLeast"/>
        <w:ind w:firstLine="480"/>
        <w:rPr>
          <w:rFonts w:ascii="Times New Roman" w:eastAsia="宋体" w:hAnsi="Times New Roman"/>
          <w:sz w:val="24"/>
        </w:rPr>
      </w:pPr>
    </w:p>
    <w:p w:rsidR="00571F2F" w:rsidRDefault="00571F2F" w:rsidP="00571F2F">
      <w:pPr>
        <w:adjustRightInd w:val="0"/>
        <w:snapToGrid w:val="0"/>
        <w:spacing w:line="400" w:lineRule="atLeast"/>
        <w:ind w:firstLine="480"/>
        <w:rPr>
          <w:rFonts w:ascii="Times New Roman" w:eastAsia="宋体" w:hAnsi="Times New Roman"/>
          <w:sz w:val="24"/>
        </w:rPr>
      </w:pPr>
    </w:p>
    <w:p w:rsidR="00F26C93" w:rsidRDefault="00F26C93" w:rsidP="00571F2F">
      <w:pPr>
        <w:adjustRightInd w:val="0"/>
        <w:snapToGrid w:val="0"/>
        <w:spacing w:line="400" w:lineRule="atLeast"/>
        <w:ind w:firstLine="480"/>
        <w:rPr>
          <w:rFonts w:ascii="Times New Roman" w:eastAsia="宋体" w:hAnsi="Times New Roman"/>
          <w:sz w:val="24"/>
        </w:rPr>
      </w:pPr>
    </w:p>
    <w:p w:rsidR="00F26C93" w:rsidRDefault="00F26C93" w:rsidP="00571F2F">
      <w:pPr>
        <w:adjustRightInd w:val="0"/>
        <w:snapToGrid w:val="0"/>
        <w:spacing w:line="400" w:lineRule="atLeast"/>
        <w:ind w:firstLine="480"/>
        <w:rPr>
          <w:rFonts w:ascii="Times New Roman" w:eastAsia="宋体" w:hAnsi="Times New Roman"/>
          <w:sz w:val="24"/>
        </w:rPr>
      </w:pPr>
    </w:p>
    <w:p w:rsidR="00EF7821" w:rsidRDefault="00EF7821" w:rsidP="00571F2F">
      <w:pPr>
        <w:adjustRightInd w:val="0"/>
        <w:snapToGrid w:val="0"/>
        <w:spacing w:line="400" w:lineRule="atLeast"/>
        <w:ind w:firstLine="480"/>
        <w:rPr>
          <w:rFonts w:ascii="Times New Roman" w:eastAsia="宋体" w:hAnsi="Times New Roman"/>
          <w:sz w:val="24"/>
        </w:rPr>
      </w:pPr>
    </w:p>
    <w:p w:rsidR="00E91D55" w:rsidRPr="0038246E" w:rsidRDefault="00E91D55" w:rsidP="00E91D55">
      <w:pPr>
        <w:adjustRightInd w:val="0"/>
        <w:snapToGrid w:val="0"/>
        <w:spacing w:line="400" w:lineRule="atLeast"/>
        <w:rPr>
          <w:rFonts w:ascii="Times New Roman" w:eastAsia="宋体" w:hAnsi="Times New Roman" w:cs="Times New Roman"/>
          <w:b/>
          <w:sz w:val="28"/>
          <w:szCs w:val="28"/>
        </w:rPr>
      </w:pPr>
      <w:r w:rsidRPr="0038246E">
        <w:rPr>
          <w:rFonts w:ascii="Times New Roman" w:eastAsia="宋体" w:hAnsi="Times New Roman" w:cs="Times New Roman"/>
          <w:b/>
          <w:sz w:val="28"/>
          <w:szCs w:val="28"/>
        </w:rPr>
        <w:t>附件</w:t>
      </w:r>
      <w:r>
        <w:rPr>
          <w:rFonts w:ascii="Times New Roman" w:eastAsia="宋体" w:hAnsi="Times New Roman" w:cs="Times New Roman" w:hint="eastAsia"/>
          <w:b/>
          <w:sz w:val="28"/>
          <w:szCs w:val="28"/>
        </w:rPr>
        <w:t>5</w:t>
      </w:r>
      <w:r w:rsidRPr="0038246E">
        <w:rPr>
          <w:rFonts w:ascii="Times New Roman" w:eastAsia="宋体" w:hAnsi="Times New Roman" w:cs="Times New Roman"/>
          <w:b/>
          <w:sz w:val="28"/>
          <w:szCs w:val="28"/>
        </w:rPr>
        <w:t>：案例涉及到的股东简历</w:t>
      </w:r>
    </w:p>
    <w:p w:rsidR="00E91D55" w:rsidRPr="0038246E" w:rsidRDefault="00E91D55" w:rsidP="00E91D55">
      <w:pPr>
        <w:adjustRightInd w:val="0"/>
        <w:snapToGrid w:val="0"/>
        <w:spacing w:line="400" w:lineRule="atLeast"/>
        <w:ind w:firstLineChars="200" w:firstLine="482"/>
        <w:rPr>
          <w:rFonts w:ascii="Times New Roman" w:eastAsia="宋体" w:hAnsi="Times New Roman" w:cs="Times New Roman"/>
          <w:sz w:val="24"/>
          <w:szCs w:val="28"/>
        </w:rPr>
      </w:pPr>
      <w:r w:rsidRPr="0038246E">
        <w:rPr>
          <w:rFonts w:ascii="Times New Roman" w:eastAsia="宋体" w:hAnsi="Times New Roman" w:cs="Times New Roman"/>
          <w:b/>
          <w:sz w:val="24"/>
          <w:szCs w:val="28"/>
        </w:rPr>
        <w:t>张世龙</w:t>
      </w:r>
      <w:r w:rsidRPr="0038246E">
        <w:rPr>
          <w:rFonts w:ascii="Times New Roman" w:eastAsia="宋体" w:hAnsi="Times New Roman" w:cs="Times New Roman"/>
          <w:sz w:val="24"/>
          <w:szCs w:val="28"/>
        </w:rPr>
        <w:t>，男，</w:t>
      </w:r>
      <w:r w:rsidRPr="0038246E">
        <w:rPr>
          <w:rFonts w:ascii="Times New Roman" w:eastAsia="宋体" w:hAnsi="Times New Roman" w:cs="Times New Roman"/>
          <w:sz w:val="24"/>
          <w:szCs w:val="28"/>
        </w:rPr>
        <w:t>1966</w:t>
      </w:r>
      <w:r w:rsidRPr="0038246E">
        <w:rPr>
          <w:rFonts w:ascii="Times New Roman" w:eastAsia="宋体" w:hAnsi="Times New Roman" w:cs="Times New Roman"/>
          <w:sz w:val="24"/>
          <w:szCs w:val="28"/>
        </w:rPr>
        <w:t>年出生，中国国籍，拥有美国永久居留权，博士学位。曾任铁道部专业设计院工程师、德州仪器工程师、哈尔滨圣邦总经理、圣邦有限董事长兼总经理。</w:t>
      </w:r>
      <w:r w:rsidRPr="0038246E">
        <w:rPr>
          <w:rFonts w:ascii="Times New Roman" w:eastAsia="宋体" w:hAnsi="Times New Roman" w:cs="Times New Roman"/>
          <w:sz w:val="24"/>
          <w:szCs w:val="28"/>
        </w:rPr>
        <w:t>2012</w:t>
      </w:r>
      <w:r w:rsidRPr="0038246E">
        <w:rPr>
          <w:rFonts w:ascii="Times New Roman" w:eastAsia="宋体" w:hAnsi="Times New Roman" w:cs="Times New Roman"/>
          <w:sz w:val="24"/>
          <w:szCs w:val="28"/>
        </w:rPr>
        <w:t>年</w:t>
      </w:r>
      <w:r w:rsidRPr="0038246E">
        <w:rPr>
          <w:rFonts w:ascii="Times New Roman" w:eastAsia="宋体" w:hAnsi="Times New Roman" w:cs="Times New Roman"/>
          <w:sz w:val="24"/>
          <w:szCs w:val="28"/>
        </w:rPr>
        <w:t>4</w:t>
      </w:r>
      <w:r w:rsidRPr="0038246E">
        <w:rPr>
          <w:rFonts w:ascii="Times New Roman" w:eastAsia="宋体" w:hAnsi="Times New Roman" w:cs="Times New Roman"/>
          <w:sz w:val="24"/>
          <w:szCs w:val="28"/>
        </w:rPr>
        <w:t>月至今，任圣邦股份董事长、总经理，同时担任公司控股股东鸿达永泰执行董事、公司全资子公司香港圣邦董事、公司股东</w:t>
      </w:r>
      <w:proofErr w:type="gramStart"/>
      <w:r w:rsidRPr="0038246E">
        <w:rPr>
          <w:rFonts w:ascii="Times New Roman" w:eastAsia="宋体" w:hAnsi="Times New Roman" w:cs="Times New Roman"/>
          <w:sz w:val="24"/>
          <w:szCs w:val="28"/>
        </w:rPr>
        <w:t>宝利鸿雅监事</w:t>
      </w:r>
      <w:proofErr w:type="gramEnd"/>
      <w:r w:rsidRPr="0038246E">
        <w:rPr>
          <w:rFonts w:ascii="Times New Roman" w:eastAsia="宋体" w:hAnsi="Times New Roman" w:cs="Times New Roman"/>
          <w:sz w:val="24"/>
          <w:szCs w:val="28"/>
        </w:rPr>
        <w:t>，</w:t>
      </w:r>
      <w:proofErr w:type="gramStart"/>
      <w:r w:rsidRPr="0038246E">
        <w:rPr>
          <w:rFonts w:ascii="Times New Roman" w:eastAsia="宋体" w:hAnsi="Times New Roman" w:cs="Times New Roman"/>
          <w:sz w:val="24"/>
          <w:szCs w:val="28"/>
        </w:rPr>
        <w:t>上海骏盈董事</w:t>
      </w:r>
      <w:proofErr w:type="gramEnd"/>
      <w:r w:rsidRPr="0038246E">
        <w:rPr>
          <w:rFonts w:ascii="Times New Roman" w:eastAsia="宋体" w:hAnsi="Times New Roman" w:cs="Times New Roman"/>
          <w:sz w:val="24"/>
          <w:szCs w:val="28"/>
        </w:rPr>
        <w:t>。张世龙先生曾先后荣获</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中关村高端领军人才</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北京市海外高层次人才，北京市特聘专家</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中关村十大海归创业之星</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国家千人计划</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国家特聘专家</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科技北京百名领军人才</w:t>
      </w:r>
      <w:r w:rsidRPr="0038246E">
        <w:rPr>
          <w:rFonts w:ascii="Times New Roman" w:eastAsia="宋体" w:hAnsi="Times New Roman" w:cs="Times New Roman"/>
          <w:sz w:val="24"/>
          <w:szCs w:val="28"/>
        </w:rPr>
        <w:t>”</w:t>
      </w:r>
      <w:r w:rsidRPr="0038246E">
        <w:rPr>
          <w:rFonts w:ascii="Times New Roman" w:eastAsia="宋体" w:hAnsi="Times New Roman" w:cs="Times New Roman"/>
          <w:sz w:val="24"/>
          <w:szCs w:val="28"/>
        </w:rPr>
        <w:t>等荣誉。</w:t>
      </w:r>
    </w:p>
    <w:p w:rsidR="00E91D55" w:rsidRPr="0038246E" w:rsidRDefault="00E91D55" w:rsidP="00E91D55">
      <w:pPr>
        <w:adjustRightInd w:val="0"/>
        <w:snapToGrid w:val="0"/>
        <w:spacing w:line="400" w:lineRule="atLeast"/>
        <w:ind w:firstLineChars="200" w:firstLine="482"/>
        <w:rPr>
          <w:rFonts w:ascii="Times New Roman" w:eastAsia="宋体" w:hAnsi="Times New Roman" w:cs="Times New Roman"/>
          <w:sz w:val="24"/>
          <w:szCs w:val="28"/>
        </w:rPr>
      </w:pPr>
      <w:r w:rsidRPr="0038246E">
        <w:rPr>
          <w:rFonts w:ascii="Times New Roman" w:eastAsia="宋体" w:hAnsi="Times New Roman" w:cs="Times New Roman"/>
          <w:b/>
          <w:sz w:val="24"/>
          <w:szCs w:val="28"/>
        </w:rPr>
        <w:t>张勤</w:t>
      </w:r>
      <w:r w:rsidRPr="0038246E">
        <w:rPr>
          <w:rFonts w:ascii="Times New Roman" w:eastAsia="宋体" w:hAnsi="Times New Roman" w:cs="Times New Roman"/>
          <w:sz w:val="24"/>
          <w:szCs w:val="28"/>
        </w:rPr>
        <w:t>，女，</w:t>
      </w:r>
      <w:r w:rsidRPr="0038246E">
        <w:rPr>
          <w:rFonts w:ascii="Times New Roman" w:eastAsia="宋体" w:hAnsi="Times New Roman" w:cs="Times New Roman"/>
          <w:sz w:val="24"/>
          <w:szCs w:val="28"/>
        </w:rPr>
        <w:t>1970</w:t>
      </w:r>
      <w:r w:rsidRPr="0038246E">
        <w:rPr>
          <w:rFonts w:ascii="Times New Roman" w:eastAsia="宋体" w:hAnsi="Times New Roman" w:cs="Times New Roman"/>
          <w:sz w:val="24"/>
          <w:szCs w:val="28"/>
        </w:rPr>
        <w:t>年出生，中国国籍，无境外永久居留权，本科学历。曾任哈尔滨圣邦副总经理、圣邦有限董事兼副总经理。</w:t>
      </w:r>
      <w:r w:rsidRPr="0038246E">
        <w:rPr>
          <w:rFonts w:ascii="Times New Roman" w:eastAsia="宋体" w:hAnsi="Times New Roman" w:cs="Times New Roman"/>
          <w:sz w:val="24"/>
          <w:szCs w:val="28"/>
        </w:rPr>
        <w:t>2012</w:t>
      </w:r>
      <w:r w:rsidRPr="0038246E">
        <w:rPr>
          <w:rFonts w:ascii="Times New Roman" w:eastAsia="宋体" w:hAnsi="Times New Roman" w:cs="Times New Roman"/>
          <w:sz w:val="24"/>
          <w:szCs w:val="28"/>
        </w:rPr>
        <w:t>年</w:t>
      </w:r>
      <w:r w:rsidRPr="0038246E">
        <w:rPr>
          <w:rFonts w:ascii="Times New Roman" w:eastAsia="宋体" w:hAnsi="Times New Roman" w:cs="Times New Roman"/>
          <w:sz w:val="24"/>
          <w:szCs w:val="28"/>
        </w:rPr>
        <w:t>4</w:t>
      </w:r>
      <w:r w:rsidRPr="0038246E">
        <w:rPr>
          <w:rFonts w:ascii="Times New Roman" w:eastAsia="宋体" w:hAnsi="Times New Roman" w:cs="Times New Roman"/>
          <w:sz w:val="24"/>
          <w:szCs w:val="28"/>
        </w:rPr>
        <w:t>月至今，任圣邦股份董事、副总经理、董事会秘书，同时担任公司全资子公司香港圣邦董事、公司股东宝利</w:t>
      </w:r>
      <w:proofErr w:type="gramStart"/>
      <w:r w:rsidRPr="0038246E">
        <w:rPr>
          <w:rFonts w:ascii="Times New Roman" w:eastAsia="宋体" w:hAnsi="Times New Roman" w:cs="Times New Roman"/>
          <w:sz w:val="24"/>
          <w:szCs w:val="28"/>
        </w:rPr>
        <w:t>鸿雅执行</w:t>
      </w:r>
      <w:proofErr w:type="gramEnd"/>
      <w:r w:rsidRPr="0038246E">
        <w:rPr>
          <w:rFonts w:ascii="Times New Roman" w:eastAsia="宋体" w:hAnsi="Times New Roman" w:cs="Times New Roman"/>
          <w:sz w:val="24"/>
          <w:szCs w:val="28"/>
        </w:rPr>
        <w:t>董事。张勤与张世龙为表兄妹关系。</w:t>
      </w:r>
    </w:p>
    <w:p w:rsidR="00E91D55" w:rsidRDefault="00E91D55" w:rsidP="00E91D55">
      <w:pPr>
        <w:adjustRightInd w:val="0"/>
        <w:snapToGrid w:val="0"/>
        <w:spacing w:line="400" w:lineRule="atLeast"/>
        <w:ind w:firstLineChars="200" w:firstLine="482"/>
        <w:rPr>
          <w:rFonts w:ascii="Times New Roman" w:eastAsia="宋体" w:hAnsi="Times New Roman" w:cs="Times New Roman"/>
          <w:sz w:val="24"/>
          <w:szCs w:val="28"/>
        </w:rPr>
      </w:pPr>
      <w:r w:rsidRPr="0038246E">
        <w:rPr>
          <w:rFonts w:ascii="Times New Roman" w:eastAsia="宋体" w:hAnsi="Times New Roman" w:cs="Times New Roman"/>
          <w:b/>
          <w:sz w:val="24"/>
          <w:szCs w:val="28"/>
        </w:rPr>
        <w:t>林林</w:t>
      </w:r>
      <w:r w:rsidRPr="0038246E">
        <w:rPr>
          <w:rFonts w:ascii="Times New Roman" w:eastAsia="宋体" w:hAnsi="Times New Roman" w:cs="Times New Roman"/>
          <w:sz w:val="24"/>
          <w:szCs w:val="28"/>
        </w:rPr>
        <w:t>，男，</w:t>
      </w:r>
      <w:r w:rsidRPr="0038246E">
        <w:rPr>
          <w:rFonts w:ascii="Times New Roman" w:eastAsia="宋体" w:hAnsi="Times New Roman" w:cs="Times New Roman"/>
          <w:sz w:val="24"/>
          <w:szCs w:val="28"/>
        </w:rPr>
        <w:t>1973</w:t>
      </w:r>
      <w:r w:rsidRPr="0038246E">
        <w:rPr>
          <w:rFonts w:ascii="Times New Roman" w:eastAsia="宋体" w:hAnsi="Times New Roman" w:cs="Times New Roman"/>
          <w:sz w:val="24"/>
          <w:szCs w:val="28"/>
        </w:rPr>
        <w:t>年出生，中国国籍，无境外永久居留权，大专学历。曾任哈尔滨圣邦副总经理、圣邦有限行政工作负责人。</w:t>
      </w:r>
      <w:r w:rsidRPr="0038246E">
        <w:rPr>
          <w:rFonts w:ascii="Times New Roman" w:eastAsia="宋体" w:hAnsi="Times New Roman" w:cs="Times New Roman"/>
          <w:sz w:val="24"/>
          <w:szCs w:val="28"/>
        </w:rPr>
        <w:t>2012</w:t>
      </w:r>
      <w:r w:rsidRPr="0038246E">
        <w:rPr>
          <w:rFonts w:ascii="Times New Roman" w:eastAsia="宋体" w:hAnsi="Times New Roman" w:cs="Times New Roman"/>
          <w:sz w:val="24"/>
          <w:szCs w:val="28"/>
        </w:rPr>
        <w:t>年</w:t>
      </w:r>
      <w:r w:rsidRPr="0038246E">
        <w:rPr>
          <w:rFonts w:ascii="Times New Roman" w:eastAsia="宋体" w:hAnsi="Times New Roman" w:cs="Times New Roman"/>
          <w:sz w:val="24"/>
          <w:szCs w:val="28"/>
        </w:rPr>
        <w:t>4</w:t>
      </w:r>
      <w:r w:rsidRPr="0038246E">
        <w:rPr>
          <w:rFonts w:ascii="Times New Roman" w:eastAsia="宋体" w:hAnsi="Times New Roman" w:cs="Times New Roman"/>
          <w:sz w:val="24"/>
          <w:szCs w:val="28"/>
        </w:rPr>
        <w:t>月至今，任圣邦股份董事，同时担任公司全资子公司香港圣邦董事、公司股东哈尔滨珺</w:t>
      </w:r>
      <w:proofErr w:type="gramStart"/>
      <w:r w:rsidRPr="0038246E">
        <w:rPr>
          <w:rFonts w:ascii="Times New Roman" w:eastAsia="宋体" w:hAnsi="Times New Roman" w:cs="Times New Roman"/>
          <w:sz w:val="24"/>
          <w:szCs w:val="28"/>
        </w:rPr>
        <w:t>霖</w:t>
      </w:r>
      <w:proofErr w:type="gramEnd"/>
      <w:r w:rsidRPr="0038246E">
        <w:rPr>
          <w:rFonts w:ascii="Times New Roman" w:eastAsia="宋体" w:hAnsi="Times New Roman" w:cs="Times New Roman"/>
          <w:sz w:val="24"/>
          <w:szCs w:val="28"/>
        </w:rPr>
        <w:t>执行董事及经理。</w:t>
      </w:r>
    </w:p>
    <w:p w:rsidR="00E91D55" w:rsidRPr="0038246E" w:rsidRDefault="00E91D55" w:rsidP="00E91D55">
      <w:pPr>
        <w:adjustRightInd w:val="0"/>
        <w:snapToGrid w:val="0"/>
        <w:spacing w:line="400" w:lineRule="atLeast"/>
        <w:ind w:firstLineChars="200" w:firstLine="480"/>
        <w:rPr>
          <w:rFonts w:ascii="Times New Roman" w:eastAsia="宋体" w:hAnsi="Times New Roman" w:cs="Times New Roman"/>
          <w:sz w:val="24"/>
          <w:szCs w:val="28"/>
        </w:rPr>
      </w:pPr>
    </w:p>
    <w:p w:rsidR="0038246E" w:rsidRPr="0038246E" w:rsidRDefault="0038246E" w:rsidP="00571F2F">
      <w:pPr>
        <w:adjustRightInd w:val="0"/>
        <w:snapToGrid w:val="0"/>
        <w:spacing w:line="400" w:lineRule="atLeast"/>
        <w:ind w:firstLine="480"/>
        <w:rPr>
          <w:rFonts w:ascii="Times New Roman" w:eastAsia="宋体" w:hAnsi="Times New Roman"/>
          <w:sz w:val="24"/>
        </w:rPr>
      </w:pPr>
    </w:p>
    <w:p w:rsidR="00941F1F" w:rsidRPr="004A481C" w:rsidRDefault="00941F1F" w:rsidP="00571F2F">
      <w:pPr>
        <w:adjustRightInd w:val="0"/>
        <w:snapToGrid w:val="0"/>
        <w:spacing w:line="400" w:lineRule="atLeast"/>
        <w:rPr>
          <w:rFonts w:ascii="Times New Roman" w:eastAsia="宋体" w:hAnsi="Times New Roman"/>
          <w:b/>
          <w:sz w:val="24"/>
        </w:rPr>
      </w:pPr>
      <w:r w:rsidRPr="004A481C">
        <w:rPr>
          <w:rFonts w:ascii="Times New Roman" w:eastAsia="宋体" w:hAnsi="Times New Roman" w:hint="eastAsia"/>
          <w:b/>
          <w:sz w:val="24"/>
        </w:rPr>
        <w:t>（案例</w:t>
      </w:r>
      <w:r w:rsidR="001A3C07">
        <w:rPr>
          <w:rFonts w:ascii="Times New Roman" w:eastAsia="宋体" w:hAnsi="Times New Roman" w:hint="eastAsia"/>
          <w:b/>
          <w:sz w:val="24"/>
        </w:rPr>
        <w:t>正文附件</w:t>
      </w:r>
      <w:r w:rsidRPr="004A481C">
        <w:rPr>
          <w:rFonts w:ascii="Times New Roman" w:eastAsia="宋体" w:hAnsi="Times New Roman" w:hint="eastAsia"/>
          <w:b/>
          <w:sz w:val="24"/>
        </w:rPr>
        <w:t>字数</w:t>
      </w:r>
      <w:r w:rsidR="00E356BE">
        <w:rPr>
          <w:rFonts w:ascii="Times New Roman" w:eastAsia="宋体" w:hAnsi="Times New Roman" w:hint="eastAsia"/>
          <w:b/>
          <w:sz w:val="24"/>
        </w:rPr>
        <w:t>2</w:t>
      </w:r>
      <w:r w:rsidR="001A3C07">
        <w:rPr>
          <w:rFonts w:ascii="Times New Roman" w:eastAsia="宋体" w:hAnsi="Times New Roman" w:hint="eastAsia"/>
          <w:b/>
          <w:sz w:val="24"/>
        </w:rPr>
        <w:t>85</w:t>
      </w:r>
      <w:r w:rsidR="00E91D55">
        <w:rPr>
          <w:rFonts w:ascii="Times New Roman" w:eastAsia="宋体" w:hAnsi="Times New Roman" w:hint="eastAsia"/>
          <w:b/>
          <w:sz w:val="24"/>
        </w:rPr>
        <w:t>0</w:t>
      </w:r>
      <w:r w:rsidRPr="004A481C">
        <w:rPr>
          <w:rFonts w:ascii="Times New Roman" w:eastAsia="宋体" w:hAnsi="Times New Roman" w:hint="eastAsia"/>
          <w:b/>
          <w:sz w:val="24"/>
        </w:rPr>
        <w:t>）</w:t>
      </w:r>
    </w:p>
    <w:sectPr w:rsidR="00941F1F" w:rsidRPr="004A481C" w:rsidSect="006921F0">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8F" w:rsidRDefault="009E4B8F" w:rsidP="00A82DC4">
      <w:r>
        <w:separator/>
      </w:r>
    </w:p>
  </w:endnote>
  <w:endnote w:type="continuationSeparator" w:id="0">
    <w:p w:rsidR="009E4B8F" w:rsidRDefault="009E4B8F" w:rsidP="00A8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596197"/>
      <w:docPartObj>
        <w:docPartGallery w:val="Page Numbers (Bottom of Page)"/>
        <w:docPartUnique/>
      </w:docPartObj>
    </w:sdtPr>
    <w:sdtEndPr>
      <w:rPr>
        <w:rFonts w:ascii="Times New Roman" w:hAnsi="Times New Roman" w:cs="Times New Roman"/>
      </w:rPr>
    </w:sdtEndPr>
    <w:sdtContent>
      <w:p w:rsidR="007D42F8" w:rsidRPr="007D42F8" w:rsidRDefault="007D42F8">
        <w:pPr>
          <w:pStyle w:val="aa"/>
          <w:jc w:val="center"/>
          <w:rPr>
            <w:rFonts w:ascii="Times New Roman" w:hAnsi="Times New Roman" w:cs="Times New Roman"/>
          </w:rPr>
        </w:pPr>
        <w:r w:rsidRPr="007D42F8">
          <w:rPr>
            <w:rFonts w:ascii="Times New Roman" w:hAnsi="Times New Roman" w:cs="Times New Roman"/>
          </w:rPr>
          <w:fldChar w:fldCharType="begin"/>
        </w:r>
        <w:r w:rsidRPr="007D42F8">
          <w:rPr>
            <w:rFonts w:ascii="Times New Roman" w:hAnsi="Times New Roman" w:cs="Times New Roman"/>
          </w:rPr>
          <w:instrText>PAGE   \* MERGEFORMAT</w:instrText>
        </w:r>
        <w:r w:rsidRPr="007D42F8">
          <w:rPr>
            <w:rFonts w:ascii="Times New Roman" w:hAnsi="Times New Roman" w:cs="Times New Roman"/>
          </w:rPr>
          <w:fldChar w:fldCharType="separate"/>
        </w:r>
        <w:r w:rsidR="006921F0" w:rsidRPr="006921F0">
          <w:rPr>
            <w:rFonts w:ascii="Times New Roman" w:hAnsi="Times New Roman" w:cs="Times New Roman"/>
            <w:noProof/>
            <w:lang w:val="zh-CN"/>
          </w:rPr>
          <w:t>1</w:t>
        </w:r>
        <w:r w:rsidRPr="007D42F8">
          <w:rPr>
            <w:rFonts w:ascii="Times New Roman" w:hAnsi="Times New Roman" w:cs="Times New Roman"/>
          </w:rPr>
          <w:fldChar w:fldCharType="end"/>
        </w:r>
      </w:p>
    </w:sdtContent>
  </w:sdt>
  <w:p w:rsidR="007D42F8" w:rsidRDefault="007D42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8F" w:rsidRDefault="009E4B8F" w:rsidP="00A82DC4">
      <w:r>
        <w:separator/>
      </w:r>
    </w:p>
  </w:footnote>
  <w:footnote w:type="continuationSeparator" w:id="0">
    <w:p w:rsidR="009E4B8F" w:rsidRDefault="009E4B8F" w:rsidP="00A82DC4">
      <w:r>
        <w:continuationSeparator/>
      </w:r>
    </w:p>
  </w:footnote>
  <w:footnote w:id="1">
    <w:p w:rsidR="009D2E94" w:rsidRPr="00420CF2" w:rsidRDefault="009D2E94">
      <w:pPr>
        <w:pStyle w:val="a5"/>
        <w:rPr>
          <w:rFonts w:ascii="Times New Roman" w:hAnsi="Times New Roman"/>
        </w:rPr>
      </w:pPr>
      <w:r w:rsidRPr="00420CF2">
        <w:rPr>
          <w:rStyle w:val="a6"/>
          <w:rFonts w:ascii="Times New Roman" w:hAnsi="Times New Roman"/>
        </w:rPr>
        <w:footnoteRef/>
      </w:r>
      <w:r w:rsidRPr="00420CF2">
        <w:rPr>
          <w:rFonts w:ascii="Times New Roman" w:hAnsi="Times New Roman"/>
        </w:rPr>
        <w:t xml:space="preserve"> </w:t>
      </w:r>
      <w:r w:rsidRPr="00420CF2">
        <w:rPr>
          <w:rFonts w:ascii="Times New Roman" w:hAnsi="Times New Roman" w:hint="eastAsia"/>
        </w:rPr>
        <w:t>IPO</w:t>
      </w:r>
      <w:r w:rsidRPr="00420CF2">
        <w:rPr>
          <w:rFonts w:ascii="Times New Roman" w:hAnsi="Times New Roman" w:hint="eastAsia"/>
        </w:rPr>
        <w:t>是</w:t>
      </w:r>
      <w:r w:rsidRPr="00420CF2">
        <w:rPr>
          <w:rFonts w:ascii="Times New Roman" w:hAnsi="Times New Roman"/>
        </w:rPr>
        <w:t>Initial Public Offerings</w:t>
      </w:r>
      <w:r w:rsidRPr="00420CF2">
        <w:rPr>
          <w:rFonts w:ascii="Times New Roman" w:hAnsi="Times New Roman"/>
        </w:rPr>
        <w:t>的缩写</w:t>
      </w:r>
      <w:r w:rsidRPr="00420CF2">
        <w:rPr>
          <w:rFonts w:ascii="Times New Roman" w:hAnsi="Times New Roman" w:hint="eastAsia"/>
        </w:rPr>
        <w:t>，</w:t>
      </w:r>
      <w:r w:rsidRPr="00420CF2">
        <w:rPr>
          <w:rFonts w:ascii="Times New Roman" w:hAnsi="Times New Roman"/>
        </w:rPr>
        <w:t>中文翻译成</w:t>
      </w:r>
      <w:r w:rsidRPr="00420CF2">
        <w:rPr>
          <w:rFonts w:ascii="Times New Roman" w:hAnsi="Times New Roman" w:hint="eastAsia"/>
        </w:rPr>
        <w:t>“首次公开发行”，指股份公司首次向社会公众公开招股的发行方式。</w:t>
      </w:r>
    </w:p>
  </w:footnote>
  <w:footnote w:id="2">
    <w:p w:rsidR="009D2E94" w:rsidRPr="00420CF2" w:rsidRDefault="009D2E94">
      <w:pPr>
        <w:pStyle w:val="a5"/>
        <w:rPr>
          <w:rFonts w:ascii="Times New Roman" w:hAnsi="Times New Roman"/>
        </w:rPr>
      </w:pPr>
      <w:r w:rsidRPr="00420CF2">
        <w:rPr>
          <w:rStyle w:val="a6"/>
          <w:rFonts w:ascii="Times New Roman" w:hAnsi="Times New Roman"/>
        </w:rPr>
        <w:footnoteRef/>
      </w:r>
      <w:r w:rsidRPr="00420CF2">
        <w:rPr>
          <w:rFonts w:ascii="Times New Roman" w:hAnsi="Times New Roman"/>
        </w:rPr>
        <w:t xml:space="preserve"> </w:t>
      </w:r>
      <w:r w:rsidRPr="00420CF2">
        <w:rPr>
          <w:rFonts w:ascii="Times New Roman" w:hAnsi="Times New Roman" w:hint="eastAsia"/>
        </w:rPr>
        <w:t>摘录自证监会：</w:t>
      </w:r>
      <w:proofErr w:type="gramStart"/>
      <w:r w:rsidRPr="00420CF2">
        <w:rPr>
          <w:rFonts w:ascii="Times New Roman" w:hAnsi="Times New Roman" w:hint="eastAsia"/>
        </w:rPr>
        <w:t>创业板发审</w:t>
      </w:r>
      <w:proofErr w:type="gramEnd"/>
      <w:r w:rsidRPr="00420CF2">
        <w:rPr>
          <w:rFonts w:ascii="Times New Roman" w:hAnsi="Times New Roman" w:hint="eastAsia"/>
        </w:rPr>
        <w:t>委</w:t>
      </w:r>
      <w:r w:rsidRPr="00420CF2">
        <w:rPr>
          <w:rFonts w:ascii="Times New Roman" w:hAnsi="Times New Roman" w:hint="eastAsia"/>
        </w:rPr>
        <w:t>2017</w:t>
      </w:r>
      <w:r w:rsidRPr="00420CF2">
        <w:rPr>
          <w:rFonts w:ascii="Times New Roman" w:hAnsi="Times New Roman" w:hint="eastAsia"/>
        </w:rPr>
        <w:t>年第</w:t>
      </w:r>
      <w:r w:rsidRPr="00420CF2">
        <w:rPr>
          <w:rFonts w:ascii="Times New Roman" w:hAnsi="Times New Roman" w:hint="eastAsia"/>
        </w:rPr>
        <w:t>35</w:t>
      </w:r>
      <w:r w:rsidRPr="00420CF2">
        <w:rPr>
          <w:rFonts w:ascii="Times New Roman" w:hAnsi="Times New Roman" w:hint="eastAsia"/>
        </w:rPr>
        <w:t>次会议审核结果公告</w:t>
      </w:r>
      <w:r>
        <w:rPr>
          <w:rFonts w:ascii="Times New Roman" w:hAnsi="Times New Roman" w:hint="eastAsia"/>
        </w:rPr>
        <w:t>，</w:t>
      </w:r>
      <w:r>
        <w:rPr>
          <w:rFonts w:ascii="Times New Roman" w:hAnsi="Times New Roman" w:hint="eastAsia"/>
        </w:rPr>
        <w:t>2017</w:t>
      </w:r>
      <w:r>
        <w:rPr>
          <w:rFonts w:ascii="Times New Roman" w:hAnsi="Times New Roman" w:hint="eastAsia"/>
        </w:rPr>
        <w:t>年</w:t>
      </w:r>
      <w:r>
        <w:rPr>
          <w:rFonts w:ascii="Times New Roman" w:hAnsi="Times New Roman" w:hint="eastAsia"/>
        </w:rPr>
        <w:t>4</w:t>
      </w:r>
      <w:r>
        <w:rPr>
          <w:rFonts w:ascii="Times New Roman" w:hAnsi="Times New Roman" w:hint="eastAsia"/>
        </w:rPr>
        <w:t>月</w:t>
      </w:r>
      <w:r>
        <w:rPr>
          <w:rFonts w:ascii="Times New Roman" w:hAnsi="Times New Roman" w:hint="eastAsia"/>
        </w:rPr>
        <w:t>25</w:t>
      </w:r>
      <w:r>
        <w:rPr>
          <w:rFonts w:ascii="Times New Roman" w:hAnsi="Times New Roman" w:hint="eastAsia"/>
        </w:rPr>
        <w:t>日。证监会网站：</w:t>
      </w:r>
      <w:hyperlink r:id="rId1" w:history="1">
        <w:r w:rsidRPr="00CA1396">
          <w:rPr>
            <w:rStyle w:val="a7"/>
            <w:rFonts w:ascii="Times New Roman" w:hAnsi="Times New Roman"/>
          </w:rPr>
          <w:t>http://www.csrc.gov.cn/pub/zjhpublic/G00306202/201704/t20170425_315814.htm</w:t>
        </w:r>
      </w:hyperlink>
      <w:r>
        <w:rPr>
          <w:rFonts w:ascii="Times New Roman" w:hAnsi="Times New Roman" w:hint="eastAsia"/>
        </w:rPr>
        <w:t>。</w:t>
      </w:r>
    </w:p>
  </w:footnote>
  <w:footnote w:id="3">
    <w:p w:rsidR="009D2E94" w:rsidRPr="00F1204A" w:rsidRDefault="009D2E94">
      <w:pPr>
        <w:pStyle w:val="a5"/>
        <w:rPr>
          <w:rFonts w:ascii="Times New Roman" w:hAnsi="Times New Roman"/>
        </w:rPr>
      </w:pPr>
      <w:r w:rsidRPr="00F1204A">
        <w:rPr>
          <w:rStyle w:val="a6"/>
          <w:rFonts w:ascii="Times New Roman" w:hAnsi="Times New Roman"/>
        </w:rPr>
        <w:footnoteRef/>
      </w:r>
      <w:r w:rsidRPr="00F1204A">
        <w:rPr>
          <w:rFonts w:ascii="Times New Roman" w:hAnsi="Times New Roman"/>
        </w:rPr>
        <w:t xml:space="preserve"> </w:t>
      </w:r>
      <w:r w:rsidRPr="00F1204A">
        <w:rPr>
          <w:rFonts w:ascii="Times New Roman" w:hAnsi="Times New Roman" w:hint="eastAsia"/>
        </w:rPr>
        <w:t>VIE</w:t>
      </w:r>
      <w:r w:rsidRPr="00F1204A">
        <w:rPr>
          <w:rFonts w:ascii="Times New Roman" w:hAnsi="Times New Roman" w:hint="eastAsia"/>
        </w:rPr>
        <w:t>即</w:t>
      </w:r>
      <w:r w:rsidRPr="00F1204A">
        <w:rPr>
          <w:rFonts w:ascii="Times New Roman" w:hAnsi="Times New Roman"/>
        </w:rPr>
        <w:t>Variable Interest Entities</w:t>
      </w:r>
      <w:r>
        <w:rPr>
          <w:rFonts w:ascii="Times New Roman" w:hAnsi="Times New Roman"/>
        </w:rPr>
        <w:t>的缩写</w:t>
      </w:r>
      <w:r>
        <w:rPr>
          <w:rFonts w:ascii="Times New Roman" w:hAnsi="Times New Roman" w:hint="eastAsia"/>
        </w:rPr>
        <w:t>，</w:t>
      </w:r>
      <w:r>
        <w:rPr>
          <w:rFonts w:ascii="Times New Roman" w:hAnsi="Times New Roman"/>
        </w:rPr>
        <w:t>中文翻译</w:t>
      </w:r>
      <w:r>
        <w:rPr>
          <w:rFonts w:ascii="Times New Roman" w:hAnsi="Times New Roman" w:hint="eastAsia"/>
        </w:rPr>
        <w:t>为“</w:t>
      </w:r>
      <w:r w:rsidRPr="00F1204A">
        <w:rPr>
          <w:rFonts w:ascii="Times New Roman" w:hAnsi="Times New Roman" w:hint="eastAsia"/>
        </w:rPr>
        <w:t>可变利益实体</w:t>
      </w:r>
      <w:r>
        <w:rPr>
          <w:rFonts w:ascii="Times New Roman" w:hAnsi="Times New Roman" w:hint="eastAsia"/>
        </w:rPr>
        <w:t>”，是指</w:t>
      </w:r>
      <w:r w:rsidRPr="00F1204A">
        <w:rPr>
          <w:rFonts w:ascii="Times New Roman" w:hAnsi="Times New Roman" w:hint="eastAsia"/>
        </w:rPr>
        <w:t>境外上市实体与境内运营实体相分离，境外上市实体通过协议的方式控制境内运营实体，使该运营实体成为上市实体的可变利益实体。</w:t>
      </w:r>
    </w:p>
  </w:footnote>
  <w:footnote w:id="4">
    <w:p w:rsidR="009D2E94" w:rsidRPr="00FD2763" w:rsidRDefault="009D2E94">
      <w:pPr>
        <w:pStyle w:val="a5"/>
        <w:rPr>
          <w:rFonts w:ascii="Times New Roman" w:hAnsi="Times New Roman"/>
        </w:rPr>
      </w:pPr>
      <w:r w:rsidRPr="00FD2763">
        <w:rPr>
          <w:rStyle w:val="a6"/>
          <w:rFonts w:ascii="Times New Roman" w:hAnsi="Times New Roman"/>
        </w:rPr>
        <w:footnoteRef/>
      </w:r>
      <w:r w:rsidRPr="00FD2763">
        <w:rPr>
          <w:rFonts w:ascii="Times New Roman" w:hAnsi="Times New Roman"/>
        </w:rPr>
        <w:t xml:space="preserve"> </w:t>
      </w:r>
      <w:r w:rsidRPr="00FD2763">
        <w:rPr>
          <w:rFonts w:ascii="Times New Roman" w:hAnsi="Times New Roman" w:hint="eastAsia"/>
        </w:rPr>
        <w:t>21</w:t>
      </w:r>
      <w:r w:rsidRPr="00FD2763">
        <w:rPr>
          <w:rFonts w:ascii="Times New Roman" w:hAnsi="Times New Roman" w:hint="eastAsia"/>
        </w:rPr>
        <w:t>号指引是指《税务条例释义及执行指引第</w:t>
      </w:r>
      <w:r w:rsidRPr="00FD2763">
        <w:rPr>
          <w:rFonts w:ascii="Times New Roman" w:hAnsi="Times New Roman" w:hint="eastAsia"/>
        </w:rPr>
        <w:t>21</w:t>
      </w:r>
      <w:r w:rsidRPr="00FD2763">
        <w:rPr>
          <w:rFonts w:ascii="Times New Roman" w:hAnsi="Times New Roman" w:hint="eastAsia"/>
        </w:rPr>
        <w:t>号（修订本）</w:t>
      </w:r>
      <w:r>
        <w:rPr>
          <w:rFonts w:ascii="Times New Roman" w:hAnsi="Times New Roman" w:hint="eastAsia"/>
        </w:rPr>
        <w:t>-</w:t>
      </w:r>
      <w:r w:rsidRPr="00FD2763">
        <w:rPr>
          <w:rFonts w:ascii="Times New Roman" w:hAnsi="Times New Roman" w:hint="eastAsia"/>
        </w:rPr>
        <w:t>利润来源地》，由香港税务局根据相关判例于</w:t>
      </w:r>
      <w:r w:rsidRPr="00FD2763">
        <w:rPr>
          <w:rFonts w:ascii="Times New Roman" w:hAnsi="Times New Roman" w:hint="eastAsia"/>
        </w:rPr>
        <w:t>2012</w:t>
      </w:r>
      <w:r w:rsidRPr="00FD2763">
        <w:rPr>
          <w:rFonts w:ascii="Times New Roman" w:hAnsi="Times New Roman" w:hint="eastAsia"/>
        </w:rPr>
        <w:t>年</w:t>
      </w:r>
      <w:r w:rsidRPr="00FD2763">
        <w:rPr>
          <w:rFonts w:ascii="Times New Roman" w:hAnsi="Times New Roman" w:hint="eastAsia"/>
        </w:rPr>
        <w:t>7</w:t>
      </w:r>
      <w:r w:rsidRPr="00FD2763">
        <w:rPr>
          <w:rFonts w:ascii="Times New Roman" w:hAnsi="Times New Roman" w:hint="eastAsia"/>
        </w:rPr>
        <w:t>月制定</w:t>
      </w:r>
      <w:r>
        <w:rPr>
          <w:rFonts w:ascii="Times New Roman" w:hAnsi="Times New Roman" w:hint="eastAsia"/>
        </w:rPr>
        <w:t>。</w:t>
      </w:r>
    </w:p>
  </w:footnote>
  <w:footnote w:id="5">
    <w:p w:rsidR="009D2E94" w:rsidRPr="00EE72E3" w:rsidRDefault="009D2E94">
      <w:pPr>
        <w:pStyle w:val="a5"/>
        <w:rPr>
          <w:rFonts w:ascii="Times New Roman" w:hAnsi="Times New Roman"/>
        </w:rPr>
      </w:pPr>
      <w:r w:rsidRPr="00EE72E3">
        <w:rPr>
          <w:rStyle w:val="a6"/>
          <w:rFonts w:ascii="Times New Roman" w:hAnsi="Times New Roman"/>
        </w:rPr>
        <w:footnoteRef/>
      </w:r>
      <w:r w:rsidRPr="00EE72E3">
        <w:rPr>
          <w:rFonts w:ascii="Times New Roman" w:hAnsi="Times New Roman"/>
        </w:rPr>
        <w:t xml:space="preserve"> </w:t>
      </w:r>
      <w:r w:rsidRPr="00EE72E3">
        <w:rPr>
          <w:rFonts w:ascii="Times New Roman" w:hAnsi="Times New Roman" w:hint="eastAsia"/>
        </w:rPr>
        <w:t>台积电是台湾积体电路制造股份有限公司的简称。</w:t>
      </w:r>
    </w:p>
  </w:footnote>
  <w:footnote w:id="6">
    <w:p w:rsidR="009D2E94" w:rsidRPr="00EE72E3" w:rsidRDefault="009D2E94">
      <w:pPr>
        <w:pStyle w:val="a5"/>
        <w:rPr>
          <w:rFonts w:ascii="Times New Roman" w:hAnsi="Times New Roman"/>
        </w:rPr>
      </w:pPr>
      <w:r w:rsidRPr="00EE72E3">
        <w:rPr>
          <w:rStyle w:val="a6"/>
          <w:rFonts w:ascii="Times New Roman" w:hAnsi="Times New Roman"/>
        </w:rPr>
        <w:footnoteRef/>
      </w:r>
      <w:r w:rsidRPr="00EE72E3">
        <w:rPr>
          <w:rFonts w:ascii="Times New Roman" w:hAnsi="Times New Roman"/>
        </w:rPr>
        <w:t xml:space="preserve"> </w:t>
      </w:r>
      <w:r w:rsidRPr="00EE72E3">
        <w:rPr>
          <w:rFonts w:ascii="Times New Roman" w:hAnsi="Times New Roman" w:hint="eastAsia"/>
        </w:rPr>
        <w:t>成都</w:t>
      </w:r>
      <w:proofErr w:type="gramStart"/>
      <w:r w:rsidRPr="00EE72E3">
        <w:rPr>
          <w:rFonts w:ascii="Times New Roman" w:hAnsi="Times New Roman" w:hint="eastAsia"/>
        </w:rPr>
        <w:t>宇芯是</w:t>
      </w:r>
      <w:proofErr w:type="gramEnd"/>
      <w:r w:rsidRPr="00EE72E3">
        <w:rPr>
          <w:rFonts w:ascii="Times New Roman" w:hAnsi="Times New Roman" w:hint="eastAsia"/>
        </w:rPr>
        <w:t>宇芯（</w:t>
      </w:r>
      <w:r w:rsidRPr="00EE72E3">
        <w:rPr>
          <w:rFonts w:ascii="Times New Roman" w:hAnsi="Times New Roman" w:hint="eastAsia"/>
        </w:rPr>
        <w:t>成都）集成电路封装测试有限公司的简称，长电科技是江苏长电科技股份有限公司的简称。</w:t>
      </w:r>
    </w:p>
  </w:footnote>
  <w:footnote w:id="7">
    <w:p w:rsidR="009D2E94" w:rsidRPr="00EE72E3" w:rsidRDefault="009D2E94">
      <w:pPr>
        <w:pStyle w:val="a5"/>
        <w:rPr>
          <w:rFonts w:ascii="Times New Roman" w:hAnsi="Times New Roman"/>
        </w:rPr>
      </w:pPr>
      <w:r w:rsidRPr="00EE72E3">
        <w:rPr>
          <w:rStyle w:val="a6"/>
          <w:rFonts w:ascii="Times New Roman" w:hAnsi="Times New Roman"/>
        </w:rPr>
        <w:footnoteRef/>
      </w:r>
      <w:r w:rsidRPr="00EE72E3">
        <w:rPr>
          <w:rFonts w:ascii="Times New Roman" w:hAnsi="Times New Roman"/>
        </w:rPr>
        <w:t xml:space="preserve"> </w:t>
      </w:r>
      <w:r w:rsidRPr="00EE72E3">
        <w:rPr>
          <w:rFonts w:ascii="Times New Roman" w:hAnsi="Times New Roman" w:hint="eastAsia"/>
        </w:rPr>
        <w:t>中兴康讯是深圳市中兴康</w:t>
      </w:r>
      <w:proofErr w:type="gramStart"/>
      <w:r w:rsidRPr="00EE72E3">
        <w:rPr>
          <w:rFonts w:ascii="Times New Roman" w:hAnsi="Times New Roman" w:hint="eastAsia"/>
        </w:rPr>
        <w:t>讯电子</w:t>
      </w:r>
      <w:proofErr w:type="gramEnd"/>
      <w:r w:rsidRPr="00EE72E3">
        <w:rPr>
          <w:rFonts w:ascii="Times New Roman" w:hAnsi="Times New Roman" w:hint="eastAsia"/>
        </w:rPr>
        <w:t>有限公司的简称。</w:t>
      </w:r>
    </w:p>
  </w:footnote>
  <w:footnote w:id="8">
    <w:p w:rsidR="009D2E94" w:rsidRPr="00EE72E3" w:rsidRDefault="009D2E94">
      <w:pPr>
        <w:pStyle w:val="a5"/>
        <w:rPr>
          <w:rFonts w:ascii="Times New Roman" w:hAnsi="Times New Roman"/>
        </w:rPr>
      </w:pPr>
      <w:r w:rsidRPr="00EE72E3">
        <w:rPr>
          <w:rStyle w:val="a6"/>
          <w:rFonts w:ascii="Times New Roman" w:hAnsi="Times New Roman"/>
        </w:rPr>
        <w:footnoteRef/>
      </w:r>
      <w:r w:rsidRPr="00EE72E3">
        <w:rPr>
          <w:rFonts w:ascii="Times New Roman" w:hAnsi="Times New Roman"/>
        </w:rPr>
        <w:t xml:space="preserve"> </w:t>
      </w:r>
      <w:r w:rsidRPr="00EE72E3">
        <w:rPr>
          <w:rFonts w:ascii="Times New Roman" w:hAnsi="Times New Roman"/>
        </w:rPr>
        <w:t>来自</w:t>
      </w:r>
      <w:r w:rsidRPr="00EE72E3">
        <w:rPr>
          <w:rFonts w:ascii="Times New Roman" w:hAnsi="Times New Roman" w:hint="eastAsia"/>
        </w:rPr>
        <w:t>中华人民共和国企业所得税法实施条例释义</w:t>
      </w:r>
      <w:r>
        <w:rPr>
          <w:rFonts w:ascii="Times New Roman" w:hAnsi="Times New Roman" w:hint="eastAsia"/>
        </w:rPr>
        <w:t>。</w:t>
      </w:r>
    </w:p>
  </w:footnote>
  <w:footnote w:id="9">
    <w:p w:rsidR="009517C7" w:rsidRPr="009517C7" w:rsidRDefault="009517C7">
      <w:pPr>
        <w:pStyle w:val="a5"/>
        <w:rPr>
          <w:rFonts w:ascii="Times New Roman" w:hAnsi="Times New Roman" w:cs="Times New Roman"/>
        </w:rPr>
      </w:pPr>
      <w:r w:rsidRPr="009517C7">
        <w:rPr>
          <w:rStyle w:val="a6"/>
          <w:rFonts w:ascii="Times New Roman" w:hAnsi="Times New Roman" w:cs="Times New Roman"/>
        </w:rPr>
        <w:footnoteRef/>
      </w:r>
      <w:r w:rsidRPr="009517C7">
        <w:rPr>
          <w:rFonts w:ascii="Times New Roman" w:hAnsi="Times New Roman" w:cs="Times New Roman"/>
        </w:rPr>
        <w:t xml:space="preserve"> </w:t>
      </w:r>
      <w:r>
        <w:rPr>
          <w:rFonts w:ascii="Times New Roman" w:hAnsi="Times New Roman" w:cs="Times New Roman"/>
        </w:rPr>
        <w:t>应纳税暂时性差异</w:t>
      </w:r>
      <w:r w:rsidRPr="009517C7">
        <w:rPr>
          <w:rFonts w:ascii="Times New Roman" w:hAnsi="Times New Roman" w:cs="Times New Roman" w:hint="eastAsia"/>
        </w:rPr>
        <w:t>是所得税会计的一个概念，是指在确定未来收回资产或清偿负债期间的应纳税所得额时，将导致产生应税金额的暂时性差异。</w:t>
      </w:r>
      <w:r w:rsidR="00356E49" w:rsidRPr="00356E49">
        <w:rPr>
          <w:rFonts w:ascii="Times New Roman" w:hAnsi="Times New Roman" w:cs="Times New Roman" w:hint="eastAsia"/>
        </w:rPr>
        <w:t>该差异在未来期间转回时，会增加转回期间的应纳税所得额</w:t>
      </w:r>
      <w:r w:rsidR="00356E49">
        <w:rPr>
          <w:rFonts w:ascii="Times New Roman" w:hAnsi="Times New Roman" w:cs="Times New Roman" w:hint="eastAsia"/>
        </w:rPr>
        <w:t>。</w:t>
      </w:r>
    </w:p>
  </w:footnote>
  <w:footnote w:id="10">
    <w:p w:rsidR="009517C7" w:rsidRPr="009517C7" w:rsidRDefault="009517C7">
      <w:pPr>
        <w:pStyle w:val="a5"/>
        <w:rPr>
          <w:rFonts w:ascii="Times New Roman" w:hAnsi="Times New Roman" w:cs="Times New Roman"/>
        </w:rPr>
      </w:pPr>
      <w:r w:rsidRPr="009517C7">
        <w:rPr>
          <w:rStyle w:val="a6"/>
          <w:rFonts w:ascii="Times New Roman" w:hAnsi="Times New Roman" w:cs="Times New Roman"/>
        </w:rPr>
        <w:footnoteRef/>
      </w:r>
      <w:r w:rsidRPr="009517C7">
        <w:rPr>
          <w:rFonts w:ascii="Times New Roman" w:hAnsi="Times New Roman" w:cs="Times New Roman"/>
        </w:rPr>
        <w:t>递延所得税负债是指根据应税暂时性差异计算的未来期间应付所得税的金额。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4915"/>
    <w:multiLevelType w:val="hybridMultilevel"/>
    <w:tmpl w:val="22EC22D4"/>
    <w:lvl w:ilvl="0" w:tplc="4E6E50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C4565B5"/>
    <w:multiLevelType w:val="hybridMultilevel"/>
    <w:tmpl w:val="CDBC2560"/>
    <w:lvl w:ilvl="0" w:tplc="1C4298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A2A5256"/>
    <w:multiLevelType w:val="multilevel"/>
    <w:tmpl w:val="D4CAE2AE"/>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B5"/>
    <w:rsid w:val="000029F8"/>
    <w:rsid w:val="0001668E"/>
    <w:rsid w:val="00020208"/>
    <w:rsid w:val="00020E90"/>
    <w:rsid w:val="00036FD7"/>
    <w:rsid w:val="00037F9F"/>
    <w:rsid w:val="000531C3"/>
    <w:rsid w:val="00072808"/>
    <w:rsid w:val="000768B9"/>
    <w:rsid w:val="00080960"/>
    <w:rsid w:val="00081722"/>
    <w:rsid w:val="000A58AA"/>
    <w:rsid w:val="000D43F5"/>
    <w:rsid w:val="000D6069"/>
    <w:rsid w:val="000E6D9C"/>
    <w:rsid w:val="000F3249"/>
    <w:rsid w:val="000F6426"/>
    <w:rsid w:val="00103FD3"/>
    <w:rsid w:val="0010491C"/>
    <w:rsid w:val="00115D62"/>
    <w:rsid w:val="00116280"/>
    <w:rsid w:val="00116FB3"/>
    <w:rsid w:val="001236EB"/>
    <w:rsid w:val="00125C88"/>
    <w:rsid w:val="00131DA6"/>
    <w:rsid w:val="001331B5"/>
    <w:rsid w:val="00135994"/>
    <w:rsid w:val="00137EBB"/>
    <w:rsid w:val="00140346"/>
    <w:rsid w:val="00146366"/>
    <w:rsid w:val="00147A51"/>
    <w:rsid w:val="00157D56"/>
    <w:rsid w:val="001740B0"/>
    <w:rsid w:val="00174215"/>
    <w:rsid w:val="00180685"/>
    <w:rsid w:val="00184DB8"/>
    <w:rsid w:val="00191DBC"/>
    <w:rsid w:val="00193F98"/>
    <w:rsid w:val="001A3C07"/>
    <w:rsid w:val="001D374F"/>
    <w:rsid w:val="001F18B9"/>
    <w:rsid w:val="001F2C3B"/>
    <w:rsid w:val="001F3BC9"/>
    <w:rsid w:val="00206464"/>
    <w:rsid w:val="002120E0"/>
    <w:rsid w:val="0021431E"/>
    <w:rsid w:val="00222E7C"/>
    <w:rsid w:val="00226648"/>
    <w:rsid w:val="00226848"/>
    <w:rsid w:val="002320CC"/>
    <w:rsid w:val="00235B1B"/>
    <w:rsid w:val="00244C6C"/>
    <w:rsid w:val="0026699F"/>
    <w:rsid w:val="002706D8"/>
    <w:rsid w:val="00270710"/>
    <w:rsid w:val="002770A5"/>
    <w:rsid w:val="002900B3"/>
    <w:rsid w:val="0029291B"/>
    <w:rsid w:val="00297171"/>
    <w:rsid w:val="002A14E6"/>
    <w:rsid w:val="002B74E5"/>
    <w:rsid w:val="002C1A4E"/>
    <w:rsid w:val="002C28D4"/>
    <w:rsid w:val="002D47BF"/>
    <w:rsid w:val="002E2424"/>
    <w:rsid w:val="002E56E2"/>
    <w:rsid w:val="002E6F3D"/>
    <w:rsid w:val="002E7FF5"/>
    <w:rsid w:val="002F3537"/>
    <w:rsid w:val="002F3E02"/>
    <w:rsid w:val="002F6062"/>
    <w:rsid w:val="003141FC"/>
    <w:rsid w:val="00315837"/>
    <w:rsid w:val="00316F4B"/>
    <w:rsid w:val="00326380"/>
    <w:rsid w:val="003263E9"/>
    <w:rsid w:val="00327D78"/>
    <w:rsid w:val="00343F2D"/>
    <w:rsid w:val="00352EEE"/>
    <w:rsid w:val="00356E49"/>
    <w:rsid w:val="00362370"/>
    <w:rsid w:val="00364259"/>
    <w:rsid w:val="00374DC3"/>
    <w:rsid w:val="003757C4"/>
    <w:rsid w:val="0038246E"/>
    <w:rsid w:val="0038522F"/>
    <w:rsid w:val="003928B6"/>
    <w:rsid w:val="003A0829"/>
    <w:rsid w:val="003A23BB"/>
    <w:rsid w:val="003A3515"/>
    <w:rsid w:val="003A60E8"/>
    <w:rsid w:val="003B5C13"/>
    <w:rsid w:val="003D1CF1"/>
    <w:rsid w:val="003E3F7A"/>
    <w:rsid w:val="003E565F"/>
    <w:rsid w:val="003E7B37"/>
    <w:rsid w:val="003F142B"/>
    <w:rsid w:val="003F2CA4"/>
    <w:rsid w:val="00404CDB"/>
    <w:rsid w:val="00411F5D"/>
    <w:rsid w:val="00420CF2"/>
    <w:rsid w:val="00421BCB"/>
    <w:rsid w:val="00421FE9"/>
    <w:rsid w:val="00423114"/>
    <w:rsid w:val="0042345F"/>
    <w:rsid w:val="0042424E"/>
    <w:rsid w:val="00424665"/>
    <w:rsid w:val="004310A0"/>
    <w:rsid w:val="00432EB1"/>
    <w:rsid w:val="00441A01"/>
    <w:rsid w:val="004433EA"/>
    <w:rsid w:val="004651E5"/>
    <w:rsid w:val="004717AB"/>
    <w:rsid w:val="004749FB"/>
    <w:rsid w:val="004841E4"/>
    <w:rsid w:val="00485743"/>
    <w:rsid w:val="00492C8A"/>
    <w:rsid w:val="0049559C"/>
    <w:rsid w:val="004A1037"/>
    <w:rsid w:val="004A25AD"/>
    <w:rsid w:val="004A481C"/>
    <w:rsid w:val="004B3F6C"/>
    <w:rsid w:val="004D7653"/>
    <w:rsid w:val="004E0042"/>
    <w:rsid w:val="004E3298"/>
    <w:rsid w:val="004E6484"/>
    <w:rsid w:val="004F76D3"/>
    <w:rsid w:val="0051686A"/>
    <w:rsid w:val="005405C6"/>
    <w:rsid w:val="00540DF8"/>
    <w:rsid w:val="005536DC"/>
    <w:rsid w:val="005621F0"/>
    <w:rsid w:val="0056448E"/>
    <w:rsid w:val="005675B3"/>
    <w:rsid w:val="00571F2F"/>
    <w:rsid w:val="00583394"/>
    <w:rsid w:val="00590C0F"/>
    <w:rsid w:val="00595881"/>
    <w:rsid w:val="005A0AE9"/>
    <w:rsid w:val="005B317E"/>
    <w:rsid w:val="005B5BE9"/>
    <w:rsid w:val="005C09C1"/>
    <w:rsid w:val="005D2B99"/>
    <w:rsid w:val="005D5BE1"/>
    <w:rsid w:val="005D5E2A"/>
    <w:rsid w:val="005E2998"/>
    <w:rsid w:val="005E5D7F"/>
    <w:rsid w:val="005E74FA"/>
    <w:rsid w:val="005F671F"/>
    <w:rsid w:val="00606423"/>
    <w:rsid w:val="00614930"/>
    <w:rsid w:val="006224C9"/>
    <w:rsid w:val="00636FBF"/>
    <w:rsid w:val="00640F71"/>
    <w:rsid w:val="00641FEC"/>
    <w:rsid w:val="00651CC1"/>
    <w:rsid w:val="00660560"/>
    <w:rsid w:val="0066293F"/>
    <w:rsid w:val="0067442E"/>
    <w:rsid w:val="0067603E"/>
    <w:rsid w:val="006905E5"/>
    <w:rsid w:val="00691E3E"/>
    <w:rsid w:val="006921F0"/>
    <w:rsid w:val="006952EA"/>
    <w:rsid w:val="00695DC3"/>
    <w:rsid w:val="006A1C84"/>
    <w:rsid w:val="006A3A4D"/>
    <w:rsid w:val="006B416F"/>
    <w:rsid w:val="006B61D7"/>
    <w:rsid w:val="006C2456"/>
    <w:rsid w:val="006C462A"/>
    <w:rsid w:val="006D4D2D"/>
    <w:rsid w:val="006E4E91"/>
    <w:rsid w:val="00700963"/>
    <w:rsid w:val="007064CE"/>
    <w:rsid w:val="007117F7"/>
    <w:rsid w:val="00713313"/>
    <w:rsid w:val="00725750"/>
    <w:rsid w:val="007271EA"/>
    <w:rsid w:val="00741F04"/>
    <w:rsid w:val="00755B5D"/>
    <w:rsid w:val="007636AF"/>
    <w:rsid w:val="0077453A"/>
    <w:rsid w:val="0078018D"/>
    <w:rsid w:val="007A13ED"/>
    <w:rsid w:val="007A2620"/>
    <w:rsid w:val="007A31F7"/>
    <w:rsid w:val="007A7E25"/>
    <w:rsid w:val="007B402D"/>
    <w:rsid w:val="007C31BE"/>
    <w:rsid w:val="007C7198"/>
    <w:rsid w:val="007D42F8"/>
    <w:rsid w:val="007D4506"/>
    <w:rsid w:val="007E7362"/>
    <w:rsid w:val="0080087C"/>
    <w:rsid w:val="008016AB"/>
    <w:rsid w:val="00806954"/>
    <w:rsid w:val="00807C8E"/>
    <w:rsid w:val="00811E71"/>
    <w:rsid w:val="008144D1"/>
    <w:rsid w:val="008169B6"/>
    <w:rsid w:val="00821229"/>
    <w:rsid w:val="00823489"/>
    <w:rsid w:val="00824F67"/>
    <w:rsid w:val="008307B1"/>
    <w:rsid w:val="00844C51"/>
    <w:rsid w:val="00844EF0"/>
    <w:rsid w:val="00847CD1"/>
    <w:rsid w:val="008503B8"/>
    <w:rsid w:val="008735CD"/>
    <w:rsid w:val="00876618"/>
    <w:rsid w:val="00891007"/>
    <w:rsid w:val="00891E0D"/>
    <w:rsid w:val="008B4432"/>
    <w:rsid w:val="008D1BB9"/>
    <w:rsid w:val="008E4B95"/>
    <w:rsid w:val="008F37F0"/>
    <w:rsid w:val="00903D7E"/>
    <w:rsid w:val="00907DD5"/>
    <w:rsid w:val="00911B90"/>
    <w:rsid w:val="00911C4F"/>
    <w:rsid w:val="0091400A"/>
    <w:rsid w:val="0092047D"/>
    <w:rsid w:val="009314F3"/>
    <w:rsid w:val="00936C80"/>
    <w:rsid w:val="00941F1F"/>
    <w:rsid w:val="00943E2F"/>
    <w:rsid w:val="00946171"/>
    <w:rsid w:val="009517C7"/>
    <w:rsid w:val="0095717D"/>
    <w:rsid w:val="00964962"/>
    <w:rsid w:val="00964C55"/>
    <w:rsid w:val="00977B07"/>
    <w:rsid w:val="0098216E"/>
    <w:rsid w:val="00982947"/>
    <w:rsid w:val="009939B6"/>
    <w:rsid w:val="009A3BC6"/>
    <w:rsid w:val="009B199D"/>
    <w:rsid w:val="009B419A"/>
    <w:rsid w:val="009B632D"/>
    <w:rsid w:val="009C10E3"/>
    <w:rsid w:val="009C35C2"/>
    <w:rsid w:val="009C7DB9"/>
    <w:rsid w:val="009D2E94"/>
    <w:rsid w:val="009D48C7"/>
    <w:rsid w:val="009E06F9"/>
    <w:rsid w:val="009E2537"/>
    <w:rsid w:val="009E4B8F"/>
    <w:rsid w:val="009E7D37"/>
    <w:rsid w:val="009F088E"/>
    <w:rsid w:val="009F6B28"/>
    <w:rsid w:val="00A012A3"/>
    <w:rsid w:val="00A0155F"/>
    <w:rsid w:val="00A071BC"/>
    <w:rsid w:val="00A07522"/>
    <w:rsid w:val="00A07A4B"/>
    <w:rsid w:val="00A10FCD"/>
    <w:rsid w:val="00A22129"/>
    <w:rsid w:val="00A440E8"/>
    <w:rsid w:val="00A558E6"/>
    <w:rsid w:val="00A67972"/>
    <w:rsid w:val="00A82DC4"/>
    <w:rsid w:val="00AA62AD"/>
    <w:rsid w:val="00AB2D09"/>
    <w:rsid w:val="00AB6F17"/>
    <w:rsid w:val="00AC25B8"/>
    <w:rsid w:val="00AC73A1"/>
    <w:rsid w:val="00AC7C90"/>
    <w:rsid w:val="00AD3B38"/>
    <w:rsid w:val="00B00B37"/>
    <w:rsid w:val="00B03C8A"/>
    <w:rsid w:val="00B04B56"/>
    <w:rsid w:val="00B10580"/>
    <w:rsid w:val="00B10B04"/>
    <w:rsid w:val="00B1319E"/>
    <w:rsid w:val="00B141D5"/>
    <w:rsid w:val="00B25FDF"/>
    <w:rsid w:val="00B309C5"/>
    <w:rsid w:val="00B323C0"/>
    <w:rsid w:val="00B358B8"/>
    <w:rsid w:val="00B37ED0"/>
    <w:rsid w:val="00B44FD9"/>
    <w:rsid w:val="00B46980"/>
    <w:rsid w:val="00B5215A"/>
    <w:rsid w:val="00B56771"/>
    <w:rsid w:val="00B60333"/>
    <w:rsid w:val="00B86311"/>
    <w:rsid w:val="00B91E1C"/>
    <w:rsid w:val="00B92450"/>
    <w:rsid w:val="00B92F2C"/>
    <w:rsid w:val="00BA5C92"/>
    <w:rsid w:val="00BB2A6C"/>
    <w:rsid w:val="00BC055D"/>
    <w:rsid w:val="00BC483F"/>
    <w:rsid w:val="00BD51E5"/>
    <w:rsid w:val="00BF52E0"/>
    <w:rsid w:val="00BF69A4"/>
    <w:rsid w:val="00C17DF0"/>
    <w:rsid w:val="00C32D3B"/>
    <w:rsid w:val="00C365B0"/>
    <w:rsid w:val="00C374BD"/>
    <w:rsid w:val="00C419D4"/>
    <w:rsid w:val="00C43926"/>
    <w:rsid w:val="00C51A0D"/>
    <w:rsid w:val="00C55DBC"/>
    <w:rsid w:val="00C70EE8"/>
    <w:rsid w:val="00C75209"/>
    <w:rsid w:val="00C75B5B"/>
    <w:rsid w:val="00C840C6"/>
    <w:rsid w:val="00C86F86"/>
    <w:rsid w:val="00C91151"/>
    <w:rsid w:val="00C94DF0"/>
    <w:rsid w:val="00C9781D"/>
    <w:rsid w:val="00CA1EFB"/>
    <w:rsid w:val="00CB50CD"/>
    <w:rsid w:val="00CC27A9"/>
    <w:rsid w:val="00CC39CB"/>
    <w:rsid w:val="00CC46F4"/>
    <w:rsid w:val="00CD3171"/>
    <w:rsid w:val="00CE34A4"/>
    <w:rsid w:val="00CF0D73"/>
    <w:rsid w:val="00CF5D95"/>
    <w:rsid w:val="00D06BD0"/>
    <w:rsid w:val="00D117B7"/>
    <w:rsid w:val="00D11C76"/>
    <w:rsid w:val="00D167FA"/>
    <w:rsid w:val="00D204A8"/>
    <w:rsid w:val="00D20A52"/>
    <w:rsid w:val="00D229A8"/>
    <w:rsid w:val="00D325C8"/>
    <w:rsid w:val="00D36CE6"/>
    <w:rsid w:val="00D4347D"/>
    <w:rsid w:val="00D43785"/>
    <w:rsid w:val="00D437E9"/>
    <w:rsid w:val="00D45184"/>
    <w:rsid w:val="00D52963"/>
    <w:rsid w:val="00D600B5"/>
    <w:rsid w:val="00D6456F"/>
    <w:rsid w:val="00D8199C"/>
    <w:rsid w:val="00D847B1"/>
    <w:rsid w:val="00D86921"/>
    <w:rsid w:val="00DA1BAB"/>
    <w:rsid w:val="00DA40F9"/>
    <w:rsid w:val="00DB608F"/>
    <w:rsid w:val="00DC3F61"/>
    <w:rsid w:val="00DC7365"/>
    <w:rsid w:val="00DE2EC5"/>
    <w:rsid w:val="00DE5692"/>
    <w:rsid w:val="00DF2035"/>
    <w:rsid w:val="00E05157"/>
    <w:rsid w:val="00E12E8C"/>
    <w:rsid w:val="00E168F3"/>
    <w:rsid w:val="00E2097D"/>
    <w:rsid w:val="00E2679F"/>
    <w:rsid w:val="00E26F6B"/>
    <w:rsid w:val="00E279CF"/>
    <w:rsid w:val="00E3239A"/>
    <w:rsid w:val="00E333B0"/>
    <w:rsid w:val="00E356BE"/>
    <w:rsid w:val="00E43F54"/>
    <w:rsid w:val="00E64F54"/>
    <w:rsid w:val="00E6763E"/>
    <w:rsid w:val="00E87122"/>
    <w:rsid w:val="00E91D55"/>
    <w:rsid w:val="00EB50EB"/>
    <w:rsid w:val="00EC1AF2"/>
    <w:rsid w:val="00ED2F9D"/>
    <w:rsid w:val="00ED4340"/>
    <w:rsid w:val="00ED579D"/>
    <w:rsid w:val="00EE0021"/>
    <w:rsid w:val="00EE72E3"/>
    <w:rsid w:val="00EF7821"/>
    <w:rsid w:val="00F05913"/>
    <w:rsid w:val="00F06A05"/>
    <w:rsid w:val="00F1204A"/>
    <w:rsid w:val="00F127B8"/>
    <w:rsid w:val="00F242E5"/>
    <w:rsid w:val="00F24312"/>
    <w:rsid w:val="00F26C93"/>
    <w:rsid w:val="00F31097"/>
    <w:rsid w:val="00F322E7"/>
    <w:rsid w:val="00F3664E"/>
    <w:rsid w:val="00F36BE0"/>
    <w:rsid w:val="00F419A5"/>
    <w:rsid w:val="00F42DFD"/>
    <w:rsid w:val="00F709D5"/>
    <w:rsid w:val="00F71DCE"/>
    <w:rsid w:val="00F72AE2"/>
    <w:rsid w:val="00F863C4"/>
    <w:rsid w:val="00FA56DA"/>
    <w:rsid w:val="00FA7585"/>
    <w:rsid w:val="00FA7810"/>
    <w:rsid w:val="00FB1619"/>
    <w:rsid w:val="00FC0AD8"/>
    <w:rsid w:val="00FD169E"/>
    <w:rsid w:val="00FD2763"/>
    <w:rsid w:val="00FE3384"/>
    <w:rsid w:val="00FF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1F0"/>
    <w:rPr>
      <w:sz w:val="18"/>
      <w:szCs w:val="18"/>
    </w:rPr>
  </w:style>
  <w:style w:type="character" w:customStyle="1" w:styleId="Char">
    <w:name w:val="批注框文本 Char"/>
    <w:basedOn w:val="a0"/>
    <w:link w:val="a3"/>
    <w:uiPriority w:val="99"/>
    <w:semiHidden/>
    <w:rsid w:val="005621F0"/>
    <w:rPr>
      <w:sz w:val="18"/>
      <w:szCs w:val="18"/>
    </w:rPr>
  </w:style>
  <w:style w:type="paragraph" w:styleId="a4">
    <w:name w:val="List Paragraph"/>
    <w:basedOn w:val="a"/>
    <w:uiPriority w:val="34"/>
    <w:qFormat/>
    <w:rsid w:val="00CC27A9"/>
    <w:pPr>
      <w:ind w:firstLineChars="200" w:firstLine="420"/>
    </w:pPr>
  </w:style>
  <w:style w:type="paragraph" w:styleId="a5">
    <w:name w:val="footnote text"/>
    <w:basedOn w:val="a"/>
    <w:link w:val="Char0"/>
    <w:uiPriority w:val="99"/>
    <w:semiHidden/>
    <w:unhideWhenUsed/>
    <w:rsid w:val="00A82DC4"/>
    <w:pPr>
      <w:snapToGrid w:val="0"/>
      <w:jc w:val="left"/>
    </w:pPr>
    <w:rPr>
      <w:sz w:val="18"/>
      <w:szCs w:val="18"/>
    </w:rPr>
  </w:style>
  <w:style w:type="character" w:customStyle="1" w:styleId="Char0">
    <w:name w:val="脚注文本 Char"/>
    <w:basedOn w:val="a0"/>
    <w:link w:val="a5"/>
    <w:uiPriority w:val="99"/>
    <w:semiHidden/>
    <w:rsid w:val="00A82DC4"/>
    <w:rPr>
      <w:sz w:val="18"/>
      <w:szCs w:val="18"/>
    </w:rPr>
  </w:style>
  <w:style w:type="character" w:styleId="a6">
    <w:name w:val="footnote reference"/>
    <w:basedOn w:val="a0"/>
    <w:uiPriority w:val="99"/>
    <w:semiHidden/>
    <w:unhideWhenUsed/>
    <w:rsid w:val="00A82DC4"/>
    <w:rPr>
      <w:vertAlign w:val="superscript"/>
    </w:rPr>
  </w:style>
  <w:style w:type="character" w:styleId="a7">
    <w:name w:val="Hyperlink"/>
    <w:basedOn w:val="a0"/>
    <w:uiPriority w:val="99"/>
    <w:unhideWhenUsed/>
    <w:rsid w:val="00420CF2"/>
    <w:rPr>
      <w:color w:val="0000FF" w:themeColor="hyperlink"/>
      <w:u w:val="single"/>
    </w:rPr>
  </w:style>
  <w:style w:type="character" w:styleId="a8">
    <w:name w:val="Placeholder Text"/>
    <w:basedOn w:val="a0"/>
    <w:uiPriority w:val="99"/>
    <w:semiHidden/>
    <w:rsid w:val="00193F98"/>
    <w:rPr>
      <w:color w:val="808080"/>
    </w:rPr>
  </w:style>
  <w:style w:type="paragraph" w:styleId="a9">
    <w:name w:val="header"/>
    <w:basedOn w:val="a"/>
    <w:link w:val="Char1"/>
    <w:uiPriority w:val="99"/>
    <w:unhideWhenUsed/>
    <w:rsid w:val="007D42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D42F8"/>
    <w:rPr>
      <w:sz w:val="18"/>
      <w:szCs w:val="18"/>
    </w:rPr>
  </w:style>
  <w:style w:type="paragraph" w:styleId="aa">
    <w:name w:val="footer"/>
    <w:basedOn w:val="a"/>
    <w:link w:val="Char2"/>
    <w:uiPriority w:val="99"/>
    <w:unhideWhenUsed/>
    <w:rsid w:val="007D42F8"/>
    <w:pPr>
      <w:tabs>
        <w:tab w:val="center" w:pos="4153"/>
        <w:tab w:val="right" w:pos="8306"/>
      </w:tabs>
      <w:snapToGrid w:val="0"/>
      <w:jc w:val="left"/>
    </w:pPr>
    <w:rPr>
      <w:sz w:val="18"/>
      <w:szCs w:val="18"/>
    </w:rPr>
  </w:style>
  <w:style w:type="character" w:customStyle="1" w:styleId="Char2">
    <w:name w:val="页脚 Char"/>
    <w:basedOn w:val="a0"/>
    <w:link w:val="aa"/>
    <w:uiPriority w:val="99"/>
    <w:rsid w:val="007D42F8"/>
    <w:rPr>
      <w:sz w:val="18"/>
      <w:szCs w:val="18"/>
    </w:rPr>
  </w:style>
  <w:style w:type="paragraph" w:styleId="1">
    <w:name w:val="toc 1"/>
    <w:basedOn w:val="a"/>
    <w:next w:val="a"/>
    <w:autoRedefine/>
    <w:uiPriority w:val="39"/>
    <w:unhideWhenUsed/>
    <w:rsid w:val="008E4B95"/>
  </w:style>
  <w:style w:type="paragraph" w:styleId="2">
    <w:name w:val="toc 2"/>
    <w:basedOn w:val="a"/>
    <w:next w:val="a"/>
    <w:autoRedefine/>
    <w:uiPriority w:val="39"/>
    <w:unhideWhenUsed/>
    <w:rsid w:val="008E4B95"/>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21F0"/>
    <w:rPr>
      <w:sz w:val="18"/>
      <w:szCs w:val="18"/>
    </w:rPr>
  </w:style>
  <w:style w:type="character" w:customStyle="1" w:styleId="Char">
    <w:name w:val="批注框文本 Char"/>
    <w:basedOn w:val="a0"/>
    <w:link w:val="a3"/>
    <w:uiPriority w:val="99"/>
    <w:semiHidden/>
    <w:rsid w:val="005621F0"/>
    <w:rPr>
      <w:sz w:val="18"/>
      <w:szCs w:val="18"/>
    </w:rPr>
  </w:style>
  <w:style w:type="paragraph" w:styleId="a4">
    <w:name w:val="List Paragraph"/>
    <w:basedOn w:val="a"/>
    <w:uiPriority w:val="34"/>
    <w:qFormat/>
    <w:rsid w:val="00CC27A9"/>
    <w:pPr>
      <w:ind w:firstLineChars="200" w:firstLine="420"/>
    </w:pPr>
  </w:style>
  <w:style w:type="paragraph" w:styleId="a5">
    <w:name w:val="footnote text"/>
    <w:basedOn w:val="a"/>
    <w:link w:val="Char0"/>
    <w:uiPriority w:val="99"/>
    <w:semiHidden/>
    <w:unhideWhenUsed/>
    <w:rsid w:val="00A82DC4"/>
    <w:pPr>
      <w:snapToGrid w:val="0"/>
      <w:jc w:val="left"/>
    </w:pPr>
    <w:rPr>
      <w:sz w:val="18"/>
      <w:szCs w:val="18"/>
    </w:rPr>
  </w:style>
  <w:style w:type="character" w:customStyle="1" w:styleId="Char0">
    <w:name w:val="脚注文本 Char"/>
    <w:basedOn w:val="a0"/>
    <w:link w:val="a5"/>
    <w:uiPriority w:val="99"/>
    <w:semiHidden/>
    <w:rsid w:val="00A82DC4"/>
    <w:rPr>
      <w:sz w:val="18"/>
      <w:szCs w:val="18"/>
    </w:rPr>
  </w:style>
  <w:style w:type="character" w:styleId="a6">
    <w:name w:val="footnote reference"/>
    <w:basedOn w:val="a0"/>
    <w:uiPriority w:val="99"/>
    <w:semiHidden/>
    <w:unhideWhenUsed/>
    <w:rsid w:val="00A82DC4"/>
    <w:rPr>
      <w:vertAlign w:val="superscript"/>
    </w:rPr>
  </w:style>
  <w:style w:type="character" w:styleId="a7">
    <w:name w:val="Hyperlink"/>
    <w:basedOn w:val="a0"/>
    <w:uiPriority w:val="99"/>
    <w:unhideWhenUsed/>
    <w:rsid w:val="00420CF2"/>
    <w:rPr>
      <w:color w:val="0000FF" w:themeColor="hyperlink"/>
      <w:u w:val="single"/>
    </w:rPr>
  </w:style>
  <w:style w:type="character" w:styleId="a8">
    <w:name w:val="Placeholder Text"/>
    <w:basedOn w:val="a0"/>
    <w:uiPriority w:val="99"/>
    <w:semiHidden/>
    <w:rsid w:val="00193F98"/>
    <w:rPr>
      <w:color w:val="808080"/>
    </w:rPr>
  </w:style>
  <w:style w:type="paragraph" w:styleId="a9">
    <w:name w:val="header"/>
    <w:basedOn w:val="a"/>
    <w:link w:val="Char1"/>
    <w:uiPriority w:val="99"/>
    <w:unhideWhenUsed/>
    <w:rsid w:val="007D42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D42F8"/>
    <w:rPr>
      <w:sz w:val="18"/>
      <w:szCs w:val="18"/>
    </w:rPr>
  </w:style>
  <w:style w:type="paragraph" w:styleId="aa">
    <w:name w:val="footer"/>
    <w:basedOn w:val="a"/>
    <w:link w:val="Char2"/>
    <w:uiPriority w:val="99"/>
    <w:unhideWhenUsed/>
    <w:rsid w:val="007D42F8"/>
    <w:pPr>
      <w:tabs>
        <w:tab w:val="center" w:pos="4153"/>
        <w:tab w:val="right" w:pos="8306"/>
      </w:tabs>
      <w:snapToGrid w:val="0"/>
      <w:jc w:val="left"/>
    </w:pPr>
    <w:rPr>
      <w:sz w:val="18"/>
      <w:szCs w:val="18"/>
    </w:rPr>
  </w:style>
  <w:style w:type="character" w:customStyle="1" w:styleId="Char2">
    <w:name w:val="页脚 Char"/>
    <w:basedOn w:val="a0"/>
    <w:link w:val="aa"/>
    <w:uiPriority w:val="99"/>
    <w:rsid w:val="007D42F8"/>
    <w:rPr>
      <w:sz w:val="18"/>
      <w:szCs w:val="18"/>
    </w:rPr>
  </w:style>
  <w:style w:type="paragraph" w:styleId="1">
    <w:name w:val="toc 1"/>
    <w:basedOn w:val="a"/>
    <w:next w:val="a"/>
    <w:autoRedefine/>
    <w:uiPriority w:val="39"/>
    <w:unhideWhenUsed/>
    <w:rsid w:val="008E4B95"/>
  </w:style>
  <w:style w:type="paragraph" w:styleId="2">
    <w:name w:val="toc 2"/>
    <w:basedOn w:val="a"/>
    <w:next w:val="a"/>
    <w:autoRedefine/>
    <w:uiPriority w:val="39"/>
    <w:unhideWhenUsed/>
    <w:rsid w:val="008E4B9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src.gov.cn/pub/zjhpublic/G00306202/201704/t20170425_31581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3D39-8CEE-499D-95A5-05733371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23</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z&amp;x</dc:creator>
  <cp:keywords/>
  <dc:description/>
  <cp:lastModifiedBy>z&amp;x</cp:lastModifiedBy>
  <cp:revision>378</cp:revision>
  <cp:lastPrinted>2017-09-07T09:28:00Z</cp:lastPrinted>
  <dcterms:created xsi:type="dcterms:W3CDTF">2017-08-29T11:05:00Z</dcterms:created>
  <dcterms:modified xsi:type="dcterms:W3CDTF">2017-09-07T10:06:00Z</dcterms:modified>
</cp:coreProperties>
</file>