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B0" w:rsidRDefault="006C7980" w:rsidP="006C7980">
      <w:pPr>
        <w:jc w:val="center"/>
        <w:rPr>
          <w:rFonts w:ascii="宋体" w:eastAsia="宋体" w:hAnsi="宋体"/>
          <w:b/>
          <w:sz w:val="32"/>
          <w:szCs w:val="32"/>
        </w:rPr>
      </w:pPr>
      <w:r w:rsidRPr="006C7980">
        <w:rPr>
          <w:rFonts w:ascii="宋体" w:eastAsia="宋体" w:hAnsi="宋体" w:hint="eastAsia"/>
          <w:b/>
          <w:sz w:val="32"/>
          <w:szCs w:val="32"/>
        </w:rPr>
        <w:t>疫苗技术</w:t>
      </w:r>
    </w:p>
    <w:p w:rsidR="006C7980" w:rsidRDefault="006C7980" w:rsidP="006C7980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耿志超</w:t>
      </w:r>
      <w:r>
        <w:rPr>
          <w:rFonts w:ascii="宋体" w:eastAsia="宋体" w:hAnsi="宋体" w:hint="eastAsia"/>
          <w:sz w:val="24"/>
          <w:szCs w:val="24"/>
        </w:rPr>
        <w:tab/>
        <w:t xml:space="preserve">  16300720039</w:t>
      </w:r>
    </w:p>
    <w:p w:rsidR="00D9760F" w:rsidRDefault="001A6701" w:rsidP="001A6701">
      <w:pPr>
        <w:jc w:val="left"/>
        <w:rPr>
          <w:rFonts w:ascii="宋体" w:eastAsia="宋体" w:hAnsi="宋体" w:cs="Arial"/>
          <w:color w:val="333333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技术原理：</w:t>
      </w:r>
      <w:r w:rsidRPr="001A6701">
        <w:rPr>
          <w:rFonts w:ascii="宋体" w:eastAsia="宋体" w:hAnsi="宋体" w:cs="Arial"/>
          <w:color w:val="333333"/>
          <w:sz w:val="24"/>
          <w:szCs w:val="24"/>
        </w:rPr>
        <w:t>疫苗是将病原微生物（如细菌、病毒等）及其代谢产物，经过人工减毒、灭活或利用转基因等方法制成的用于预防传染病的自动免疫制剂。</w:t>
      </w:r>
    </w:p>
    <w:p w:rsidR="00D9760F" w:rsidRDefault="00D9760F" w:rsidP="001A6701">
      <w:pPr>
        <w:jc w:val="left"/>
        <w:rPr>
          <w:rFonts w:ascii="宋体" w:eastAsia="宋体" w:hAnsi="宋体" w:cs="Arial"/>
          <w:color w:val="333333"/>
          <w:sz w:val="24"/>
          <w:szCs w:val="24"/>
        </w:rPr>
      </w:pPr>
      <w:r>
        <w:rPr>
          <w:rFonts w:ascii="宋体" w:eastAsia="宋体" w:hAnsi="宋体" w:cs="Arial"/>
          <w:noProof/>
          <w:color w:val="333333"/>
          <w:sz w:val="24"/>
          <w:szCs w:val="24"/>
        </w:rPr>
        <w:drawing>
          <wp:inline distT="0" distB="0" distL="0" distR="0">
            <wp:extent cx="5274310" cy="2673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65" w:rsidRPr="002B4E65" w:rsidRDefault="002B4E65" w:rsidP="00D9760F">
      <w:pPr>
        <w:ind w:firstLineChars="200" w:firstLine="480"/>
        <w:jc w:val="left"/>
        <w:rPr>
          <w:rFonts w:ascii="宋体" w:eastAsia="宋体" w:hAnsi="宋体" w:cs="Arial" w:hint="eastAsia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sz w:val="24"/>
          <w:szCs w:val="24"/>
        </w:rPr>
        <w:t>疫苗激发的是针对某种细菌或病毒的特异性免疫。</w:t>
      </w:r>
      <w:r w:rsidRPr="002B4E65">
        <w:rPr>
          <w:rFonts w:ascii="宋体" w:eastAsia="宋体" w:hAnsi="宋体" w:cs="Arial"/>
          <w:color w:val="333333"/>
          <w:sz w:val="24"/>
          <w:szCs w:val="24"/>
        </w:rPr>
        <w:t>特异性免疫</w:t>
      </w:r>
      <w:r w:rsidRPr="002B4E65">
        <w:rPr>
          <w:rFonts w:ascii="宋体" w:eastAsia="宋体" w:hAnsi="宋体" w:cs="Arial"/>
          <w:sz w:val="24"/>
          <w:szCs w:val="24"/>
        </w:rPr>
        <w:t>又称</w:t>
      </w:r>
      <w:hyperlink r:id="rId7" w:tgtFrame="_blank" w:history="1">
        <w:r w:rsidRPr="002B4E65">
          <w:rPr>
            <w:rFonts w:ascii="宋体" w:eastAsia="宋体" w:hAnsi="宋体" w:cs="Arial"/>
            <w:sz w:val="24"/>
            <w:szCs w:val="24"/>
          </w:rPr>
          <w:t>获得性免疫</w:t>
        </w:r>
      </w:hyperlink>
      <w:r w:rsidRPr="002B4E65">
        <w:rPr>
          <w:rFonts w:ascii="宋体" w:eastAsia="宋体" w:hAnsi="宋体" w:cs="Arial"/>
          <w:sz w:val="24"/>
          <w:szCs w:val="24"/>
        </w:rPr>
        <w:t>或</w:t>
      </w:r>
      <w:hyperlink r:id="rId8" w:tgtFrame="_blank" w:history="1">
        <w:r w:rsidRPr="002B4E65">
          <w:rPr>
            <w:rFonts w:ascii="宋体" w:eastAsia="宋体" w:hAnsi="宋体" w:cs="Arial"/>
            <w:sz w:val="24"/>
            <w:szCs w:val="24"/>
          </w:rPr>
          <w:t>适应性免疫</w:t>
        </w:r>
      </w:hyperlink>
      <w:r w:rsidRPr="002B4E65">
        <w:rPr>
          <w:rFonts w:ascii="宋体" w:eastAsia="宋体" w:hAnsi="宋体" w:cs="Arial"/>
          <w:sz w:val="24"/>
          <w:szCs w:val="24"/>
        </w:rPr>
        <w:t>，这种免疫只针对一种病原。是获得免疫经后天</w:t>
      </w:r>
      <w:hyperlink r:id="rId9" w:tgtFrame="_blank" w:history="1">
        <w:r w:rsidRPr="002B4E65">
          <w:rPr>
            <w:rFonts w:ascii="宋体" w:eastAsia="宋体" w:hAnsi="宋体" w:cs="Arial"/>
            <w:sz w:val="24"/>
            <w:szCs w:val="24"/>
          </w:rPr>
          <w:t>感染</w:t>
        </w:r>
      </w:hyperlink>
      <w:r w:rsidRPr="002B4E65">
        <w:rPr>
          <w:rFonts w:ascii="宋体" w:eastAsia="宋体" w:hAnsi="宋体" w:cs="Arial"/>
          <w:sz w:val="24"/>
          <w:szCs w:val="24"/>
        </w:rPr>
        <w:t>或人工</w:t>
      </w:r>
      <w:hyperlink r:id="rId10" w:tgtFrame="_blank" w:history="1">
        <w:r w:rsidRPr="002B4E65">
          <w:rPr>
            <w:rFonts w:ascii="宋体" w:eastAsia="宋体" w:hAnsi="宋体" w:cs="Arial"/>
            <w:sz w:val="24"/>
            <w:szCs w:val="24"/>
          </w:rPr>
          <w:t>预防接种</w:t>
        </w:r>
      </w:hyperlink>
      <w:r w:rsidRPr="002B4E65">
        <w:rPr>
          <w:rFonts w:ascii="宋体" w:eastAsia="宋体" w:hAnsi="宋体" w:cs="Arial"/>
          <w:sz w:val="24"/>
          <w:szCs w:val="24"/>
        </w:rPr>
        <w:t>而使机体获得抵抗感染能力。一般是在微生物等</w:t>
      </w:r>
      <w:hyperlink r:id="rId11" w:tgtFrame="_blank" w:history="1">
        <w:r w:rsidRPr="002B4E65">
          <w:rPr>
            <w:rFonts w:ascii="宋体" w:eastAsia="宋体" w:hAnsi="宋体" w:cs="Arial"/>
            <w:sz w:val="24"/>
            <w:szCs w:val="24"/>
          </w:rPr>
          <w:t>抗原</w:t>
        </w:r>
      </w:hyperlink>
      <w:r w:rsidRPr="002B4E65">
        <w:rPr>
          <w:rFonts w:ascii="宋体" w:eastAsia="宋体" w:hAnsi="宋体" w:cs="Arial"/>
          <w:sz w:val="24"/>
          <w:szCs w:val="24"/>
        </w:rPr>
        <w:t>物质刺激后才形成的(免疫球蛋白、免疫</w:t>
      </w:r>
      <w:hyperlink r:id="rId12" w:tgtFrame="_blank" w:history="1">
        <w:r w:rsidRPr="002B4E65">
          <w:rPr>
            <w:rFonts w:ascii="宋体" w:eastAsia="宋体" w:hAnsi="宋体" w:cs="Arial"/>
            <w:sz w:val="24"/>
            <w:szCs w:val="24"/>
          </w:rPr>
          <w:t>淋巴细胞</w:t>
        </w:r>
      </w:hyperlink>
      <w:r w:rsidRPr="002B4E65">
        <w:rPr>
          <w:rFonts w:ascii="宋体" w:eastAsia="宋体" w:hAnsi="宋体" w:cs="Arial"/>
          <w:sz w:val="24"/>
          <w:szCs w:val="24"/>
        </w:rPr>
        <w:t>)，并能与该抗原起</w:t>
      </w:r>
      <w:hyperlink r:id="rId13" w:tgtFrame="_blank" w:history="1">
        <w:r w:rsidRPr="002B4E65">
          <w:rPr>
            <w:rFonts w:ascii="宋体" w:eastAsia="宋体" w:hAnsi="宋体" w:cs="Arial"/>
            <w:sz w:val="24"/>
            <w:szCs w:val="24"/>
          </w:rPr>
          <w:t>特异性反应</w:t>
        </w:r>
      </w:hyperlink>
      <w:r w:rsidRPr="002B4E65">
        <w:rPr>
          <w:rFonts w:ascii="宋体" w:eastAsia="宋体" w:hAnsi="宋体" w:cs="Arial"/>
          <w:sz w:val="24"/>
          <w:szCs w:val="24"/>
        </w:rPr>
        <w:t>。</w:t>
      </w:r>
    </w:p>
    <w:p w:rsidR="00D9760F" w:rsidRPr="001A6701" w:rsidRDefault="001A6701" w:rsidP="00D9760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1A6701">
        <w:rPr>
          <w:rFonts w:ascii="宋体" w:eastAsia="宋体" w:hAnsi="宋体" w:cs="Arial"/>
          <w:color w:val="333333"/>
          <w:sz w:val="24"/>
          <w:szCs w:val="24"/>
        </w:rPr>
        <w:t>疫苗保留了病原菌刺激动物体免疫系统的特性。</w:t>
      </w:r>
      <w:r>
        <w:rPr>
          <w:rFonts w:ascii="宋体" w:eastAsia="宋体" w:hAnsi="宋体" w:cs="Arial" w:hint="eastAsia"/>
          <w:color w:val="333333"/>
          <w:sz w:val="24"/>
          <w:szCs w:val="24"/>
        </w:rPr>
        <w:t>其本质是一种抗原，会激发体内的特异性免疫，但却不会对生物体造成感染。</w:t>
      </w:r>
      <w:r w:rsidR="00D9760F" w:rsidRPr="001A6701">
        <w:rPr>
          <w:rFonts w:ascii="宋体" w:eastAsia="宋体" w:hAnsi="宋体" w:cs="Arial"/>
          <w:color w:val="333333"/>
          <w:sz w:val="24"/>
          <w:szCs w:val="24"/>
        </w:rPr>
        <w:t>当动物体接触到这种不具伤害力的病原菌后，</w:t>
      </w:r>
      <w:r w:rsidR="00D9760F">
        <w:rPr>
          <w:rFonts w:ascii="宋体" w:eastAsia="宋体" w:hAnsi="宋体" w:cs="Arial" w:hint="eastAsia"/>
          <w:color w:val="333333"/>
          <w:sz w:val="24"/>
          <w:szCs w:val="24"/>
        </w:rPr>
        <w:t>引发免疫应答，</w:t>
      </w:r>
      <w:r w:rsidR="00D9760F">
        <w:rPr>
          <w:rFonts w:ascii="宋体" w:eastAsia="宋体" w:hAnsi="宋体" w:cs="Arial"/>
          <w:color w:val="333333"/>
          <w:sz w:val="24"/>
          <w:szCs w:val="24"/>
        </w:rPr>
        <w:t>免疫系统</w:t>
      </w:r>
      <w:r w:rsidR="00D9760F" w:rsidRPr="001A6701">
        <w:rPr>
          <w:rFonts w:ascii="宋体" w:eastAsia="宋体" w:hAnsi="宋体" w:cs="Arial"/>
          <w:color w:val="333333"/>
          <w:sz w:val="24"/>
          <w:szCs w:val="24"/>
        </w:rPr>
        <w:t>会产生一定的保护物质，如免疫激素、活性生理物质、特殊抗体等</w:t>
      </w:r>
      <w:r w:rsidR="00D9760F">
        <w:rPr>
          <w:rFonts w:ascii="宋体" w:eastAsia="宋体" w:hAnsi="宋体" w:cs="Arial" w:hint="eastAsia"/>
          <w:color w:val="333333"/>
          <w:sz w:val="24"/>
          <w:szCs w:val="24"/>
        </w:rPr>
        <w:t>。</w:t>
      </w:r>
    </w:p>
    <w:p w:rsidR="001A6701" w:rsidRPr="00D9760F" w:rsidRDefault="002B4E65" w:rsidP="001A6701">
      <w:pPr>
        <w:jc w:val="left"/>
        <w:rPr>
          <w:rFonts w:ascii="宋体" w:eastAsia="宋体" w:hAnsi="宋体" w:cs="Arial"/>
          <w:color w:val="333333"/>
          <w:sz w:val="24"/>
          <w:szCs w:val="24"/>
        </w:rPr>
      </w:pPr>
      <w:r>
        <w:rPr>
          <w:rFonts w:ascii="宋体" w:eastAsia="宋体" w:hAnsi="宋体" w:cs="Arial"/>
          <w:noProof/>
          <w:color w:val="333333"/>
          <w:sz w:val="24"/>
          <w:szCs w:val="24"/>
        </w:rPr>
        <w:drawing>
          <wp:inline distT="0" distB="0" distL="0" distR="0" wp14:anchorId="5A61395A" wp14:editId="5EE21DD1">
            <wp:extent cx="4946650" cy="3304442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086" cy="338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701" w:rsidRDefault="001A6701" w:rsidP="001A6701">
      <w:pPr>
        <w:jc w:val="left"/>
        <w:rPr>
          <w:rFonts w:ascii="宋体" w:eastAsia="宋体" w:hAnsi="宋体" w:cs="Arial"/>
          <w:color w:val="333333"/>
          <w:sz w:val="24"/>
          <w:szCs w:val="24"/>
        </w:rPr>
      </w:pPr>
    </w:p>
    <w:p w:rsidR="00D9760F" w:rsidRDefault="005B4F45" w:rsidP="00D9760F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5B4F45">
        <w:rPr>
          <w:rFonts w:ascii="宋体" w:eastAsia="宋体" w:hAnsi="宋体" w:cs="Arial" w:hint="eastAsia"/>
          <w:sz w:val="24"/>
          <w:szCs w:val="24"/>
        </w:rPr>
        <w:t>注射过疫苗后，</w:t>
      </w:r>
      <w:r w:rsidRPr="005B4F45">
        <w:rPr>
          <w:rFonts w:ascii="宋体" w:eastAsia="宋体" w:hAnsi="宋体" w:cs="Arial"/>
          <w:sz w:val="24"/>
          <w:szCs w:val="24"/>
        </w:rPr>
        <w:t>当抗原再次侵入体内后，由于体内已拥有一部分抗体能够识别该</w:t>
      </w:r>
      <w:hyperlink r:id="rId15" w:tgtFrame="_blank" w:history="1">
        <w:r w:rsidRPr="005B4F45">
          <w:rPr>
            <w:rFonts w:ascii="宋体" w:eastAsia="宋体" w:hAnsi="宋体" w:cs="Arial"/>
            <w:sz w:val="24"/>
            <w:szCs w:val="24"/>
          </w:rPr>
          <w:t>抗原</w:t>
        </w:r>
      </w:hyperlink>
      <w:r w:rsidRPr="005B4F45">
        <w:rPr>
          <w:rFonts w:ascii="宋体" w:eastAsia="宋体" w:hAnsi="宋体" w:cs="Arial"/>
          <w:sz w:val="24"/>
          <w:szCs w:val="24"/>
        </w:rPr>
        <w:t>，</w:t>
      </w:r>
      <w:hyperlink r:id="rId16" w:tgtFrame="_blank" w:history="1">
        <w:r w:rsidRPr="005B4F45">
          <w:rPr>
            <w:rFonts w:ascii="宋体" w:eastAsia="宋体" w:hAnsi="宋体" w:cs="Arial"/>
            <w:sz w:val="24"/>
            <w:szCs w:val="24"/>
          </w:rPr>
          <w:t>免疫系统</w:t>
        </w:r>
      </w:hyperlink>
      <w:r w:rsidRPr="005B4F45">
        <w:rPr>
          <w:rFonts w:ascii="宋体" w:eastAsia="宋体" w:hAnsi="宋体" w:cs="Arial"/>
          <w:sz w:val="24"/>
          <w:szCs w:val="24"/>
        </w:rPr>
        <w:t>将快速响应</w:t>
      </w:r>
      <w:r w:rsidR="00077871">
        <w:rPr>
          <w:rFonts w:ascii="宋体" w:eastAsia="宋体" w:hAnsi="宋体" w:cs="Arial" w:hint="eastAsia"/>
          <w:sz w:val="24"/>
          <w:szCs w:val="24"/>
        </w:rPr>
        <w:t>，记忆细胞增殖分化，</w:t>
      </w:r>
      <w:r w:rsidRPr="005B4F45">
        <w:rPr>
          <w:rFonts w:ascii="宋体" w:eastAsia="宋体" w:hAnsi="宋体" w:cs="Arial"/>
          <w:sz w:val="24"/>
          <w:szCs w:val="24"/>
        </w:rPr>
        <w:t>并分泌大量抗体以快速清除体内抗原</w:t>
      </w:r>
      <w:r>
        <w:rPr>
          <w:rFonts w:ascii="宋体" w:eastAsia="宋体" w:hAnsi="宋体" w:cs="Arial" w:hint="eastAsia"/>
          <w:sz w:val="24"/>
          <w:szCs w:val="24"/>
        </w:rPr>
        <w:t>。</w:t>
      </w:r>
      <w:r w:rsidR="003E661D">
        <w:rPr>
          <w:rFonts w:ascii="宋体" w:eastAsia="宋体" w:hAnsi="宋体" w:cs="Arial" w:hint="eastAsia"/>
          <w:sz w:val="24"/>
          <w:szCs w:val="24"/>
        </w:rPr>
        <w:t>二次免疫应答</w:t>
      </w:r>
      <w:r w:rsidR="003E661D" w:rsidRPr="003E661D">
        <w:rPr>
          <w:rFonts w:ascii="宋体" w:eastAsia="宋体" w:hAnsi="宋体"/>
          <w:color w:val="333333"/>
          <w:sz w:val="24"/>
          <w:szCs w:val="24"/>
        </w:rPr>
        <w:t>免疫细胞分化快,产生</w:t>
      </w:r>
      <w:r w:rsidR="003E661D">
        <w:rPr>
          <w:rFonts w:ascii="宋体" w:eastAsia="宋体" w:hAnsi="宋体" w:hint="eastAsia"/>
          <w:color w:val="333333"/>
          <w:sz w:val="24"/>
          <w:szCs w:val="24"/>
        </w:rPr>
        <w:t>的</w:t>
      </w:r>
      <w:r w:rsidR="003E661D">
        <w:rPr>
          <w:rFonts w:ascii="宋体" w:eastAsia="宋体" w:hAnsi="宋体"/>
          <w:color w:val="333333"/>
          <w:sz w:val="24"/>
          <w:szCs w:val="24"/>
        </w:rPr>
        <w:t>抗体</w:t>
      </w:r>
      <w:r w:rsidR="003E661D">
        <w:rPr>
          <w:rFonts w:ascii="宋体" w:eastAsia="宋体" w:hAnsi="宋体" w:hint="eastAsia"/>
          <w:color w:val="333333"/>
          <w:sz w:val="24"/>
          <w:szCs w:val="24"/>
        </w:rPr>
        <w:t>浓度更高</w:t>
      </w:r>
      <w:r w:rsidR="003E661D" w:rsidRPr="003E661D">
        <w:rPr>
          <w:rFonts w:ascii="宋体" w:eastAsia="宋体" w:hAnsi="宋体"/>
          <w:color w:val="333333"/>
          <w:sz w:val="24"/>
          <w:szCs w:val="24"/>
        </w:rPr>
        <w:t>,免疫作用更强</w:t>
      </w:r>
      <w:r w:rsidR="003E661D">
        <w:rPr>
          <w:rFonts w:ascii="宋体" w:eastAsia="宋体" w:hAnsi="宋体" w:hint="eastAsia"/>
          <w:color w:val="333333"/>
          <w:sz w:val="24"/>
          <w:szCs w:val="24"/>
        </w:rPr>
        <w:t>。</w:t>
      </w:r>
    </w:p>
    <w:p w:rsidR="005B4F45" w:rsidRDefault="005B4F45" w:rsidP="00D9760F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noProof/>
          <w:sz w:val="24"/>
          <w:szCs w:val="24"/>
        </w:rPr>
        <w:drawing>
          <wp:inline distT="0" distB="0" distL="0" distR="0">
            <wp:extent cx="5042535" cy="3073204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88fd3ea08bae55e89cc5445c987b9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769" cy="311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E9" w:rsidRDefault="001E79E9" w:rsidP="001E79E9">
      <w:pPr>
        <w:jc w:val="left"/>
        <w:rPr>
          <w:rFonts w:ascii="宋体" w:eastAsia="宋体" w:hAnsi="宋体" w:cs="Arial"/>
          <w:sz w:val="24"/>
          <w:szCs w:val="24"/>
        </w:rPr>
      </w:pPr>
    </w:p>
    <w:p w:rsidR="00077871" w:rsidRDefault="005B4F45" w:rsidP="001E79E9">
      <w:pPr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技术应用：</w:t>
      </w:r>
    </w:p>
    <w:p w:rsidR="00077871" w:rsidRDefault="00077871" w:rsidP="00D9760F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利用疫苗技术可以制取</w:t>
      </w:r>
      <w:r w:rsidRPr="00077871">
        <w:rPr>
          <w:rFonts w:ascii="宋体" w:eastAsia="宋体" w:hAnsi="宋体" w:cs="Arial"/>
          <w:color w:val="333333"/>
          <w:sz w:val="24"/>
          <w:szCs w:val="24"/>
        </w:rPr>
        <w:t>减毒活疫苗、灭活疫苗、抗毒素、亚单位疫苗（含多肽疫苗）、载体疫苗、核酸疫苗等。</w:t>
      </w:r>
      <w:r w:rsidR="00D77511">
        <w:rPr>
          <w:rFonts w:ascii="宋体" w:eastAsia="宋体" w:hAnsi="宋体" w:cs="Arial" w:hint="eastAsia"/>
          <w:color w:val="333333"/>
          <w:sz w:val="24"/>
          <w:szCs w:val="24"/>
        </w:rPr>
        <w:t>在目前的技术水平下，许多疾病都可通过疫苗进行防治。</w:t>
      </w:r>
    </w:p>
    <w:p w:rsidR="005B4F45" w:rsidRDefault="00077871" w:rsidP="00D9760F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有的疫苗可以</w:t>
      </w:r>
      <w:r w:rsidR="00B12A5A">
        <w:rPr>
          <w:rFonts w:ascii="宋体" w:eastAsia="宋体" w:hAnsi="宋体" w:cs="Arial" w:hint="eastAsia"/>
          <w:sz w:val="24"/>
          <w:szCs w:val="24"/>
        </w:rPr>
        <w:t>直接对人体接种以预防疾病，如狂犬疫苗、乙肝疫苗、百白破疫苗、水痘疫苗、破伤风疫苗、霍乱疫苗、小儿麻痹疫苗、肺炎疫苗、流行性感冒疫苗、腮腺炎疫苗、结核病疫苗、百日咳疫苗和炭疽疫苗</w:t>
      </w:r>
      <w:r>
        <w:rPr>
          <w:rFonts w:ascii="宋体" w:eastAsia="宋体" w:hAnsi="宋体" w:cs="Arial" w:hint="eastAsia"/>
          <w:sz w:val="24"/>
          <w:szCs w:val="24"/>
        </w:rPr>
        <w:t>、脊灰疫苗</w:t>
      </w:r>
      <w:r w:rsidR="00B12A5A">
        <w:rPr>
          <w:rFonts w:ascii="宋体" w:eastAsia="宋体" w:hAnsi="宋体" w:cs="Arial" w:hint="eastAsia"/>
          <w:sz w:val="24"/>
          <w:szCs w:val="24"/>
        </w:rPr>
        <w:t>等。</w:t>
      </w:r>
    </w:p>
    <w:p w:rsidR="001E79E9" w:rsidRDefault="00077871" w:rsidP="00077871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有的疫苗</w:t>
      </w:r>
      <w:r w:rsidR="00B12A5A">
        <w:rPr>
          <w:rFonts w:ascii="宋体" w:eastAsia="宋体" w:hAnsi="宋体" w:cs="Arial" w:hint="eastAsia"/>
          <w:sz w:val="24"/>
          <w:szCs w:val="24"/>
        </w:rPr>
        <w:t>可对其他动物注射，在动物产生</w:t>
      </w:r>
      <w:r>
        <w:rPr>
          <w:rFonts w:ascii="宋体" w:eastAsia="宋体" w:hAnsi="宋体" w:cs="Arial" w:hint="eastAsia"/>
          <w:sz w:val="24"/>
          <w:szCs w:val="24"/>
        </w:rPr>
        <w:t>免疫应答</w:t>
      </w:r>
      <w:r w:rsidR="00B12A5A">
        <w:rPr>
          <w:rFonts w:ascii="宋体" w:eastAsia="宋体" w:hAnsi="宋体" w:cs="Arial" w:hint="eastAsia"/>
          <w:sz w:val="24"/>
          <w:szCs w:val="24"/>
        </w:rPr>
        <w:t>之后再提取动物的血清</w:t>
      </w:r>
    </w:p>
    <w:p w:rsidR="00077871" w:rsidRDefault="00B12A5A" w:rsidP="001E79E9">
      <w:pPr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来</w:t>
      </w:r>
      <w:r w:rsidR="00077871">
        <w:rPr>
          <w:rFonts w:ascii="宋体" w:eastAsia="宋体" w:hAnsi="宋体" w:cs="Arial" w:hint="eastAsia"/>
          <w:sz w:val="24"/>
          <w:szCs w:val="24"/>
        </w:rPr>
        <w:t>制取抗体。如制取蛇毒血清等。</w:t>
      </w:r>
    </w:p>
    <w:p w:rsidR="001E79E9" w:rsidRDefault="001E79E9" w:rsidP="001E79E9">
      <w:pPr>
        <w:jc w:val="left"/>
        <w:rPr>
          <w:rFonts w:ascii="宋体" w:eastAsia="宋体" w:hAnsi="宋体" w:cs="Arial"/>
          <w:sz w:val="24"/>
          <w:szCs w:val="24"/>
        </w:rPr>
      </w:pPr>
    </w:p>
    <w:p w:rsidR="00077871" w:rsidRDefault="00077871" w:rsidP="00077871">
      <w:pPr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技术优缺点：</w:t>
      </w:r>
    </w:p>
    <w:p w:rsidR="001E79E9" w:rsidRDefault="001E79E9" w:rsidP="00077871">
      <w:pPr>
        <w:jc w:val="left"/>
        <w:rPr>
          <w:rFonts w:ascii="宋体" w:eastAsia="宋体" w:hAnsi="宋体" w:cs="Arial"/>
          <w:sz w:val="24"/>
          <w:szCs w:val="24"/>
        </w:rPr>
      </w:pPr>
    </w:p>
    <w:p w:rsidR="001E79E9" w:rsidRDefault="00077871" w:rsidP="00077871">
      <w:pPr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优点：</w:t>
      </w:r>
      <w:r w:rsidR="001E79E9" w:rsidRPr="001E79E9">
        <w:rPr>
          <w:rFonts w:ascii="宋体" w:eastAsia="宋体" w:hAnsi="宋体"/>
          <w:color w:val="000000"/>
          <w:sz w:val="24"/>
          <w:szCs w:val="24"/>
        </w:rPr>
        <w:t>疫苗的发明可谓是人类社会具有里程碑意义的事情。在疫苗出现之前，人类在与疾病的斗争中始终处于被动局面，人类既无法预知疾病何时发生，也无法防止疾病，患了病，极有可能受技术、条件的限制，不治而死。自从疫苗诞生后，这种被动局面被彻底打破，人类可以通过注射疫苗，得到后天性免疫，甚至此后一生都不必再担心受到某种疾病的肆虐。随着科学技术的不断发展，可以说，人类已经抓住了与疾病斗争的主动权，从某种意义上讲，疫苗改变了世界。</w:t>
      </w:r>
    </w:p>
    <w:p w:rsidR="001E79E9" w:rsidRDefault="00077871" w:rsidP="001E79E9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接种疫苗可以刺激机体产生抗体，预防相应的传染病发生，对被接种者是一种</w:t>
      </w:r>
      <w:r w:rsidR="001E79E9">
        <w:rPr>
          <w:rFonts w:ascii="宋体" w:eastAsia="宋体" w:hAnsi="宋体" w:cs="Arial" w:hint="eastAsia"/>
          <w:sz w:val="24"/>
          <w:szCs w:val="24"/>
        </w:rPr>
        <w:t>经济有效的保护措施。疫苗技术自被发明以来，技术愈发成熟，疫苗变得</w:t>
      </w:r>
      <w:r w:rsidR="001E79E9">
        <w:rPr>
          <w:rFonts w:ascii="宋体" w:eastAsia="宋体" w:hAnsi="宋体" w:cs="Arial" w:hint="eastAsia"/>
          <w:sz w:val="24"/>
          <w:szCs w:val="24"/>
        </w:rPr>
        <w:lastRenderedPageBreak/>
        <w:t>更加廉价、安全，人们接种疫苗的意识也不断提高，易感人群得到了及时的保护，从而使疫苗相关传染病的发病率得到了有效地控制。</w:t>
      </w:r>
    </w:p>
    <w:p w:rsidR="001E79E9" w:rsidRDefault="001E79E9" w:rsidP="001E79E9">
      <w:pPr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在疫苗发明以前，鼠疫和天花都造成过非常严重的后果，许多人至今想起仍为之色变。正是因为疫苗，许多致死率高、传染速度快的可怕疾病才没有将我们的世界和文明毁灭。</w:t>
      </w:r>
    </w:p>
    <w:p w:rsidR="001E79E9" w:rsidRPr="00D77511" w:rsidRDefault="001E79E9" w:rsidP="001E79E9">
      <w:pPr>
        <w:jc w:val="left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缺点：活疫苗的缺点有：1.</w:t>
      </w:r>
      <w:r w:rsidRPr="001E79E9">
        <w:rPr>
          <w:rFonts w:ascii="宋体" w:eastAsia="宋体" w:hAnsi="宋体" w:hint="eastAsia"/>
          <w:color w:val="333333"/>
          <w:sz w:val="24"/>
          <w:szCs w:val="24"/>
        </w:rPr>
        <w:t>可能出现毒力返强。一般来说，活疫苗弱毒株的遗</w:t>
      </w:r>
      <w:r w:rsidRPr="00D77511">
        <w:rPr>
          <w:rFonts w:ascii="宋体" w:eastAsia="宋体" w:hAnsi="宋体" w:hint="eastAsia"/>
          <w:color w:val="333333"/>
          <w:sz w:val="24"/>
          <w:szCs w:val="24"/>
        </w:rPr>
        <w:t>传性状比较稳定，但由于反复接种传代，可能出现病毒返祖现象，造成毒力增强。2.贮存、运输要求条件较高。一般冷冻干燥活疫苗，需要</w:t>
      </w:r>
      <w:r w:rsidRPr="00D77511">
        <w:rPr>
          <w:rFonts w:ascii="宋体" w:eastAsia="宋体" w:hAnsi="宋体"/>
          <w:color w:val="333333"/>
          <w:sz w:val="24"/>
          <w:szCs w:val="24"/>
        </w:rPr>
        <w:t>-15</w:t>
      </w:r>
      <w:r w:rsidRPr="00D77511">
        <w:rPr>
          <w:rFonts w:ascii="宋体" w:eastAsia="宋体" w:hAnsi="宋体" w:hint="eastAsia"/>
          <w:color w:val="333333"/>
          <w:sz w:val="24"/>
          <w:szCs w:val="24"/>
        </w:rPr>
        <w:t>℃以下贮藏、运输。因此具有低温贮藏、运输设施，进行贮藏、运输，才能保证疫苗质量。3. 疫效果受免疫动物用药状况影响。活疫苗接活后，疫苗菌毒株在机体内有效增殖，才能刺激机体产生免疫保护力，如果免疫动物在此期间用药，就会影响免疫效果。</w:t>
      </w:r>
    </w:p>
    <w:p w:rsidR="001E79E9" w:rsidRPr="00D77511" w:rsidRDefault="001E79E9" w:rsidP="001E79E9">
      <w:pPr>
        <w:jc w:val="left"/>
        <w:rPr>
          <w:rFonts w:ascii="宋体" w:eastAsia="宋体" w:hAnsi="宋体" w:cs="Arial"/>
          <w:sz w:val="24"/>
          <w:szCs w:val="24"/>
        </w:rPr>
      </w:pPr>
      <w:r w:rsidRPr="00D77511">
        <w:rPr>
          <w:rFonts w:ascii="宋体" w:eastAsia="宋体" w:hAnsi="宋体" w:hint="eastAsia"/>
          <w:color w:val="333333"/>
          <w:sz w:val="24"/>
          <w:szCs w:val="24"/>
        </w:rPr>
        <w:t>灭活疫苗的缺点：</w:t>
      </w:r>
      <w:r w:rsidR="00D77511" w:rsidRPr="00D77511">
        <w:rPr>
          <w:rFonts w:ascii="宋体" w:eastAsia="宋体" w:hAnsi="宋体" w:hint="eastAsia"/>
          <w:color w:val="333333"/>
          <w:sz w:val="24"/>
          <w:szCs w:val="24"/>
        </w:rPr>
        <w:t>1.免疫效果一般低于减毒活疫苗，虽然能够诱导产生包括中和抗体在内的免疫反应，但不能诱导细胞毒T淋巴细胞反应。2.诱导产生的免疫反应持续时间较短，需要多次接种。3.灭活剂对病毒抗原有影响，而且对不同的抗原成分影响不同。4.由于诱导的免疫反应水平较低，以及各个抗原成分之间的疫苗应答不平衡，可能诱发疾病。</w:t>
      </w:r>
    </w:p>
    <w:sectPr w:rsidR="001E79E9" w:rsidRPr="00D77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1B" w:rsidRDefault="007A261B" w:rsidP="002B4E65">
      <w:r>
        <w:separator/>
      </w:r>
    </w:p>
  </w:endnote>
  <w:endnote w:type="continuationSeparator" w:id="0">
    <w:p w:rsidR="007A261B" w:rsidRDefault="007A261B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1B" w:rsidRDefault="007A261B" w:rsidP="002B4E65">
      <w:r>
        <w:separator/>
      </w:r>
    </w:p>
  </w:footnote>
  <w:footnote w:type="continuationSeparator" w:id="0">
    <w:p w:rsidR="007A261B" w:rsidRDefault="007A261B" w:rsidP="002B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71"/>
    <w:rsid w:val="00077871"/>
    <w:rsid w:val="001A6701"/>
    <w:rsid w:val="001E79E9"/>
    <w:rsid w:val="002A05B0"/>
    <w:rsid w:val="002B4E65"/>
    <w:rsid w:val="003E661D"/>
    <w:rsid w:val="005B4F45"/>
    <w:rsid w:val="006C7980"/>
    <w:rsid w:val="007A261B"/>
    <w:rsid w:val="00B12A5A"/>
    <w:rsid w:val="00D77511"/>
    <w:rsid w:val="00D9760F"/>
    <w:rsid w:val="00E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06FEF"/>
  <w15:chartTrackingRefBased/>
  <w15:docId w15:val="{AEA9D829-FED5-410A-A060-1D7E8C5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9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49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7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5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65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96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94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772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0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4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2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9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46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3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50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5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565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6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04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1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7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80%82%E5%BA%94%E6%80%A7%E5%85%8D%E7%96%AB" TargetMode="External"/><Relationship Id="rId13" Type="http://schemas.openxmlformats.org/officeDocument/2006/relationships/hyperlink" Target="https://baike.baidu.com/item/%E7%89%B9%E5%BC%82%E6%80%A7%E5%8F%8D%E5%BA%9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8%8E%B7%E5%BE%97%E6%80%A7%E5%85%8D%E7%96%AB" TargetMode="External"/><Relationship Id="rId12" Type="http://schemas.openxmlformats.org/officeDocument/2006/relationships/hyperlink" Target="https://baike.baidu.com/item/%E6%B7%8B%E5%B7%B4%E7%BB%86%E8%83%9E" TargetMode="External"/><Relationship Id="rId17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5%85%8D%E7%96%AB%E7%B3%BB%E7%BB%9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aike.baidu.com/item/%E6%8A%97%E5%8E%9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6%8A%97%E5%8E%9F" TargetMode="External"/><Relationship Id="rId10" Type="http://schemas.openxmlformats.org/officeDocument/2006/relationships/hyperlink" Target="https://baike.baidu.com/item/%E9%A2%84%E9%98%B2%E6%8E%A5%E7%A7%8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84%9F%E6%9F%93/4433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2017-10-02T08:24:00Z</dcterms:created>
  <dcterms:modified xsi:type="dcterms:W3CDTF">2017-10-04T02:17:00Z</dcterms:modified>
</cp:coreProperties>
</file>