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13DC" w:rsidRPr="009F13DC" w:rsidRDefault="009F13DC" w:rsidP="009F13DC">
      <w:pPr>
        <w:pStyle w:val="a5"/>
        <w:numPr>
          <w:ilvl w:val="0"/>
          <w:numId w:val="1"/>
        </w:numPr>
        <w:ind w:left="0" w:firstLine="0"/>
        <w:jc w:val="left"/>
      </w:pPr>
      <w:r w:rsidRPr="00B531B5">
        <w:rPr>
          <w:rFonts w:hint="eastAsia"/>
        </w:rPr>
        <w:t>单选</w:t>
      </w:r>
    </w:p>
    <w:p w:rsidR="009F13DC" w:rsidRPr="009F13DC" w:rsidRDefault="009F13DC" w:rsidP="009F13DC">
      <w:pPr>
        <w:pStyle w:val="a6"/>
        <w:numPr>
          <w:ilvl w:val="0"/>
          <w:numId w:val="2"/>
        </w:numPr>
        <w:spacing w:line="276" w:lineRule="auto"/>
        <w:ind w:firstLineChars="0"/>
        <w:rPr>
          <w:szCs w:val="21"/>
        </w:rPr>
      </w:pPr>
      <w:r w:rsidRPr="009F13DC">
        <w:rPr>
          <w:rFonts w:hint="eastAsia"/>
          <w:szCs w:val="21"/>
        </w:rPr>
        <w:t>下列说法不正确的是（C）。</w:t>
      </w:r>
    </w:p>
    <w:p w:rsidR="009F13DC" w:rsidRDefault="009F13DC" w:rsidP="00ED4A78">
      <w:pPr>
        <w:spacing w:line="276" w:lineRule="auto"/>
      </w:pPr>
      <w:r>
        <w:t>A.</w:t>
      </w:r>
      <w:r>
        <w:rPr>
          <w:rFonts w:hint="eastAsia"/>
        </w:rPr>
        <w:t>征税对象是区分不同税种的重要标志</w:t>
      </w:r>
    </w:p>
    <w:p w:rsidR="009F13DC" w:rsidRDefault="009F13DC" w:rsidP="00ED4A78">
      <w:pPr>
        <w:spacing w:line="276" w:lineRule="auto"/>
      </w:pPr>
      <w:r>
        <w:t>B.</w:t>
      </w:r>
      <w:r>
        <w:rPr>
          <w:rFonts w:hint="eastAsia"/>
        </w:rPr>
        <w:t>税目是征税对象的具体化</w:t>
      </w:r>
    </w:p>
    <w:p w:rsidR="009F13DC" w:rsidRDefault="009F13DC" w:rsidP="00ED4A78">
      <w:pPr>
        <w:spacing w:line="276" w:lineRule="auto"/>
      </w:pPr>
      <w:r>
        <w:t>C.</w:t>
      </w:r>
      <w:r>
        <w:rPr>
          <w:rFonts w:hint="eastAsia"/>
        </w:rPr>
        <w:t>税率是衡量税负轻重与否的唯一标志</w:t>
      </w:r>
    </w:p>
    <w:p w:rsidR="009F13DC" w:rsidRDefault="009F13DC" w:rsidP="00ED4A78">
      <w:pPr>
        <w:spacing w:line="276" w:lineRule="auto"/>
      </w:pPr>
      <w:r>
        <w:t>D.</w:t>
      </w:r>
      <w:r>
        <w:rPr>
          <w:rFonts w:hint="eastAsia"/>
        </w:rPr>
        <w:t>纳税义务人即纳税主体</w:t>
      </w:r>
    </w:p>
    <w:p w:rsidR="006400C1" w:rsidRDefault="006400C1" w:rsidP="006400C1">
      <w:pPr>
        <w:spacing w:line="276" w:lineRule="auto"/>
        <w:rPr>
          <w:szCs w:val="21"/>
        </w:rPr>
      </w:pPr>
      <w:r w:rsidRPr="006653F9">
        <w:rPr>
          <w:rFonts w:hint="eastAsia"/>
          <w:szCs w:val="21"/>
        </w:rPr>
        <w:t>2</w:t>
      </w:r>
      <w:r w:rsidR="001049B2">
        <w:rPr>
          <w:rFonts w:hint="eastAsia"/>
          <w:szCs w:val="21"/>
        </w:rPr>
        <w:t>、</w:t>
      </w:r>
      <w:r>
        <w:rPr>
          <w:rFonts w:hint="eastAsia"/>
          <w:szCs w:val="21"/>
        </w:rPr>
        <w:t xml:space="preserve">以下增值税应税项目中，增值税一般纳税人不适用11%税率的是（ </w:t>
      </w:r>
      <w:r>
        <w:rPr>
          <w:szCs w:val="21"/>
        </w:rPr>
        <w:t>D</w:t>
      </w:r>
      <w:r>
        <w:rPr>
          <w:rFonts w:hint="eastAsia"/>
          <w:szCs w:val="21"/>
        </w:rPr>
        <w:t xml:space="preserve"> ）</w:t>
      </w:r>
    </w:p>
    <w:p w:rsidR="006400C1" w:rsidRPr="006400C1" w:rsidRDefault="006400C1" w:rsidP="00ED4A78">
      <w:pPr>
        <w:spacing w:line="276" w:lineRule="auto"/>
      </w:pPr>
      <w:r w:rsidRPr="006400C1">
        <w:t>A</w:t>
      </w:r>
      <w:r w:rsidRPr="006400C1">
        <w:rPr>
          <w:rFonts w:hint="eastAsia"/>
        </w:rPr>
        <w:t xml:space="preserve">．销售天然气                         </w:t>
      </w:r>
      <w:r w:rsidRPr="006400C1">
        <w:t>B</w:t>
      </w:r>
      <w:r w:rsidRPr="006400C1">
        <w:rPr>
          <w:rFonts w:hint="eastAsia"/>
        </w:rPr>
        <w:t>．提供交通运输服务</w:t>
      </w:r>
    </w:p>
    <w:p w:rsidR="006400C1" w:rsidRPr="006400C1" w:rsidRDefault="006400C1" w:rsidP="00ED4A78">
      <w:pPr>
        <w:spacing w:line="276" w:lineRule="auto"/>
      </w:pPr>
      <w:r w:rsidRPr="006400C1">
        <w:t>C</w:t>
      </w:r>
      <w:r w:rsidRPr="006400C1">
        <w:rPr>
          <w:rFonts w:hint="eastAsia"/>
        </w:rPr>
        <w:t xml:space="preserve">．提供基础电信服务                   </w:t>
      </w:r>
      <w:r w:rsidRPr="006400C1">
        <w:t>D</w:t>
      </w:r>
      <w:r w:rsidRPr="006400C1">
        <w:rPr>
          <w:rFonts w:hint="eastAsia"/>
        </w:rPr>
        <w:t>．提供有形动产租赁服务</w:t>
      </w:r>
    </w:p>
    <w:p w:rsidR="004C39B1" w:rsidRDefault="004C39B1" w:rsidP="004C39B1">
      <w:pPr>
        <w:spacing w:line="276" w:lineRule="auto"/>
      </w:pPr>
      <w:r>
        <w:rPr>
          <w:rFonts w:hint="eastAsia"/>
        </w:rPr>
        <w:t>3</w:t>
      </w:r>
      <w:r w:rsidR="001049B2">
        <w:rPr>
          <w:rFonts w:hint="eastAsia"/>
        </w:rPr>
        <w:t>、</w:t>
      </w:r>
      <w:r>
        <w:t>下列不属于视同提供应税服务的是（ A ）</w:t>
      </w:r>
    </w:p>
    <w:p w:rsidR="004C39B1" w:rsidRDefault="004C39B1" w:rsidP="00ED4A78">
      <w:pPr>
        <w:spacing w:line="276" w:lineRule="auto"/>
      </w:pPr>
      <w:r>
        <w:t>A．为本单位员工无偿提供搬家运输服务   B．销售货物同时无偿提供运输服务</w:t>
      </w:r>
    </w:p>
    <w:p w:rsidR="006400C1" w:rsidRDefault="004C39B1" w:rsidP="00ED4A78">
      <w:pPr>
        <w:spacing w:line="276" w:lineRule="auto"/>
      </w:pPr>
      <w:r>
        <w:t>C．向关联单位无偿提供交通运输服务     D．为客户无偿提供广告设计服务</w:t>
      </w:r>
    </w:p>
    <w:p w:rsidR="00944327" w:rsidRPr="00597EC4" w:rsidRDefault="00944327" w:rsidP="00944327">
      <w:pPr>
        <w:spacing w:line="276" w:lineRule="auto"/>
        <w:rPr>
          <w:szCs w:val="21"/>
        </w:rPr>
      </w:pPr>
      <w:r>
        <w:rPr>
          <w:rFonts w:hint="eastAsia"/>
          <w:szCs w:val="21"/>
        </w:rPr>
        <w:t>4</w:t>
      </w:r>
      <w:r w:rsidR="001049B2">
        <w:rPr>
          <w:rFonts w:hint="eastAsia"/>
          <w:szCs w:val="21"/>
        </w:rPr>
        <w:t>、</w:t>
      </w:r>
      <w:r w:rsidRPr="00597EC4">
        <w:rPr>
          <w:rFonts w:hint="eastAsia"/>
          <w:szCs w:val="21"/>
        </w:rPr>
        <w:t>某</w:t>
      </w:r>
      <w:r w:rsidRPr="00597EC4">
        <w:rPr>
          <w:szCs w:val="21"/>
        </w:rPr>
        <w:t>企业</w:t>
      </w:r>
      <w:r>
        <w:rPr>
          <w:rFonts w:hint="eastAsia"/>
          <w:szCs w:val="21"/>
        </w:rPr>
        <w:t>（</w:t>
      </w:r>
      <w:r w:rsidRPr="00597EC4">
        <w:rPr>
          <w:szCs w:val="21"/>
        </w:rPr>
        <w:t>增值税一般纳税人</w:t>
      </w:r>
      <w:r>
        <w:rPr>
          <w:rFonts w:hint="eastAsia"/>
          <w:szCs w:val="21"/>
        </w:rPr>
        <w:t>）以280万元</w:t>
      </w:r>
      <w:r w:rsidRPr="00597EC4">
        <w:rPr>
          <w:szCs w:val="21"/>
        </w:rPr>
        <w:t>买入A上市公司股</w:t>
      </w:r>
      <w:r>
        <w:rPr>
          <w:rFonts w:hint="eastAsia"/>
          <w:szCs w:val="21"/>
        </w:rPr>
        <w:t>票</w:t>
      </w:r>
      <w:r w:rsidRPr="00597EC4">
        <w:rPr>
          <w:szCs w:val="21"/>
        </w:rPr>
        <w:t>，支付手续费</w:t>
      </w:r>
      <w:r>
        <w:rPr>
          <w:szCs w:val="21"/>
        </w:rPr>
        <w:t>840</w:t>
      </w:r>
      <w:r w:rsidRPr="00597EC4">
        <w:rPr>
          <w:szCs w:val="21"/>
        </w:rPr>
        <w:t>元</w:t>
      </w:r>
      <w:r>
        <w:rPr>
          <w:rFonts w:hint="eastAsia"/>
          <w:szCs w:val="21"/>
        </w:rPr>
        <w:t>。次月</w:t>
      </w:r>
      <w:r w:rsidRPr="00597EC4">
        <w:rPr>
          <w:szCs w:val="21"/>
        </w:rPr>
        <w:t>，</w:t>
      </w:r>
      <w:r>
        <w:rPr>
          <w:rFonts w:hint="eastAsia"/>
          <w:szCs w:val="21"/>
        </w:rPr>
        <w:t>该企业以</w:t>
      </w:r>
      <w:r>
        <w:rPr>
          <w:szCs w:val="21"/>
        </w:rPr>
        <w:t>333</w:t>
      </w:r>
      <w:r w:rsidRPr="00597EC4">
        <w:rPr>
          <w:szCs w:val="21"/>
        </w:rPr>
        <w:t>万元卖出</w:t>
      </w:r>
      <w:r>
        <w:rPr>
          <w:rFonts w:hint="eastAsia"/>
          <w:szCs w:val="21"/>
        </w:rPr>
        <w:t>全部股票</w:t>
      </w:r>
      <w:r w:rsidRPr="00597EC4">
        <w:rPr>
          <w:szCs w:val="21"/>
        </w:rPr>
        <w:t>，支付手续费</w:t>
      </w:r>
      <w:r>
        <w:rPr>
          <w:szCs w:val="21"/>
        </w:rPr>
        <w:t>999</w:t>
      </w:r>
      <w:r w:rsidRPr="00597EC4">
        <w:rPr>
          <w:szCs w:val="21"/>
        </w:rPr>
        <w:t>元</w:t>
      </w:r>
      <w:r>
        <w:rPr>
          <w:rFonts w:hint="eastAsia"/>
          <w:szCs w:val="21"/>
        </w:rPr>
        <w:t>，则该企业当月就此项业务</w:t>
      </w:r>
      <w:r w:rsidRPr="00597EC4">
        <w:rPr>
          <w:szCs w:val="21"/>
        </w:rPr>
        <w:t>应缴纳增值税（</w:t>
      </w:r>
      <w:r>
        <w:rPr>
          <w:szCs w:val="21"/>
        </w:rPr>
        <w:t>B</w:t>
      </w:r>
      <w:r w:rsidRPr="00597EC4">
        <w:rPr>
          <w:szCs w:val="21"/>
        </w:rPr>
        <w:t>）元</w:t>
      </w:r>
      <w:r w:rsidRPr="00597EC4">
        <w:rPr>
          <w:rFonts w:hint="eastAsia"/>
          <w:szCs w:val="21"/>
        </w:rPr>
        <w:t>。</w:t>
      </w:r>
    </w:p>
    <w:p w:rsidR="00944327" w:rsidRPr="00944327" w:rsidRDefault="00944327" w:rsidP="00ED4A78">
      <w:pPr>
        <w:spacing w:line="276" w:lineRule="auto"/>
      </w:pPr>
      <w:r w:rsidRPr="00944327">
        <w:t>A．2</w:t>
      </w:r>
      <w:r w:rsidRPr="00944327">
        <w:rPr>
          <w:rFonts w:hint="eastAsia"/>
        </w:rPr>
        <w:t>9</w:t>
      </w:r>
      <w:r w:rsidRPr="00944327">
        <w:t>50                  B．30000</w:t>
      </w:r>
    </w:p>
    <w:p w:rsidR="00944327" w:rsidRPr="00944327" w:rsidRDefault="00944327" w:rsidP="00ED4A78">
      <w:pPr>
        <w:spacing w:line="276" w:lineRule="auto"/>
      </w:pPr>
      <w:r w:rsidRPr="00944327">
        <w:t>C．3100D．30050</w:t>
      </w:r>
    </w:p>
    <w:p w:rsidR="001049B2" w:rsidRDefault="001049B2" w:rsidP="001049B2">
      <w:pPr>
        <w:spacing w:line="276" w:lineRule="auto"/>
      </w:pPr>
      <w:r>
        <w:rPr>
          <w:rFonts w:hint="eastAsia"/>
        </w:rPr>
        <w:t>5、</w:t>
      </w:r>
      <w:r>
        <w:t>下列情形中，在计征消费税时不可以扣除已纳消费税的有（ A ）。</w:t>
      </w:r>
    </w:p>
    <w:p w:rsidR="001049B2" w:rsidRDefault="001049B2" w:rsidP="001049B2">
      <w:pPr>
        <w:spacing w:line="276" w:lineRule="auto"/>
      </w:pPr>
      <w:r>
        <w:t>A．以委托加工收回的钻石生产金银镶嵌首饰</w:t>
      </w:r>
    </w:p>
    <w:p w:rsidR="001049B2" w:rsidRDefault="001049B2" w:rsidP="001049B2">
      <w:pPr>
        <w:spacing w:line="276" w:lineRule="auto"/>
      </w:pPr>
      <w:r>
        <w:t>B．外购烟丝生产的卷烟</w:t>
      </w:r>
    </w:p>
    <w:p w:rsidR="001049B2" w:rsidRDefault="001049B2" w:rsidP="001049B2">
      <w:pPr>
        <w:spacing w:line="276" w:lineRule="auto"/>
      </w:pPr>
      <w:r>
        <w:t>C．外购已税化妆品生产的化妆品</w:t>
      </w:r>
    </w:p>
    <w:p w:rsidR="00944327" w:rsidRPr="006400C1" w:rsidRDefault="001049B2" w:rsidP="001049B2">
      <w:pPr>
        <w:spacing w:line="276" w:lineRule="auto"/>
      </w:pPr>
      <w:r>
        <w:t>D．外购已税鞭炮、焰火生产的鞭炮、焰火</w:t>
      </w:r>
    </w:p>
    <w:p w:rsidR="00863E3E" w:rsidRDefault="00863E3E" w:rsidP="00863E3E">
      <w:pPr>
        <w:spacing w:line="276" w:lineRule="auto"/>
      </w:pPr>
      <w:r>
        <w:rPr>
          <w:rFonts w:hint="eastAsia"/>
        </w:rPr>
        <w:lastRenderedPageBreak/>
        <w:t>6、</w:t>
      </w:r>
      <w:r>
        <w:t>某外贸公司进口一批小汽车，关税完税价格为500万元，关税税率20%，消费税税率9%，则该公司应缴纳进口环节消费税（ B ）万元。</w:t>
      </w:r>
    </w:p>
    <w:p w:rsidR="009F13DC" w:rsidRDefault="00863E3E" w:rsidP="00863E3E">
      <w:pPr>
        <w:spacing w:line="276" w:lineRule="auto"/>
      </w:pPr>
      <w:r>
        <w:t>A．61.25        B．59.34         C．54           D．45</w:t>
      </w:r>
    </w:p>
    <w:p w:rsidR="00475A1D" w:rsidRPr="00B531B5" w:rsidRDefault="00475A1D" w:rsidP="00475A1D">
      <w:pPr>
        <w:spacing w:line="276" w:lineRule="auto"/>
        <w:rPr>
          <w:szCs w:val="21"/>
        </w:rPr>
      </w:pPr>
      <w:r>
        <w:rPr>
          <w:rFonts w:hint="eastAsia"/>
          <w:szCs w:val="21"/>
        </w:rPr>
        <w:t>7</w:t>
      </w:r>
      <w:r w:rsidRPr="00B531B5">
        <w:rPr>
          <w:szCs w:val="21"/>
        </w:rPr>
        <w:t>、下列行为中，属于企业所得税视同销售的是（D）。</w:t>
      </w:r>
    </w:p>
    <w:p w:rsidR="00475A1D" w:rsidRPr="00B531B5" w:rsidRDefault="00475A1D" w:rsidP="00475A1D">
      <w:pPr>
        <w:spacing w:line="276" w:lineRule="auto"/>
        <w:rPr>
          <w:szCs w:val="21"/>
        </w:rPr>
      </w:pPr>
      <w:r w:rsidRPr="00B531B5">
        <w:rPr>
          <w:szCs w:val="21"/>
        </w:rPr>
        <w:t>A.房地产企业将开发的房产用于本企业办公</w:t>
      </w:r>
    </w:p>
    <w:p w:rsidR="00475A1D" w:rsidRPr="00B531B5" w:rsidRDefault="00475A1D" w:rsidP="00475A1D">
      <w:pPr>
        <w:spacing w:line="276" w:lineRule="auto"/>
        <w:rPr>
          <w:szCs w:val="21"/>
        </w:rPr>
      </w:pPr>
      <w:r w:rsidRPr="00B531B5">
        <w:rPr>
          <w:szCs w:val="21"/>
        </w:rPr>
        <w:t>B.钢铁企业将自产的钢材用于修建本企业厂房</w:t>
      </w:r>
    </w:p>
    <w:p w:rsidR="00475A1D" w:rsidRPr="00B531B5" w:rsidRDefault="00475A1D" w:rsidP="00475A1D">
      <w:pPr>
        <w:spacing w:line="276" w:lineRule="auto"/>
        <w:rPr>
          <w:szCs w:val="21"/>
        </w:rPr>
      </w:pPr>
      <w:r w:rsidRPr="00B531B5">
        <w:rPr>
          <w:szCs w:val="21"/>
        </w:rPr>
        <w:t>C.电视机厂将自产电视安装在本厂食堂供职工观看</w:t>
      </w:r>
    </w:p>
    <w:p w:rsidR="00475A1D" w:rsidRDefault="00475A1D" w:rsidP="00475A1D">
      <w:pPr>
        <w:spacing w:line="276" w:lineRule="auto"/>
        <w:rPr>
          <w:szCs w:val="21"/>
        </w:rPr>
      </w:pPr>
      <w:r w:rsidRPr="00B531B5">
        <w:rPr>
          <w:szCs w:val="21"/>
        </w:rPr>
        <w:t>D.食品公司将委托加工收回的月饼发给职工作为福利</w:t>
      </w:r>
    </w:p>
    <w:p w:rsidR="00475A1D" w:rsidRPr="00475A1D" w:rsidRDefault="00475A1D" w:rsidP="00475A1D">
      <w:pPr>
        <w:spacing w:line="276" w:lineRule="auto"/>
        <w:rPr>
          <w:szCs w:val="21"/>
        </w:rPr>
      </w:pPr>
      <w:r>
        <w:rPr>
          <w:rFonts w:hint="eastAsia"/>
          <w:szCs w:val="21"/>
        </w:rPr>
        <w:t>8</w:t>
      </w:r>
      <w:r w:rsidRPr="00475A1D">
        <w:rPr>
          <w:szCs w:val="21"/>
        </w:rPr>
        <w:t>、某商店（增值税一般纳税人）2016年4月因管理不善丢失一批2月份从一般纳税人处购进的服装，账面成本20000元（含一般纳税人提供运输服务收取的运费400元），税务机关接受了该项损失的申报，该业务在企业所得税前可扣除的失金额为（C）元。</w:t>
      </w:r>
    </w:p>
    <w:p w:rsidR="00475A1D" w:rsidRPr="00475A1D" w:rsidRDefault="00475A1D" w:rsidP="00475A1D">
      <w:pPr>
        <w:spacing w:line="276" w:lineRule="auto"/>
        <w:rPr>
          <w:szCs w:val="21"/>
        </w:rPr>
      </w:pPr>
      <w:r w:rsidRPr="00475A1D">
        <w:rPr>
          <w:szCs w:val="21"/>
        </w:rPr>
        <w:t>A.22592</w:t>
      </w:r>
    </w:p>
    <w:p w:rsidR="00475A1D" w:rsidRPr="00475A1D" w:rsidRDefault="00475A1D" w:rsidP="00475A1D">
      <w:pPr>
        <w:spacing w:line="276" w:lineRule="auto"/>
        <w:rPr>
          <w:szCs w:val="21"/>
        </w:rPr>
      </w:pPr>
      <w:r w:rsidRPr="00475A1D">
        <w:rPr>
          <w:szCs w:val="21"/>
        </w:rPr>
        <w:t>B.22600</w:t>
      </w:r>
    </w:p>
    <w:p w:rsidR="00475A1D" w:rsidRPr="00475A1D" w:rsidRDefault="00475A1D" w:rsidP="00475A1D">
      <w:pPr>
        <w:spacing w:line="276" w:lineRule="auto"/>
        <w:rPr>
          <w:szCs w:val="21"/>
        </w:rPr>
      </w:pPr>
      <w:r w:rsidRPr="00475A1D">
        <w:rPr>
          <w:szCs w:val="21"/>
        </w:rPr>
        <w:t>C.23376</w:t>
      </w:r>
    </w:p>
    <w:p w:rsidR="00475A1D" w:rsidRDefault="00475A1D" w:rsidP="00475A1D">
      <w:pPr>
        <w:spacing w:line="276" w:lineRule="auto"/>
        <w:rPr>
          <w:szCs w:val="21"/>
        </w:rPr>
      </w:pPr>
      <w:r w:rsidRPr="00475A1D">
        <w:rPr>
          <w:szCs w:val="21"/>
        </w:rPr>
        <w:t>D.23400</w:t>
      </w:r>
    </w:p>
    <w:p w:rsidR="00475A1D" w:rsidRDefault="00475A1D" w:rsidP="00475A1D">
      <w:pPr>
        <w:spacing w:line="276" w:lineRule="auto"/>
        <w:rPr>
          <w:szCs w:val="21"/>
        </w:rPr>
      </w:pPr>
      <w:r>
        <w:rPr>
          <w:rFonts w:hint="eastAsia"/>
          <w:szCs w:val="21"/>
        </w:rPr>
        <w:t>9、</w:t>
      </w:r>
      <w:r w:rsidR="00F916C6">
        <w:rPr>
          <w:rFonts w:hint="eastAsia"/>
          <w:szCs w:val="21"/>
        </w:rPr>
        <w:t>下列单位不属于企业所得税纳税人的是（B）。</w:t>
      </w:r>
    </w:p>
    <w:p w:rsidR="00F916C6" w:rsidRDefault="00F916C6" w:rsidP="00475A1D">
      <w:pPr>
        <w:spacing w:line="276" w:lineRule="auto"/>
        <w:rPr>
          <w:szCs w:val="21"/>
        </w:rPr>
      </w:pPr>
      <w:r>
        <w:rPr>
          <w:rFonts w:hint="eastAsia"/>
          <w:szCs w:val="21"/>
        </w:rPr>
        <w:t>A</w:t>
      </w:r>
      <w:r>
        <w:rPr>
          <w:szCs w:val="21"/>
        </w:rPr>
        <w:t>.</w:t>
      </w:r>
      <w:r>
        <w:rPr>
          <w:rFonts w:hint="eastAsia"/>
          <w:szCs w:val="21"/>
        </w:rPr>
        <w:t>股份制企业</w:t>
      </w:r>
    </w:p>
    <w:p w:rsidR="00F916C6" w:rsidRDefault="00F916C6" w:rsidP="00475A1D">
      <w:pPr>
        <w:spacing w:line="276" w:lineRule="auto"/>
        <w:rPr>
          <w:szCs w:val="21"/>
        </w:rPr>
      </w:pPr>
      <w:r>
        <w:rPr>
          <w:szCs w:val="21"/>
        </w:rPr>
        <w:t>B.</w:t>
      </w:r>
      <w:r>
        <w:rPr>
          <w:rFonts w:hint="eastAsia"/>
          <w:szCs w:val="21"/>
        </w:rPr>
        <w:t>合伙企业</w:t>
      </w:r>
    </w:p>
    <w:p w:rsidR="00F916C6" w:rsidRDefault="00F916C6" w:rsidP="00475A1D">
      <w:pPr>
        <w:spacing w:line="276" w:lineRule="auto"/>
        <w:rPr>
          <w:szCs w:val="21"/>
        </w:rPr>
      </w:pPr>
      <w:r>
        <w:rPr>
          <w:szCs w:val="21"/>
        </w:rPr>
        <w:t>C.</w:t>
      </w:r>
      <w:r>
        <w:rPr>
          <w:rFonts w:hint="eastAsia"/>
          <w:szCs w:val="21"/>
        </w:rPr>
        <w:t>外商投资企业</w:t>
      </w:r>
    </w:p>
    <w:p w:rsidR="00F916C6" w:rsidRDefault="00F916C6" w:rsidP="00475A1D">
      <w:pPr>
        <w:spacing w:line="276" w:lineRule="auto"/>
        <w:rPr>
          <w:szCs w:val="21"/>
        </w:rPr>
      </w:pPr>
      <w:r>
        <w:rPr>
          <w:szCs w:val="21"/>
        </w:rPr>
        <w:t>D.</w:t>
      </w:r>
      <w:r>
        <w:rPr>
          <w:rFonts w:hint="eastAsia"/>
          <w:szCs w:val="21"/>
        </w:rPr>
        <w:t>有经营所得的其他组织</w:t>
      </w:r>
    </w:p>
    <w:p w:rsidR="00475A1D" w:rsidRPr="00475A1D" w:rsidRDefault="00475A1D" w:rsidP="00475A1D">
      <w:pPr>
        <w:spacing w:line="276" w:lineRule="auto"/>
        <w:rPr>
          <w:szCs w:val="21"/>
        </w:rPr>
      </w:pPr>
      <w:r>
        <w:rPr>
          <w:szCs w:val="21"/>
        </w:rPr>
        <w:t>1</w:t>
      </w:r>
      <w:r>
        <w:rPr>
          <w:rFonts w:hint="eastAsia"/>
          <w:szCs w:val="21"/>
        </w:rPr>
        <w:t>0</w:t>
      </w:r>
      <w:r w:rsidRPr="00475A1D">
        <w:rPr>
          <w:szCs w:val="21"/>
        </w:rPr>
        <w:t>、中国居民李某转让限售股取得收入40000元，不能提供完整真实的限售股原值凭证，则李某应纳个人所得税税额为（B）元。</w:t>
      </w:r>
    </w:p>
    <w:p w:rsidR="00475A1D" w:rsidRPr="00475A1D" w:rsidRDefault="00475A1D" w:rsidP="00475A1D">
      <w:pPr>
        <w:spacing w:line="276" w:lineRule="auto"/>
        <w:rPr>
          <w:szCs w:val="21"/>
        </w:rPr>
      </w:pPr>
      <w:r w:rsidRPr="00475A1D">
        <w:rPr>
          <w:szCs w:val="21"/>
        </w:rPr>
        <w:lastRenderedPageBreak/>
        <w:t>A.8000</w:t>
      </w:r>
    </w:p>
    <w:p w:rsidR="00475A1D" w:rsidRPr="00475A1D" w:rsidRDefault="00475A1D" w:rsidP="00475A1D">
      <w:pPr>
        <w:spacing w:line="276" w:lineRule="auto"/>
        <w:rPr>
          <w:szCs w:val="21"/>
        </w:rPr>
      </w:pPr>
      <w:r w:rsidRPr="00475A1D">
        <w:rPr>
          <w:szCs w:val="21"/>
        </w:rPr>
        <w:t>B.6800</w:t>
      </w:r>
    </w:p>
    <w:p w:rsidR="00475A1D" w:rsidRPr="00475A1D" w:rsidRDefault="00475A1D" w:rsidP="00475A1D">
      <w:pPr>
        <w:spacing w:line="276" w:lineRule="auto"/>
        <w:rPr>
          <w:szCs w:val="21"/>
        </w:rPr>
      </w:pPr>
      <w:r w:rsidRPr="00475A1D">
        <w:rPr>
          <w:szCs w:val="21"/>
        </w:rPr>
        <w:t>C.6000</w:t>
      </w:r>
    </w:p>
    <w:p w:rsidR="00475A1D" w:rsidRPr="00475A1D" w:rsidRDefault="00475A1D" w:rsidP="00475A1D">
      <w:pPr>
        <w:spacing w:line="276" w:lineRule="auto"/>
        <w:rPr>
          <w:szCs w:val="21"/>
        </w:rPr>
      </w:pPr>
      <w:r w:rsidRPr="00475A1D">
        <w:rPr>
          <w:szCs w:val="21"/>
        </w:rPr>
        <w:t>D.5800</w:t>
      </w:r>
    </w:p>
    <w:p w:rsidR="00475A1D" w:rsidRPr="00475A1D" w:rsidRDefault="00475A1D" w:rsidP="00475A1D">
      <w:pPr>
        <w:spacing w:line="276" w:lineRule="auto"/>
        <w:rPr>
          <w:szCs w:val="21"/>
        </w:rPr>
      </w:pPr>
      <w:r>
        <w:rPr>
          <w:szCs w:val="21"/>
        </w:rPr>
        <w:t>1</w:t>
      </w:r>
      <w:r>
        <w:rPr>
          <w:rFonts w:hint="eastAsia"/>
          <w:szCs w:val="21"/>
        </w:rPr>
        <w:t>1</w:t>
      </w:r>
      <w:r w:rsidRPr="00475A1D">
        <w:rPr>
          <w:szCs w:val="21"/>
        </w:rPr>
        <w:t>、某高校教师与民办大学签约，当年在业余时间为其讲授大学语文、应用文基础、古诗赏析三门课程，则关于其讲课费应纳个人所得税，下列说法正确的是（C）。</w:t>
      </w:r>
    </w:p>
    <w:p w:rsidR="00475A1D" w:rsidRPr="00475A1D" w:rsidRDefault="00475A1D" w:rsidP="00475A1D">
      <w:pPr>
        <w:spacing w:line="276" w:lineRule="auto"/>
        <w:rPr>
          <w:szCs w:val="21"/>
        </w:rPr>
      </w:pPr>
      <w:r w:rsidRPr="00475A1D">
        <w:rPr>
          <w:szCs w:val="21"/>
        </w:rPr>
        <w:t>A.课程结束时按三门课程分别计算</w:t>
      </w:r>
    </w:p>
    <w:p w:rsidR="00475A1D" w:rsidRPr="00475A1D" w:rsidRDefault="00475A1D" w:rsidP="00475A1D">
      <w:pPr>
        <w:spacing w:line="276" w:lineRule="auto"/>
        <w:rPr>
          <w:szCs w:val="21"/>
        </w:rPr>
      </w:pPr>
      <w:r w:rsidRPr="00475A1D">
        <w:rPr>
          <w:szCs w:val="21"/>
        </w:rPr>
        <w:t>B.合计全部收入一并计算</w:t>
      </w:r>
    </w:p>
    <w:p w:rsidR="00475A1D" w:rsidRPr="00475A1D" w:rsidRDefault="00475A1D" w:rsidP="00475A1D">
      <w:pPr>
        <w:spacing w:line="276" w:lineRule="auto"/>
        <w:rPr>
          <w:szCs w:val="21"/>
        </w:rPr>
      </w:pPr>
      <w:r w:rsidRPr="00475A1D">
        <w:rPr>
          <w:szCs w:val="21"/>
        </w:rPr>
        <w:t>C.按每个月取得的收入计算</w:t>
      </w:r>
    </w:p>
    <w:p w:rsidR="00475A1D" w:rsidRDefault="00475A1D" w:rsidP="00475A1D">
      <w:pPr>
        <w:spacing w:line="276" w:lineRule="auto"/>
        <w:rPr>
          <w:szCs w:val="21"/>
        </w:rPr>
      </w:pPr>
      <w:r w:rsidRPr="00475A1D">
        <w:rPr>
          <w:szCs w:val="21"/>
        </w:rPr>
        <w:t>D.平均每个月收入计算</w:t>
      </w:r>
    </w:p>
    <w:p w:rsidR="008E4150" w:rsidRPr="008E4150" w:rsidRDefault="008E4150" w:rsidP="008E4150">
      <w:pPr>
        <w:spacing w:line="276" w:lineRule="auto"/>
        <w:rPr>
          <w:szCs w:val="21"/>
        </w:rPr>
      </w:pPr>
      <w:r>
        <w:rPr>
          <w:szCs w:val="21"/>
        </w:rPr>
        <w:t>1</w:t>
      </w:r>
      <w:r>
        <w:rPr>
          <w:rFonts w:hint="eastAsia"/>
          <w:szCs w:val="21"/>
        </w:rPr>
        <w:t>2</w:t>
      </w:r>
      <w:r w:rsidRPr="008E4150">
        <w:rPr>
          <w:szCs w:val="21"/>
        </w:rPr>
        <w:t>、以下不属于特许权使用费所得项目的是（D）。</w:t>
      </w:r>
    </w:p>
    <w:p w:rsidR="008E4150" w:rsidRPr="008E4150" w:rsidRDefault="008E4150" w:rsidP="008E4150">
      <w:pPr>
        <w:spacing w:line="276" w:lineRule="auto"/>
        <w:rPr>
          <w:szCs w:val="21"/>
        </w:rPr>
      </w:pPr>
      <w:r w:rsidRPr="008E4150">
        <w:rPr>
          <w:szCs w:val="21"/>
        </w:rPr>
        <w:t>A.提供商标权使用权取得的所得</w:t>
      </w:r>
    </w:p>
    <w:p w:rsidR="008E4150" w:rsidRPr="008E4150" w:rsidRDefault="008E4150" w:rsidP="008E4150">
      <w:pPr>
        <w:spacing w:line="276" w:lineRule="auto"/>
        <w:rPr>
          <w:szCs w:val="21"/>
        </w:rPr>
      </w:pPr>
      <w:r w:rsidRPr="008E4150">
        <w:rPr>
          <w:szCs w:val="21"/>
        </w:rPr>
        <w:t>B.提供非专利技术使用权取得的所得</w:t>
      </w:r>
    </w:p>
    <w:p w:rsidR="008E4150" w:rsidRPr="008E4150" w:rsidRDefault="008E4150" w:rsidP="008E4150">
      <w:pPr>
        <w:spacing w:line="276" w:lineRule="auto"/>
        <w:rPr>
          <w:szCs w:val="21"/>
        </w:rPr>
      </w:pPr>
      <w:r w:rsidRPr="008E4150">
        <w:rPr>
          <w:szCs w:val="21"/>
        </w:rPr>
        <w:t>C.提供专利权使用权取得的所得</w:t>
      </w:r>
    </w:p>
    <w:p w:rsidR="008E4150" w:rsidRPr="00B531B5" w:rsidRDefault="008E4150" w:rsidP="008E4150">
      <w:pPr>
        <w:spacing w:line="276" w:lineRule="auto"/>
        <w:rPr>
          <w:szCs w:val="21"/>
        </w:rPr>
      </w:pPr>
      <w:r w:rsidRPr="008E4150">
        <w:rPr>
          <w:szCs w:val="21"/>
        </w:rPr>
        <w:t>D.转让土地使用权取得的所得</w:t>
      </w:r>
    </w:p>
    <w:p w:rsidR="00475A1D" w:rsidRDefault="00BB3496" w:rsidP="00863E3E">
      <w:pPr>
        <w:spacing w:line="276" w:lineRule="auto"/>
      </w:pPr>
      <w:r>
        <w:rPr>
          <w:rFonts w:hint="eastAsia"/>
        </w:rPr>
        <w:t>13、某砂石厂2017年3月开采砂石5000立方米，对外销售4000立方米，当地砂石资源税税率为3元/立方米，则该厂当月应纳资源税（B）万元。</w:t>
      </w:r>
    </w:p>
    <w:p w:rsidR="00BB3496" w:rsidRDefault="00BB3496" w:rsidP="00863E3E">
      <w:pPr>
        <w:spacing w:line="276" w:lineRule="auto"/>
      </w:pPr>
      <w:r>
        <w:rPr>
          <w:rFonts w:hint="eastAsia"/>
        </w:rPr>
        <w:t>A.</w:t>
      </w:r>
      <w:r>
        <w:t>1.5</w:t>
      </w:r>
    </w:p>
    <w:p w:rsidR="00BB3496" w:rsidRDefault="00BB3496" w:rsidP="00863E3E">
      <w:pPr>
        <w:spacing w:line="276" w:lineRule="auto"/>
      </w:pPr>
      <w:r>
        <w:t>B.1.2</w:t>
      </w:r>
    </w:p>
    <w:p w:rsidR="00BB3496" w:rsidRDefault="00BB3496" w:rsidP="00863E3E">
      <w:pPr>
        <w:spacing w:line="276" w:lineRule="auto"/>
      </w:pPr>
      <w:r>
        <w:t>C.0.6</w:t>
      </w:r>
    </w:p>
    <w:p w:rsidR="00BB3496" w:rsidRDefault="00BB3496" w:rsidP="00863E3E">
      <w:pPr>
        <w:spacing w:line="276" w:lineRule="auto"/>
      </w:pPr>
      <w:r>
        <w:t>D.0.3</w:t>
      </w:r>
    </w:p>
    <w:p w:rsidR="003A1B7C" w:rsidRDefault="003A1B7C" w:rsidP="00863E3E">
      <w:pPr>
        <w:spacing w:line="276" w:lineRule="auto"/>
      </w:pPr>
      <w:r>
        <w:t>14</w:t>
      </w:r>
      <w:r>
        <w:rPr>
          <w:rFonts w:hint="eastAsia"/>
        </w:rPr>
        <w:t>、某公司2015年购置办公大楼原值30000万元，2017年2月28日将其中部分闲置房</w:t>
      </w:r>
      <w:r>
        <w:rPr>
          <w:rFonts w:hint="eastAsia"/>
        </w:rPr>
        <w:lastRenderedPageBreak/>
        <w:t>间出租，租期2年。出租部分房产原值5000万元，租金每年1000万元（不含增值税）。当地规定房产原值减除比例为20%，2017年该公司应缴纳房产税（C）元。</w:t>
      </w:r>
    </w:p>
    <w:p w:rsidR="003A1B7C" w:rsidRDefault="003A1B7C" w:rsidP="00863E3E">
      <w:pPr>
        <w:spacing w:line="276" w:lineRule="auto"/>
      </w:pPr>
      <w:r>
        <w:t>A.288</w:t>
      </w:r>
    </w:p>
    <w:p w:rsidR="003A1B7C" w:rsidRDefault="003A1B7C" w:rsidP="00863E3E">
      <w:pPr>
        <w:spacing w:line="276" w:lineRule="auto"/>
      </w:pPr>
      <w:r>
        <w:t>B.340</w:t>
      </w:r>
    </w:p>
    <w:p w:rsidR="003A1B7C" w:rsidRDefault="003A1B7C" w:rsidP="00863E3E">
      <w:pPr>
        <w:spacing w:line="276" w:lineRule="auto"/>
      </w:pPr>
      <w:r>
        <w:t>C.348</w:t>
      </w:r>
    </w:p>
    <w:p w:rsidR="003A1B7C" w:rsidRDefault="003A1B7C" w:rsidP="00863E3E">
      <w:pPr>
        <w:spacing w:line="276" w:lineRule="auto"/>
      </w:pPr>
      <w:r>
        <w:t>D.360</w:t>
      </w:r>
    </w:p>
    <w:p w:rsidR="00957F66" w:rsidRDefault="00957F66" w:rsidP="00957F66">
      <w:pPr>
        <w:spacing w:line="276" w:lineRule="auto"/>
      </w:pPr>
      <w:r>
        <w:t>1</w:t>
      </w:r>
      <w:r>
        <w:rPr>
          <w:rFonts w:hint="eastAsia"/>
        </w:rPr>
        <w:t>5</w:t>
      </w:r>
      <w:r>
        <w:t>、下列所得中，以一个月内取得的收人为一次计算缴纳个人所得税的是(D)。</w:t>
      </w:r>
    </w:p>
    <w:p w:rsidR="00957F66" w:rsidRDefault="00957F66" w:rsidP="00957F66">
      <w:pPr>
        <w:spacing w:line="276" w:lineRule="auto"/>
      </w:pPr>
      <w:r>
        <w:t>A.财产转让所得</w:t>
      </w:r>
    </w:p>
    <w:p w:rsidR="00957F66" w:rsidRDefault="00957F66" w:rsidP="00957F66">
      <w:pPr>
        <w:spacing w:line="276" w:lineRule="auto"/>
      </w:pPr>
      <w:r>
        <w:t>B.稿酬所得</w:t>
      </w:r>
    </w:p>
    <w:p w:rsidR="00957F66" w:rsidRDefault="00957F66" w:rsidP="00957F66">
      <w:pPr>
        <w:spacing w:line="276" w:lineRule="auto"/>
      </w:pPr>
      <w:r>
        <w:t>C.利息所得</w:t>
      </w:r>
    </w:p>
    <w:p w:rsidR="00957F66" w:rsidRPr="003A1B7C" w:rsidRDefault="00957F66" w:rsidP="00957F66">
      <w:pPr>
        <w:spacing w:line="276" w:lineRule="auto"/>
      </w:pPr>
      <w:r>
        <w:t>D.财产租赁所得</w:t>
      </w:r>
    </w:p>
    <w:p w:rsidR="009F13DC" w:rsidRDefault="009F13DC" w:rsidP="009F13DC">
      <w:pPr>
        <w:pStyle w:val="a5"/>
        <w:numPr>
          <w:ilvl w:val="0"/>
          <w:numId w:val="1"/>
        </w:numPr>
        <w:ind w:left="0" w:firstLine="0"/>
        <w:jc w:val="left"/>
      </w:pPr>
      <w:r w:rsidRPr="00B531B5">
        <w:rPr>
          <w:rFonts w:hint="eastAsia"/>
        </w:rPr>
        <w:t>多选</w:t>
      </w:r>
    </w:p>
    <w:p w:rsidR="009F13DC" w:rsidRDefault="009F13DC" w:rsidP="00957F66">
      <w:pPr>
        <w:pStyle w:val="a6"/>
        <w:numPr>
          <w:ilvl w:val="0"/>
          <w:numId w:val="4"/>
        </w:numPr>
        <w:spacing w:line="276" w:lineRule="auto"/>
        <w:ind w:firstLineChars="0"/>
      </w:pPr>
      <w:r>
        <w:rPr>
          <w:rFonts w:hint="eastAsia"/>
        </w:rPr>
        <w:t>下列税种中，全部属于中央政府固定收入的有（AC）。</w:t>
      </w:r>
    </w:p>
    <w:p w:rsidR="009F13DC" w:rsidRDefault="009F13DC" w:rsidP="00957F66">
      <w:pPr>
        <w:spacing w:line="276" w:lineRule="auto"/>
      </w:pPr>
      <w:r>
        <w:t>A.</w:t>
      </w:r>
      <w:r>
        <w:rPr>
          <w:rFonts w:hint="eastAsia"/>
        </w:rPr>
        <w:t>进口环节的消费税</w:t>
      </w:r>
    </w:p>
    <w:p w:rsidR="009F13DC" w:rsidRDefault="009F13DC" w:rsidP="00957F66">
      <w:pPr>
        <w:spacing w:line="276" w:lineRule="auto"/>
      </w:pPr>
      <w:r>
        <w:t>B.</w:t>
      </w:r>
      <w:r>
        <w:rPr>
          <w:rFonts w:hint="eastAsia"/>
        </w:rPr>
        <w:t>内销环节的增值税</w:t>
      </w:r>
    </w:p>
    <w:p w:rsidR="009F13DC" w:rsidRDefault="009F13DC" w:rsidP="00957F66">
      <w:pPr>
        <w:spacing w:line="276" w:lineRule="auto"/>
      </w:pPr>
      <w:r>
        <w:t>C.</w:t>
      </w:r>
      <w:r>
        <w:rPr>
          <w:rFonts w:hint="eastAsia"/>
        </w:rPr>
        <w:t>车辆购置税</w:t>
      </w:r>
    </w:p>
    <w:p w:rsidR="009F13DC" w:rsidRDefault="009F13DC" w:rsidP="00957F66">
      <w:pPr>
        <w:spacing w:line="276" w:lineRule="auto"/>
      </w:pPr>
      <w:r>
        <w:t>D.</w:t>
      </w:r>
      <w:r>
        <w:rPr>
          <w:rFonts w:hint="eastAsia"/>
        </w:rPr>
        <w:t>中央企业的房产税</w:t>
      </w:r>
    </w:p>
    <w:p w:rsidR="00A80170" w:rsidRDefault="00A80170" w:rsidP="00957F66">
      <w:pPr>
        <w:spacing w:line="276" w:lineRule="auto"/>
      </w:pPr>
      <w:r>
        <w:rPr>
          <w:rFonts w:hint="eastAsia"/>
        </w:rPr>
        <w:t>2、</w:t>
      </w:r>
      <w:r>
        <w:t>以下增值税应税项目中，增值税一般纳税人适用6%税率的是（ ABD ）。</w:t>
      </w:r>
    </w:p>
    <w:p w:rsidR="00A80170" w:rsidRDefault="00A80170" w:rsidP="00957F66">
      <w:pPr>
        <w:spacing w:line="276" w:lineRule="auto"/>
      </w:pPr>
      <w:r>
        <w:t xml:space="preserve">A．提供物流辅助服务              B．转让专利技术 </w:t>
      </w:r>
    </w:p>
    <w:p w:rsidR="00A80170" w:rsidRDefault="00A80170" w:rsidP="00957F66">
      <w:pPr>
        <w:spacing w:line="276" w:lineRule="auto"/>
      </w:pPr>
      <w:r>
        <w:t>C．有形动产融资租赁              D．转让金融商品</w:t>
      </w:r>
    </w:p>
    <w:p w:rsidR="00E61839" w:rsidRDefault="00E61839" w:rsidP="00957F66">
      <w:pPr>
        <w:spacing w:line="276" w:lineRule="auto"/>
      </w:pPr>
      <w:r>
        <w:rPr>
          <w:rFonts w:hint="eastAsia"/>
        </w:rPr>
        <w:t>3、</w:t>
      </w:r>
      <w:r>
        <w:t>下列关于消费税纳税人的说法，正确的有（ BCD ）。</w:t>
      </w:r>
    </w:p>
    <w:p w:rsidR="00E61839" w:rsidRDefault="00E61839" w:rsidP="00957F66">
      <w:pPr>
        <w:spacing w:line="276" w:lineRule="auto"/>
      </w:pPr>
      <w:r>
        <w:t>A．零售金银首饰的纳税人是消费者</w:t>
      </w:r>
    </w:p>
    <w:p w:rsidR="00E61839" w:rsidRDefault="00E61839" w:rsidP="00957F66">
      <w:pPr>
        <w:spacing w:line="276" w:lineRule="auto"/>
      </w:pPr>
      <w:r>
        <w:lastRenderedPageBreak/>
        <w:t>B．委托加工高档化妆品的纳税人是委托加工企业</w:t>
      </w:r>
    </w:p>
    <w:p w:rsidR="00E61839" w:rsidRDefault="00E61839" w:rsidP="00957F66">
      <w:pPr>
        <w:spacing w:line="276" w:lineRule="auto"/>
      </w:pPr>
      <w:r>
        <w:t>C．携带高档手表入境的纳税人是携带者</w:t>
      </w:r>
    </w:p>
    <w:p w:rsidR="00E61839" w:rsidRDefault="00E61839" w:rsidP="00957F66">
      <w:pPr>
        <w:spacing w:line="276" w:lineRule="auto"/>
      </w:pPr>
      <w:r>
        <w:t>D．邮寄入境应税消费品的纳税人是收件人</w:t>
      </w:r>
    </w:p>
    <w:p w:rsidR="00E61839" w:rsidRDefault="00E61839" w:rsidP="00957F66">
      <w:pPr>
        <w:spacing w:line="276" w:lineRule="auto"/>
      </w:pPr>
      <w:r>
        <w:rPr>
          <w:rFonts w:hint="eastAsia"/>
        </w:rPr>
        <w:t>4、</w:t>
      </w:r>
      <w:r>
        <w:t>下列消费品的生产经营环节，既征收增值税又征收消费税的有（ ACE ）。</w:t>
      </w:r>
    </w:p>
    <w:p w:rsidR="00E61839" w:rsidRDefault="00E61839" w:rsidP="00957F66">
      <w:pPr>
        <w:spacing w:line="276" w:lineRule="auto"/>
      </w:pPr>
      <w:r>
        <w:t>A．卷烟的批发环节</w:t>
      </w:r>
    </w:p>
    <w:p w:rsidR="00E61839" w:rsidRDefault="00E61839" w:rsidP="00957F66">
      <w:pPr>
        <w:spacing w:line="276" w:lineRule="auto"/>
      </w:pPr>
      <w:r>
        <w:t>B．金银首饰的生产环节</w:t>
      </w:r>
    </w:p>
    <w:p w:rsidR="00E61839" w:rsidRDefault="00E61839" w:rsidP="00957F66">
      <w:pPr>
        <w:spacing w:line="276" w:lineRule="auto"/>
      </w:pPr>
      <w:r>
        <w:t>C．鞭炮的生产环节</w:t>
      </w:r>
    </w:p>
    <w:p w:rsidR="00E61839" w:rsidRDefault="00E61839" w:rsidP="00957F66">
      <w:pPr>
        <w:spacing w:line="276" w:lineRule="auto"/>
      </w:pPr>
      <w:r>
        <w:t>D．白酒的批发环节</w:t>
      </w:r>
    </w:p>
    <w:p w:rsidR="00E61839" w:rsidRDefault="00E61839" w:rsidP="00957F66">
      <w:pPr>
        <w:spacing w:line="276" w:lineRule="auto"/>
      </w:pPr>
      <w:r>
        <w:t>E．高档化妆品的进口环节</w:t>
      </w:r>
    </w:p>
    <w:p w:rsidR="00957F66" w:rsidRDefault="00957F66" w:rsidP="00957F66">
      <w:pPr>
        <w:spacing w:line="276" w:lineRule="auto"/>
      </w:pPr>
      <w:r>
        <w:rPr>
          <w:rFonts w:hint="eastAsia"/>
        </w:rPr>
        <w:t>5、下列各项中，属于车辆购置税应税行为的有（ABCD）。</w:t>
      </w:r>
    </w:p>
    <w:p w:rsidR="00957F66" w:rsidRDefault="00957F66" w:rsidP="00957F66">
      <w:pPr>
        <w:spacing w:line="276" w:lineRule="auto"/>
      </w:pPr>
      <w:r>
        <w:rPr>
          <w:rFonts w:hint="eastAsia"/>
        </w:rPr>
        <w:t>A.购买使用行为</w:t>
      </w:r>
    </w:p>
    <w:p w:rsidR="00957F66" w:rsidRDefault="00957F66" w:rsidP="00957F66">
      <w:pPr>
        <w:spacing w:line="276" w:lineRule="auto"/>
      </w:pPr>
      <w:r>
        <w:t>B.</w:t>
      </w:r>
      <w:r>
        <w:rPr>
          <w:rFonts w:hint="eastAsia"/>
        </w:rPr>
        <w:t>进口使用行为</w:t>
      </w:r>
    </w:p>
    <w:p w:rsidR="00957F66" w:rsidRDefault="00957F66" w:rsidP="00957F66">
      <w:pPr>
        <w:spacing w:line="276" w:lineRule="auto"/>
      </w:pPr>
      <w:r>
        <w:t>C.</w:t>
      </w:r>
      <w:r>
        <w:rPr>
          <w:rFonts w:hint="eastAsia"/>
        </w:rPr>
        <w:t>受赠使用行为</w:t>
      </w:r>
    </w:p>
    <w:p w:rsidR="00957F66" w:rsidRDefault="00957F66" w:rsidP="00957F66">
      <w:pPr>
        <w:spacing w:line="276" w:lineRule="auto"/>
      </w:pPr>
      <w:r>
        <w:t>D.</w:t>
      </w:r>
      <w:r>
        <w:rPr>
          <w:rFonts w:hint="eastAsia"/>
        </w:rPr>
        <w:t>获奖使用行为</w:t>
      </w:r>
    </w:p>
    <w:p w:rsidR="00957F66" w:rsidRDefault="00957F66" w:rsidP="00957F66">
      <w:pPr>
        <w:spacing w:line="276" w:lineRule="auto"/>
      </w:pPr>
      <w:r>
        <w:rPr>
          <w:rFonts w:hint="eastAsia"/>
        </w:rPr>
        <w:t>6</w:t>
      </w:r>
      <w:r>
        <w:t>、下列税金中，可以当期直接或分期间接在企业所得税前扣除的税金有（BCD）。</w:t>
      </w:r>
    </w:p>
    <w:p w:rsidR="00957F66" w:rsidRDefault="00957F66" w:rsidP="00957F66">
      <w:pPr>
        <w:spacing w:line="276" w:lineRule="auto"/>
      </w:pPr>
      <w:r>
        <w:t>A.可抵扣的增值税</w:t>
      </w:r>
    </w:p>
    <w:p w:rsidR="00957F66" w:rsidRDefault="00957F66" w:rsidP="00957F66">
      <w:pPr>
        <w:spacing w:line="276" w:lineRule="auto"/>
      </w:pPr>
      <w:r>
        <w:t>B.车辆购置税</w:t>
      </w:r>
    </w:p>
    <w:p w:rsidR="00957F66" w:rsidRDefault="00957F66" w:rsidP="00957F66">
      <w:pPr>
        <w:spacing w:line="276" w:lineRule="auto"/>
      </w:pPr>
      <w:r>
        <w:t>C.出口关税</w:t>
      </w:r>
    </w:p>
    <w:p w:rsidR="00957F66" w:rsidRDefault="00957F66" w:rsidP="00957F66">
      <w:pPr>
        <w:spacing w:line="276" w:lineRule="auto"/>
      </w:pPr>
      <w:r>
        <w:t>D.资源税</w:t>
      </w:r>
    </w:p>
    <w:p w:rsidR="00957F66" w:rsidRDefault="00957F66" w:rsidP="00957F66">
      <w:pPr>
        <w:spacing w:line="276" w:lineRule="auto"/>
      </w:pPr>
      <w:r>
        <w:rPr>
          <w:rFonts w:hint="eastAsia"/>
        </w:rPr>
        <w:t>7</w:t>
      </w:r>
      <w:r>
        <w:t>、以下适用25%企业所得税税率的企业有（AB）。</w:t>
      </w:r>
    </w:p>
    <w:p w:rsidR="00957F66" w:rsidRDefault="00957F66" w:rsidP="00957F66">
      <w:pPr>
        <w:spacing w:line="276" w:lineRule="auto"/>
      </w:pPr>
      <w:r>
        <w:t>A.在中国境内的居民企业</w:t>
      </w:r>
    </w:p>
    <w:p w:rsidR="00957F66" w:rsidRDefault="00957F66" w:rsidP="00957F66">
      <w:pPr>
        <w:spacing w:line="276" w:lineRule="auto"/>
      </w:pPr>
      <w:r>
        <w:t>B.在中国境内设有机构、场所，且取得的所得与其所设机构、场所有实际联系的非居民企业</w:t>
      </w:r>
    </w:p>
    <w:p w:rsidR="00957F66" w:rsidRDefault="00957F66" w:rsidP="00957F66">
      <w:pPr>
        <w:spacing w:line="276" w:lineRule="auto"/>
      </w:pPr>
      <w:r>
        <w:lastRenderedPageBreak/>
        <w:t>C.在中国境内设有机构、场所，但取得的所得与其所设机构、场所没有实际联系的非居民企业</w:t>
      </w:r>
    </w:p>
    <w:p w:rsidR="009F13DC" w:rsidRDefault="00957F66" w:rsidP="00957F66">
      <w:pPr>
        <w:spacing w:line="276" w:lineRule="auto"/>
      </w:pPr>
      <w:r>
        <w:t>D.在中国境内未设立机构、场所的非居民企业</w:t>
      </w:r>
    </w:p>
    <w:p w:rsidR="00957F66" w:rsidRDefault="00957F66" w:rsidP="00957F66">
      <w:pPr>
        <w:spacing w:line="276" w:lineRule="auto"/>
      </w:pPr>
      <w:r>
        <w:rPr>
          <w:rFonts w:hint="eastAsia"/>
        </w:rPr>
        <w:t>8</w:t>
      </w:r>
      <w:r>
        <w:t>、下列各项中，可免征个人所得税的有（ACD）。</w:t>
      </w:r>
    </w:p>
    <w:p w:rsidR="00957F66" w:rsidRDefault="00957F66" w:rsidP="00957F66">
      <w:pPr>
        <w:spacing w:line="276" w:lineRule="auto"/>
      </w:pPr>
      <w:r>
        <w:t>A.外籍个人按合理标准取得的语言训练费</w:t>
      </w:r>
    </w:p>
    <w:p w:rsidR="00957F66" w:rsidRDefault="00957F66" w:rsidP="00957F66">
      <w:pPr>
        <w:spacing w:line="276" w:lineRule="auto"/>
      </w:pPr>
      <w:r>
        <w:t>B.残疾人从事个体工商户的生产、经营取得的收入</w:t>
      </w:r>
    </w:p>
    <w:p w:rsidR="00957F66" w:rsidRDefault="00957F66" w:rsidP="00957F66">
      <w:pPr>
        <w:spacing w:line="276" w:lineRule="auto"/>
      </w:pPr>
      <w:r>
        <w:t>C.个人举报违法行为而获得的奖金</w:t>
      </w:r>
    </w:p>
    <w:p w:rsidR="00957F66" w:rsidRDefault="00957F66" w:rsidP="00957F66">
      <w:pPr>
        <w:spacing w:line="276" w:lineRule="auto"/>
      </w:pPr>
      <w:r>
        <w:t>D.外籍个人从外商投资企业取得的股息、红利</w:t>
      </w:r>
    </w:p>
    <w:p w:rsidR="00957F66" w:rsidRDefault="00957F66" w:rsidP="00957F66">
      <w:pPr>
        <w:spacing w:line="276" w:lineRule="auto"/>
      </w:pPr>
      <w:r>
        <w:rPr>
          <w:rFonts w:hint="eastAsia"/>
        </w:rPr>
        <w:t>9</w:t>
      </w:r>
      <w:r>
        <w:t>、下列所得，属于个人所得税“工资、薪金所得”应税项目的有（BCD）。</w:t>
      </w:r>
    </w:p>
    <w:p w:rsidR="00957F66" w:rsidRDefault="00957F66" w:rsidP="00957F66">
      <w:pPr>
        <w:spacing w:line="276" w:lineRule="auto"/>
      </w:pPr>
      <w:r>
        <w:t>A.甲公司会计张三利用每周末到乙事务所做业余审计助理的兼职所得</w:t>
      </w:r>
    </w:p>
    <w:p w:rsidR="00957F66" w:rsidRDefault="00957F66" w:rsidP="00957F66">
      <w:pPr>
        <w:spacing w:line="276" w:lineRule="auto"/>
      </w:pPr>
      <w:r>
        <w:t>B.李四退休后再任职取得的所得</w:t>
      </w:r>
    </w:p>
    <w:p w:rsidR="00957F66" w:rsidRDefault="00957F66" w:rsidP="00957F66">
      <w:pPr>
        <w:spacing w:line="276" w:lineRule="auto"/>
      </w:pPr>
      <w:r>
        <w:t>C.任职于杂志社的记者王五在本单位杂志上发表作品取得的所得</w:t>
      </w:r>
    </w:p>
    <w:p w:rsidR="00957F66" w:rsidRDefault="00957F66" w:rsidP="00957F66">
      <w:pPr>
        <w:spacing w:line="276" w:lineRule="auto"/>
      </w:pPr>
      <w:r>
        <w:t>D.某公司总经理赵六兼任本公司董事取得的董事费所得</w:t>
      </w:r>
    </w:p>
    <w:p w:rsidR="00957F66" w:rsidRDefault="00957F66" w:rsidP="00957F66">
      <w:pPr>
        <w:spacing w:line="276" w:lineRule="auto"/>
      </w:pPr>
      <w:r>
        <w:t>1</w:t>
      </w:r>
      <w:r>
        <w:rPr>
          <w:rFonts w:hint="eastAsia"/>
        </w:rPr>
        <w:t>0</w:t>
      </w:r>
      <w:r>
        <w:t>、李某在2016年7月将一处住房出租给张某（已签订合同）。下列各项税务处理中，正确的有（CD）。</w:t>
      </w:r>
    </w:p>
    <w:p w:rsidR="00957F66" w:rsidRDefault="00957F66" w:rsidP="00957F66">
      <w:pPr>
        <w:spacing w:line="276" w:lineRule="auto"/>
      </w:pPr>
      <w:r>
        <w:t>A.应按12%的税率缴纳房产税</w:t>
      </w:r>
    </w:p>
    <w:p w:rsidR="00957F66" w:rsidRDefault="00957F66" w:rsidP="00957F66">
      <w:pPr>
        <w:spacing w:line="276" w:lineRule="auto"/>
      </w:pPr>
      <w:r>
        <w:t>B.应按0.05%的税率缴纳印花税</w:t>
      </w:r>
    </w:p>
    <w:p w:rsidR="00957F66" w:rsidRDefault="00957F66" w:rsidP="00957F66">
      <w:pPr>
        <w:spacing w:line="276" w:lineRule="auto"/>
      </w:pPr>
      <w:r>
        <w:t>C.应按10%的税率缴纳个人所得税</w:t>
      </w:r>
    </w:p>
    <w:p w:rsidR="00957F66" w:rsidRPr="009F13DC" w:rsidRDefault="00957F66" w:rsidP="00957F66">
      <w:pPr>
        <w:spacing w:line="276" w:lineRule="auto"/>
      </w:pPr>
      <w:r>
        <w:t>D.应在5%征收率基础上减按1.5%计算缴纳增值税</w:t>
      </w:r>
    </w:p>
    <w:p w:rsidR="009F13DC" w:rsidRDefault="009F13DC" w:rsidP="009F13DC">
      <w:pPr>
        <w:pStyle w:val="a5"/>
        <w:numPr>
          <w:ilvl w:val="0"/>
          <w:numId w:val="1"/>
        </w:numPr>
        <w:ind w:left="0" w:firstLine="0"/>
        <w:jc w:val="left"/>
      </w:pPr>
      <w:r w:rsidRPr="00B531B5">
        <w:rPr>
          <w:rFonts w:hint="eastAsia"/>
        </w:rPr>
        <w:t>判断</w:t>
      </w:r>
    </w:p>
    <w:p w:rsidR="00F30B60" w:rsidRDefault="00F30B60" w:rsidP="00F30B60">
      <w:pPr>
        <w:spacing w:line="276" w:lineRule="auto"/>
      </w:pPr>
      <w:r>
        <w:rPr>
          <w:rFonts w:hint="eastAsia"/>
        </w:rPr>
        <w:t>1、</w:t>
      </w:r>
      <w:r w:rsidRPr="00082002">
        <w:rPr>
          <w:rFonts w:hint="eastAsia"/>
        </w:rPr>
        <w:t>在中华人民共和国境内</w:t>
      </w:r>
      <w:r>
        <w:rPr>
          <w:rFonts w:hint="eastAsia"/>
        </w:rPr>
        <w:t>销售货物、提供加工修理修配劳务或者</w:t>
      </w:r>
      <w:r w:rsidRPr="00082002">
        <w:t>销售</w:t>
      </w:r>
      <w:r>
        <w:rPr>
          <w:rFonts w:hint="eastAsia"/>
        </w:rPr>
        <w:t>应税</w:t>
      </w:r>
      <w:r>
        <w:t>服务、无形资产</w:t>
      </w:r>
      <w:r>
        <w:rPr>
          <w:rFonts w:hint="eastAsia"/>
        </w:rPr>
        <w:t>、</w:t>
      </w:r>
      <w:r w:rsidRPr="00082002">
        <w:t>不动产的单位和个人，为增值税纳税人</w:t>
      </w:r>
      <w:r>
        <w:rPr>
          <w:rFonts w:hint="eastAsia"/>
        </w:rPr>
        <w:t>。（√ ）</w:t>
      </w:r>
    </w:p>
    <w:p w:rsidR="00F30B60" w:rsidRDefault="00F30B60" w:rsidP="00F30B60">
      <w:pPr>
        <w:spacing w:line="276" w:lineRule="auto"/>
      </w:pPr>
      <w:r>
        <w:rPr>
          <w:rFonts w:hint="eastAsia"/>
        </w:rPr>
        <w:lastRenderedPageBreak/>
        <w:t>2、</w:t>
      </w:r>
      <w:r>
        <w:t>某增值税一般纳税人将专利权无偿转让给关联企业，由于没有销售收入，企业会计认为不用缴纳增值税。（ × ）</w:t>
      </w:r>
    </w:p>
    <w:p w:rsidR="00F30B60" w:rsidRDefault="00F30B60" w:rsidP="00F30B60">
      <w:pPr>
        <w:spacing w:line="276" w:lineRule="auto"/>
      </w:pPr>
      <w:r>
        <w:rPr>
          <w:rFonts w:hint="eastAsia"/>
        </w:rPr>
        <w:t>3、</w:t>
      </w:r>
      <w:r>
        <w:t>纳税人兼营销售货物、劳务、服务、无形资产或者不动产，适用不同税率或者征收率的，应当分别核算适用不同税率或者征收率的销售额。（ √ ）</w:t>
      </w:r>
    </w:p>
    <w:p w:rsidR="00F30B60" w:rsidRDefault="00F30B60" w:rsidP="00F30B60">
      <w:pPr>
        <w:spacing w:line="276" w:lineRule="auto"/>
      </w:pPr>
      <w:r>
        <w:rPr>
          <w:rFonts w:hint="eastAsia"/>
        </w:rPr>
        <w:t>4、</w:t>
      </w:r>
      <w:r>
        <w:t>被保险人获得的保险赔付收入不征收增值税。（ √ ）</w:t>
      </w:r>
    </w:p>
    <w:p w:rsidR="00F30B60" w:rsidRDefault="00F30B60" w:rsidP="00F30B60">
      <w:pPr>
        <w:spacing w:line="276" w:lineRule="auto"/>
      </w:pPr>
      <w:r>
        <w:rPr>
          <w:rFonts w:hint="eastAsia"/>
        </w:rPr>
        <w:t>5、白酒生产企业销售给销售单位的白酒，生产企业消费税计税价格低于销售单位对外销售价格70%以下的，税务机关应核定消费税最低计税价格。（√）</w:t>
      </w:r>
    </w:p>
    <w:p w:rsidR="00F30B60" w:rsidRPr="00F30B60" w:rsidRDefault="00F30B60" w:rsidP="00F30B60">
      <w:pPr>
        <w:pStyle w:val="a6"/>
        <w:numPr>
          <w:ilvl w:val="0"/>
          <w:numId w:val="6"/>
        </w:numPr>
        <w:spacing w:line="276" w:lineRule="auto"/>
        <w:ind w:firstLineChars="0"/>
        <w:rPr>
          <w:szCs w:val="21"/>
        </w:rPr>
      </w:pPr>
      <w:r w:rsidRPr="00F30B60">
        <w:rPr>
          <w:rFonts w:hint="eastAsia"/>
          <w:szCs w:val="21"/>
        </w:rPr>
        <w:t>关税是单一环节的价外税。（√）</w:t>
      </w:r>
    </w:p>
    <w:p w:rsidR="00F30B60" w:rsidRPr="00F30B60" w:rsidRDefault="00F30B60" w:rsidP="00F30B60">
      <w:pPr>
        <w:pStyle w:val="a6"/>
        <w:numPr>
          <w:ilvl w:val="0"/>
          <w:numId w:val="6"/>
        </w:numPr>
        <w:spacing w:line="276" w:lineRule="auto"/>
        <w:ind w:firstLineChars="0"/>
        <w:rPr>
          <w:szCs w:val="21"/>
        </w:rPr>
      </w:pPr>
      <w:r w:rsidRPr="00F30B60">
        <w:rPr>
          <w:rFonts w:hint="eastAsia"/>
          <w:szCs w:val="21"/>
        </w:rPr>
        <w:t>个人将承租房租转租取得的租金收入也按照财产租赁所得征税。（√）</w:t>
      </w:r>
    </w:p>
    <w:p w:rsidR="00F30B60" w:rsidRPr="00F30B60" w:rsidRDefault="00F30B60" w:rsidP="00F30B60">
      <w:pPr>
        <w:pStyle w:val="a6"/>
        <w:numPr>
          <w:ilvl w:val="0"/>
          <w:numId w:val="6"/>
        </w:numPr>
        <w:spacing w:line="276" w:lineRule="auto"/>
        <w:ind w:firstLineChars="0"/>
        <w:rPr>
          <w:szCs w:val="21"/>
        </w:rPr>
      </w:pPr>
      <w:r w:rsidRPr="00F30B60">
        <w:rPr>
          <w:rFonts w:hint="eastAsia"/>
          <w:szCs w:val="21"/>
        </w:rPr>
        <w:t>个人所得税实行分类征收制模式便于征收管理，但不利于平衡纳税人税负。（√）</w:t>
      </w:r>
    </w:p>
    <w:p w:rsidR="00F30B60" w:rsidRPr="00F30B60" w:rsidRDefault="00F30B60" w:rsidP="00F30B60">
      <w:pPr>
        <w:pStyle w:val="a6"/>
        <w:numPr>
          <w:ilvl w:val="0"/>
          <w:numId w:val="6"/>
        </w:numPr>
        <w:spacing w:line="276" w:lineRule="auto"/>
        <w:ind w:firstLineChars="0"/>
        <w:rPr>
          <w:szCs w:val="21"/>
        </w:rPr>
      </w:pPr>
      <w:r w:rsidRPr="00F30B60">
        <w:rPr>
          <w:rFonts w:hint="eastAsia"/>
          <w:szCs w:val="21"/>
        </w:rPr>
        <w:t>在判定居民身份时，必须同时满足中国税法规定的时间标准和住所标准。（×）</w:t>
      </w:r>
    </w:p>
    <w:p w:rsidR="00F30B60" w:rsidRPr="00F30B60" w:rsidRDefault="00F30B60" w:rsidP="00F30B60">
      <w:pPr>
        <w:spacing w:line="276" w:lineRule="auto"/>
        <w:rPr>
          <w:szCs w:val="21"/>
        </w:rPr>
      </w:pPr>
      <w:r>
        <w:rPr>
          <w:rFonts w:hint="eastAsia"/>
          <w:szCs w:val="21"/>
        </w:rPr>
        <w:t>10、</w:t>
      </w:r>
      <w:r w:rsidRPr="00F30B60">
        <w:rPr>
          <w:rFonts w:hint="eastAsia"/>
          <w:szCs w:val="21"/>
        </w:rPr>
        <w:t>企业发生关联交易，税务机关可选用合理的转让定价方法调整不同的关联交易，其中包括成本加成法。（√）</w:t>
      </w:r>
    </w:p>
    <w:p w:rsidR="00F30B60" w:rsidRPr="00F30B60" w:rsidRDefault="00F30B60" w:rsidP="00F30B60"/>
    <w:p w:rsidR="009F13DC" w:rsidRDefault="009F13DC" w:rsidP="009F13DC">
      <w:pPr>
        <w:pStyle w:val="a5"/>
        <w:numPr>
          <w:ilvl w:val="0"/>
          <w:numId w:val="1"/>
        </w:numPr>
        <w:ind w:left="0" w:firstLine="0"/>
        <w:jc w:val="left"/>
      </w:pPr>
      <w:r w:rsidRPr="00B531B5">
        <w:rPr>
          <w:rFonts w:hint="eastAsia"/>
        </w:rPr>
        <w:t>计算题</w:t>
      </w:r>
    </w:p>
    <w:p w:rsidR="00B10932" w:rsidRDefault="00B10932" w:rsidP="00446610">
      <w:pPr>
        <w:spacing w:line="276" w:lineRule="auto"/>
      </w:pPr>
      <w:r>
        <w:rPr>
          <w:rFonts w:hint="eastAsia"/>
        </w:rPr>
        <w:t>1</w:t>
      </w:r>
      <w:r>
        <w:t>、某市一家居民企业为增值税一般纳税人，主要生产销售葡萄酒，假定2016年度有关经营业务如下：</w:t>
      </w:r>
    </w:p>
    <w:p w:rsidR="00B10932" w:rsidRDefault="00B10932" w:rsidP="00446610">
      <w:pPr>
        <w:spacing w:line="276" w:lineRule="auto"/>
      </w:pPr>
      <w:r>
        <w:rPr>
          <w:rFonts w:hint="eastAsia"/>
        </w:rPr>
        <w:t>（</w:t>
      </w:r>
      <w:r>
        <w:t>1)销售葡萄酒取得不含税收入8600万元，与销售收入配比的销售成本5660万元；</w:t>
      </w:r>
    </w:p>
    <w:p w:rsidR="00B10932" w:rsidRDefault="00B10932" w:rsidP="00446610">
      <w:pPr>
        <w:spacing w:line="276" w:lineRule="auto"/>
      </w:pPr>
      <w:r>
        <w:rPr>
          <w:rFonts w:hint="eastAsia"/>
        </w:rPr>
        <w:t>（</w:t>
      </w:r>
      <w:r>
        <w:t>2）接受原材料捐赠取得增值税专用发票注明材料价款50万元、增值税税额8.5万元，取得国债利息收入30万元；</w:t>
      </w:r>
    </w:p>
    <w:p w:rsidR="00B10932" w:rsidRDefault="00B10932" w:rsidP="00446610">
      <w:pPr>
        <w:spacing w:line="276" w:lineRule="auto"/>
      </w:pPr>
      <w:r>
        <w:rPr>
          <w:rFonts w:hint="eastAsia"/>
        </w:rPr>
        <w:t>（</w:t>
      </w:r>
      <w:r>
        <w:t>3）购进原材料共计3000万元，取得增值税专用发票注明增值税税额510万元；支付购料运输费用，取得运输公司（增值税一般纳税人）开具的增值税专用发票，注明运费金额</w:t>
      </w:r>
      <w:r>
        <w:lastRenderedPageBreak/>
        <w:t>146.36万元。</w:t>
      </w:r>
    </w:p>
    <w:p w:rsidR="00B10932" w:rsidRDefault="00B10932" w:rsidP="00446610">
      <w:pPr>
        <w:spacing w:line="276" w:lineRule="auto"/>
      </w:pPr>
      <w:r>
        <w:rPr>
          <w:rFonts w:hint="eastAsia"/>
        </w:rPr>
        <w:t>已知：其他酒的消费税税率为</w:t>
      </w:r>
      <w:r>
        <w:t>10％；该企业取得相关票据均通过认证；不考虑印花税。</w:t>
      </w:r>
    </w:p>
    <w:p w:rsidR="00B10932" w:rsidRDefault="00B10932" w:rsidP="00446610">
      <w:pPr>
        <w:spacing w:line="276" w:lineRule="auto"/>
      </w:pPr>
      <w:r>
        <w:rPr>
          <w:rFonts w:hint="eastAsia"/>
        </w:rPr>
        <w:t>要求计算：</w:t>
      </w:r>
    </w:p>
    <w:p w:rsidR="00B10932" w:rsidRDefault="00B10932" w:rsidP="00446610">
      <w:pPr>
        <w:spacing w:line="276" w:lineRule="auto"/>
      </w:pPr>
      <w:r>
        <w:rPr>
          <w:rFonts w:hint="eastAsia"/>
        </w:rPr>
        <w:t>（</w:t>
      </w:r>
      <w:r>
        <w:t>1）企业当年应缴纳的增值税；</w:t>
      </w:r>
    </w:p>
    <w:p w:rsidR="00B10932" w:rsidRDefault="00B10932" w:rsidP="00446610">
      <w:pPr>
        <w:spacing w:line="276" w:lineRule="auto"/>
      </w:pPr>
      <w:r>
        <w:rPr>
          <w:rFonts w:hint="eastAsia"/>
        </w:rPr>
        <w:t>（</w:t>
      </w:r>
      <w:r>
        <w:t>2）企业当年应缴纳的消费税；</w:t>
      </w:r>
    </w:p>
    <w:p w:rsidR="00B10932" w:rsidRDefault="00B10932" w:rsidP="00446610">
      <w:pPr>
        <w:spacing w:line="276" w:lineRule="auto"/>
      </w:pPr>
      <w:r>
        <w:rPr>
          <w:rFonts w:hint="eastAsia"/>
        </w:rPr>
        <w:t>（</w:t>
      </w:r>
      <w:r>
        <w:t>3）企业当年应缴纳的市维护建设和教育费附加、地方教育附加；</w:t>
      </w:r>
    </w:p>
    <w:p w:rsidR="00B10932" w:rsidRDefault="00B10932" w:rsidP="00446610">
      <w:pPr>
        <w:spacing w:line="276" w:lineRule="auto"/>
      </w:pPr>
      <w:r>
        <w:rPr>
          <w:rFonts w:hint="eastAsia"/>
        </w:rPr>
        <w:t>（</w:t>
      </w:r>
      <w:r>
        <w:t>4）企业计算应纳税所得额时可扣除的税金。</w:t>
      </w:r>
    </w:p>
    <w:p w:rsidR="00B10932" w:rsidRDefault="00B10932" w:rsidP="00446610">
      <w:pPr>
        <w:spacing w:line="276" w:lineRule="auto"/>
      </w:pPr>
      <w:r>
        <w:rPr>
          <w:rFonts w:hint="eastAsia"/>
        </w:rPr>
        <w:t>答案：</w:t>
      </w:r>
    </w:p>
    <w:p w:rsidR="00B10932" w:rsidRDefault="00B10932" w:rsidP="00446610">
      <w:pPr>
        <w:spacing w:line="276" w:lineRule="auto"/>
      </w:pPr>
      <w:r>
        <w:rPr>
          <w:rFonts w:hint="eastAsia"/>
        </w:rPr>
        <w:t>（</w:t>
      </w:r>
      <w:r>
        <w:t>1）企业应</w:t>
      </w:r>
      <w:r>
        <w:rPr>
          <w:rFonts w:hint="eastAsia"/>
        </w:rPr>
        <w:t>缴纳</w:t>
      </w:r>
      <w:r>
        <w:t>的增值税=8600×17%-(8.5+510+146.36*11%)=1462-534.60=927.40（万元）</w:t>
      </w:r>
    </w:p>
    <w:p w:rsidR="00B10932" w:rsidRDefault="00B10932" w:rsidP="00446610">
      <w:pPr>
        <w:spacing w:line="276" w:lineRule="auto"/>
      </w:pPr>
      <w:r>
        <w:rPr>
          <w:rFonts w:hint="eastAsia"/>
        </w:rPr>
        <w:t>（</w:t>
      </w:r>
      <w:r>
        <w:t>2）企业应缴纳的消费税=8600×10％=860（万元。）</w:t>
      </w:r>
    </w:p>
    <w:p w:rsidR="00B10932" w:rsidRDefault="00B10932" w:rsidP="00446610">
      <w:pPr>
        <w:spacing w:line="276" w:lineRule="auto"/>
      </w:pPr>
      <w:r>
        <w:rPr>
          <w:rFonts w:hint="eastAsia"/>
        </w:rPr>
        <w:t>（</w:t>
      </w:r>
      <w:r>
        <w:t>3）企业应缴纳的城市维护建设税和教育费附加、地方教育附加=（927.40+860）*（7%+3%+2%)=214.49（万元）</w:t>
      </w:r>
    </w:p>
    <w:p w:rsidR="00B10932" w:rsidRDefault="00B10932" w:rsidP="00446610">
      <w:pPr>
        <w:spacing w:line="276" w:lineRule="auto"/>
      </w:pPr>
      <w:r>
        <w:rPr>
          <w:rFonts w:hint="eastAsia"/>
        </w:rPr>
        <w:t>（</w:t>
      </w:r>
      <w:r>
        <w:t>4）可扣除的税金=860+214.49=1074.49（万元）</w:t>
      </w:r>
    </w:p>
    <w:p w:rsidR="003911A4" w:rsidRDefault="003911A4" w:rsidP="00446610">
      <w:pPr>
        <w:spacing w:line="276" w:lineRule="auto"/>
      </w:pPr>
    </w:p>
    <w:p w:rsidR="003911A4" w:rsidRDefault="003911A4" w:rsidP="00446610">
      <w:pPr>
        <w:spacing w:line="276" w:lineRule="auto"/>
      </w:pPr>
      <w:r>
        <w:t>2</w:t>
      </w:r>
      <w:r>
        <w:rPr>
          <w:rFonts w:hint="eastAsia"/>
        </w:rPr>
        <w:t>、</w:t>
      </w:r>
      <w:r>
        <w:t>某旅游公司为增值税一般纳税人，2017年8月发生以下业务：</w:t>
      </w:r>
    </w:p>
    <w:p w:rsidR="003911A4" w:rsidRDefault="003911A4" w:rsidP="00446610">
      <w:pPr>
        <w:spacing w:line="276" w:lineRule="auto"/>
      </w:pPr>
      <w:r>
        <w:rPr>
          <w:rFonts w:hint="eastAsia"/>
        </w:rPr>
        <w:t>（1）</w:t>
      </w:r>
      <w:r>
        <w:t>取得旅游费收入共计480万元，其中向境外旅游公司支付境外旅游费25万元，向境内其他单位支付旅游交通费20万元、住宿费10万元、门票1万元，支付本单位导游餐饮住宿费共计3万元。</w:t>
      </w:r>
    </w:p>
    <w:p w:rsidR="003911A4" w:rsidRDefault="003911A4" w:rsidP="00446610">
      <w:pPr>
        <w:spacing w:line="276" w:lineRule="auto"/>
      </w:pPr>
      <w:r>
        <w:rPr>
          <w:rFonts w:hint="eastAsia"/>
        </w:rPr>
        <w:t>（</w:t>
      </w:r>
      <w:r>
        <w:t>2）将2016年8月购入的一套门市房作固定资产处理，购入时取得增值税专用发票，发票列明进项税额50万元。</w:t>
      </w:r>
    </w:p>
    <w:p w:rsidR="003911A4" w:rsidRDefault="003911A4" w:rsidP="00446610">
      <w:pPr>
        <w:spacing w:line="276" w:lineRule="auto"/>
      </w:pPr>
      <w:r>
        <w:rPr>
          <w:rFonts w:hint="eastAsia"/>
        </w:rPr>
        <w:t>（</w:t>
      </w:r>
      <w:r>
        <w:t>3）将另一处公司自有门市房出租，本月一次性收取6个月含税租金11.1万元。。</w:t>
      </w:r>
    </w:p>
    <w:p w:rsidR="003911A4" w:rsidRDefault="003911A4" w:rsidP="00446610">
      <w:pPr>
        <w:spacing w:line="276" w:lineRule="auto"/>
      </w:pPr>
      <w:r>
        <w:rPr>
          <w:rFonts w:hint="eastAsia"/>
        </w:rPr>
        <w:lastRenderedPageBreak/>
        <w:t>请计算该旅游公司该月应纳增值税额。</w:t>
      </w:r>
    </w:p>
    <w:p w:rsidR="003911A4" w:rsidRDefault="003911A4" w:rsidP="00446610">
      <w:pPr>
        <w:spacing w:line="276" w:lineRule="auto"/>
      </w:pPr>
      <w:r>
        <w:rPr>
          <w:rFonts w:hint="eastAsia"/>
        </w:rPr>
        <w:t>（1）进项税额</w:t>
      </w:r>
      <w:r>
        <w:t>=50*40%=20（万元）</w:t>
      </w:r>
    </w:p>
    <w:p w:rsidR="003911A4" w:rsidRDefault="003911A4" w:rsidP="00446610">
      <w:pPr>
        <w:spacing w:line="276" w:lineRule="auto"/>
      </w:pPr>
      <w:r>
        <w:rPr>
          <w:rFonts w:hint="eastAsia"/>
        </w:rPr>
        <w:t>（</w:t>
      </w:r>
      <w:r>
        <w:t>2）</w:t>
      </w:r>
      <w:r>
        <w:rPr>
          <w:rFonts w:hint="eastAsia"/>
        </w:rPr>
        <w:t>销项税额</w:t>
      </w:r>
      <w:r>
        <w:t>=（480-25-20-10-1）/（1+6%)*6%+11.1/（1+11%）*11%=25.1（万元）</w:t>
      </w:r>
    </w:p>
    <w:p w:rsidR="003911A4" w:rsidRDefault="003911A4" w:rsidP="00446610">
      <w:pPr>
        <w:spacing w:line="276" w:lineRule="auto"/>
      </w:pPr>
      <w:r>
        <w:rPr>
          <w:rFonts w:hint="eastAsia"/>
        </w:rPr>
        <w:t>（</w:t>
      </w:r>
      <w:r>
        <w:t>3）</w:t>
      </w:r>
      <w:r>
        <w:rPr>
          <w:rFonts w:hint="eastAsia"/>
        </w:rPr>
        <w:t>应纳税额</w:t>
      </w:r>
      <w:r>
        <w:t>=25.1-20=5.1（万元）</w:t>
      </w:r>
    </w:p>
    <w:p w:rsidR="00446610" w:rsidRDefault="00446610" w:rsidP="00446610">
      <w:pPr>
        <w:spacing w:line="276" w:lineRule="auto"/>
      </w:pPr>
    </w:p>
    <w:p w:rsidR="00446610" w:rsidRDefault="00446610" w:rsidP="00446610">
      <w:pPr>
        <w:spacing w:line="276" w:lineRule="auto"/>
      </w:pPr>
      <w:r>
        <w:rPr>
          <w:rFonts w:hint="eastAsia"/>
        </w:rPr>
        <w:t>3</w:t>
      </w:r>
      <w:r>
        <w:t>、中国公民赵某在2016年12月有如下收入：</w:t>
      </w:r>
    </w:p>
    <w:p w:rsidR="00446610" w:rsidRDefault="00446610" w:rsidP="00446610">
      <w:pPr>
        <w:spacing w:line="276" w:lineRule="auto"/>
      </w:pPr>
      <w:r>
        <w:rPr>
          <w:rFonts w:hint="eastAsia"/>
        </w:rPr>
        <w:t>（</w:t>
      </w:r>
      <w:r>
        <w:t>1）当月工资5500元，应按照所在省规定的办法和比例扣除住房公积金和各项基本社会保险费720元。</w:t>
      </w:r>
    </w:p>
    <w:p w:rsidR="00446610" w:rsidRDefault="00446610" w:rsidP="00446610">
      <w:pPr>
        <w:spacing w:line="276" w:lineRule="auto"/>
      </w:pPr>
      <w:r>
        <w:rPr>
          <w:rFonts w:hint="eastAsia"/>
        </w:rPr>
        <w:t>（</w:t>
      </w:r>
      <w:r>
        <w:t>2）将旅游见闻向晚报和某杂志投稿，分别取得稿酬收入600元和900元。</w:t>
      </w:r>
    </w:p>
    <w:p w:rsidR="00446610" w:rsidRDefault="00446610" w:rsidP="00446610">
      <w:pPr>
        <w:spacing w:line="276" w:lineRule="auto"/>
      </w:pPr>
      <w:r>
        <w:rPr>
          <w:rFonts w:hint="eastAsia"/>
        </w:rPr>
        <w:t>（</w:t>
      </w:r>
      <w:r>
        <w:t>3）11月份购入甲公司债券20000份，每份买入价5元，支付相关税费共计1000元。12月份卖出债券10000份，每份卖出价7元，支付相关税费共计700元。</w:t>
      </w:r>
    </w:p>
    <w:p w:rsidR="00446610" w:rsidRDefault="00446610" w:rsidP="00446610">
      <w:pPr>
        <w:spacing w:line="276" w:lineRule="auto"/>
      </w:pPr>
      <w:r>
        <w:rPr>
          <w:rFonts w:hint="eastAsia"/>
        </w:rPr>
        <w:t>（</w:t>
      </w:r>
      <w:r w:rsidR="00CB0728">
        <w:rPr>
          <w:rFonts w:hint="eastAsia"/>
        </w:rPr>
        <w:t>4</w:t>
      </w:r>
      <w:r>
        <w:t>）通过拍卖行将一幅祖传收藏的字画拍卖，取得收入500000元，主管税务机关核定赵某收藏该字画发生的费用为100000元，拍卖时支付相关税费50000元。</w:t>
      </w:r>
    </w:p>
    <w:p w:rsidR="00446610" w:rsidRDefault="00446610" w:rsidP="00446610">
      <w:pPr>
        <w:spacing w:line="276" w:lineRule="auto"/>
      </w:pPr>
      <w:r>
        <w:rPr>
          <w:rFonts w:hint="eastAsia"/>
        </w:rPr>
        <w:t>（</w:t>
      </w:r>
      <w:r w:rsidR="00CB0728">
        <w:rPr>
          <w:rFonts w:hint="eastAsia"/>
        </w:rPr>
        <w:t>5</w:t>
      </w:r>
      <w:r>
        <w:t>）从A国取得特许权使用费收入折合人民币40000元，在A国缴纳了个人所得税8000元；从B国取得股息折合人民币10000元，在B国缴纳了个人所得税1000元。</w:t>
      </w:r>
    </w:p>
    <w:p w:rsidR="00446610" w:rsidRDefault="00446610" w:rsidP="00446610">
      <w:pPr>
        <w:spacing w:line="276" w:lineRule="auto"/>
      </w:pPr>
      <w:r>
        <w:rPr>
          <w:rFonts w:hint="eastAsia"/>
        </w:rPr>
        <w:t>要求：根据上述资料，按照下列序号计算回答问题，每问需计算出合计数。</w:t>
      </w:r>
    </w:p>
    <w:p w:rsidR="00446610" w:rsidRDefault="00446610" w:rsidP="00446610">
      <w:pPr>
        <w:spacing w:line="276" w:lineRule="auto"/>
      </w:pPr>
      <w:r>
        <w:rPr>
          <w:rFonts w:hint="eastAsia"/>
        </w:rPr>
        <w:t>（</w:t>
      </w:r>
      <w:r>
        <w:t>1）当月赵某按照工资、薪金所得应缴纳的个人所得税。</w:t>
      </w:r>
    </w:p>
    <w:p w:rsidR="00446610" w:rsidRDefault="00446610" w:rsidP="00446610">
      <w:pPr>
        <w:spacing w:line="276" w:lineRule="auto"/>
      </w:pPr>
      <w:r>
        <w:rPr>
          <w:rFonts w:hint="eastAsia"/>
        </w:rPr>
        <w:t>（</w:t>
      </w:r>
      <w:r>
        <w:t>2）赵某稿酬收入应缴纳的个人所得税。</w:t>
      </w:r>
    </w:p>
    <w:p w:rsidR="00446610" w:rsidRDefault="00446610" w:rsidP="00446610">
      <w:pPr>
        <w:spacing w:line="276" w:lineRule="auto"/>
      </w:pPr>
      <w:r>
        <w:rPr>
          <w:rFonts w:hint="eastAsia"/>
        </w:rPr>
        <w:t>（</w:t>
      </w:r>
      <w:r>
        <w:t>3）赵某转让债券所得应缴纳的个人所得税。</w:t>
      </w:r>
    </w:p>
    <w:p w:rsidR="00446610" w:rsidRDefault="00446610" w:rsidP="00446610">
      <w:pPr>
        <w:spacing w:line="276" w:lineRule="auto"/>
      </w:pPr>
      <w:r>
        <w:rPr>
          <w:rFonts w:hint="eastAsia"/>
        </w:rPr>
        <w:t>（</w:t>
      </w:r>
      <w:r w:rsidR="00CB0728">
        <w:rPr>
          <w:rFonts w:hint="eastAsia"/>
        </w:rPr>
        <w:t>4</w:t>
      </w:r>
      <w:r>
        <w:t>）赵某拍卖字画所得应缴纳的个人所得税。</w:t>
      </w:r>
    </w:p>
    <w:p w:rsidR="00446610" w:rsidRDefault="00446610" w:rsidP="00446610">
      <w:pPr>
        <w:spacing w:line="276" w:lineRule="auto"/>
      </w:pPr>
      <w:r>
        <w:rPr>
          <w:rFonts w:hint="eastAsia"/>
        </w:rPr>
        <w:t>（</w:t>
      </w:r>
      <w:r w:rsidR="00CB0728">
        <w:rPr>
          <w:rFonts w:hint="eastAsia"/>
        </w:rPr>
        <w:t>5</w:t>
      </w:r>
      <w:r>
        <w:t>）赵某来源于境外的所得在我国应补缴的个人所得税。</w:t>
      </w:r>
    </w:p>
    <w:p w:rsidR="00446610" w:rsidRDefault="00446610" w:rsidP="00446610">
      <w:pPr>
        <w:spacing w:line="276" w:lineRule="auto"/>
      </w:pPr>
      <w:r>
        <w:rPr>
          <w:rFonts w:hint="eastAsia"/>
        </w:rPr>
        <w:t>答案：</w:t>
      </w:r>
    </w:p>
    <w:p w:rsidR="00446610" w:rsidRDefault="00446610" w:rsidP="00446610">
      <w:pPr>
        <w:spacing w:line="276" w:lineRule="auto"/>
      </w:pPr>
      <w:r>
        <w:rPr>
          <w:rFonts w:hint="eastAsia"/>
        </w:rPr>
        <w:lastRenderedPageBreak/>
        <w:t>（</w:t>
      </w:r>
      <w:r>
        <w:t>1）（5500-720-3500）×3％=38.4（元）</w:t>
      </w:r>
    </w:p>
    <w:p w:rsidR="00446610" w:rsidRDefault="00446610" w:rsidP="00446610">
      <w:pPr>
        <w:spacing w:line="276" w:lineRule="auto"/>
      </w:pPr>
      <w:r>
        <w:rPr>
          <w:rFonts w:hint="eastAsia"/>
        </w:rPr>
        <w:t>（</w:t>
      </w:r>
      <w:r>
        <w:t>2）应分别按稿酬所得计税，因向晚报投稿取得稿酬收入600元不超过800元，不征税。只对向杂志投稿的900元征税。</w:t>
      </w:r>
    </w:p>
    <w:p w:rsidR="00446610" w:rsidRDefault="00446610" w:rsidP="00446610">
      <w:pPr>
        <w:spacing w:line="276" w:lineRule="auto"/>
      </w:pPr>
      <w:r>
        <w:t>(900-800)*20%*(1-30%)=14（元）</w:t>
      </w:r>
    </w:p>
    <w:p w:rsidR="00446610" w:rsidRDefault="00446610" w:rsidP="00446610">
      <w:pPr>
        <w:spacing w:line="276" w:lineRule="auto"/>
      </w:pPr>
      <w:r>
        <w:rPr>
          <w:rFonts w:hint="eastAsia"/>
        </w:rPr>
        <w:t>（</w:t>
      </w:r>
      <w:r>
        <w:t>3）赵某转让债券所得应缴纳个人所得税</w:t>
      </w:r>
    </w:p>
    <w:p w:rsidR="00446610" w:rsidRDefault="00446610" w:rsidP="00CB0728">
      <w:pPr>
        <w:spacing w:line="276" w:lineRule="auto"/>
      </w:pPr>
      <w:r>
        <w:t>=[10000*(7-5)-1000/20000*10000-700]*20%=(20000-500-700)*20%=3760（元）</w:t>
      </w:r>
    </w:p>
    <w:p w:rsidR="00446610" w:rsidRDefault="00446610" w:rsidP="00446610">
      <w:pPr>
        <w:spacing w:line="276" w:lineRule="auto"/>
      </w:pPr>
      <w:r>
        <w:rPr>
          <w:rFonts w:hint="eastAsia"/>
        </w:rPr>
        <w:t>（</w:t>
      </w:r>
      <w:r w:rsidR="00CB0728">
        <w:rPr>
          <w:rFonts w:hint="eastAsia"/>
        </w:rPr>
        <w:t>4</w:t>
      </w:r>
      <w:r>
        <w:t>）（500000-100000-50000）*20%=70000（元）</w:t>
      </w:r>
    </w:p>
    <w:p w:rsidR="00446610" w:rsidRDefault="00446610" w:rsidP="00446610">
      <w:pPr>
        <w:spacing w:line="276" w:lineRule="auto"/>
      </w:pPr>
      <w:r>
        <w:rPr>
          <w:rFonts w:hint="eastAsia"/>
        </w:rPr>
        <w:t>（</w:t>
      </w:r>
      <w:r w:rsidR="00CB0728">
        <w:rPr>
          <w:rFonts w:hint="eastAsia"/>
        </w:rPr>
        <w:t>5</w:t>
      </w:r>
      <w:r>
        <w:t>）A国取得特许权使用费的抵免限额=40000*(1-20%)*20%=6400（元），小于8000元，不用在我国补税。</w:t>
      </w:r>
    </w:p>
    <w:p w:rsidR="00446610" w:rsidRPr="00B10932" w:rsidRDefault="00446610" w:rsidP="00446610">
      <w:pPr>
        <w:spacing w:line="276" w:lineRule="auto"/>
      </w:pPr>
      <w:r>
        <w:t>B国取得股息所得的抵免限额=10000*20%=2000（元），大于1000元，在我国补税=2000-1000=1000（元），共应在我国补税1000元。</w:t>
      </w:r>
    </w:p>
    <w:p w:rsidR="009F13DC" w:rsidRDefault="009F13DC" w:rsidP="00446610">
      <w:pPr>
        <w:spacing w:line="276" w:lineRule="auto"/>
      </w:pPr>
    </w:p>
    <w:p w:rsidR="00446610" w:rsidRDefault="00446610" w:rsidP="00446610">
      <w:pPr>
        <w:spacing w:line="276" w:lineRule="auto"/>
      </w:pPr>
      <w:r>
        <w:rPr>
          <w:rFonts w:hint="eastAsia"/>
        </w:rPr>
        <w:t>4</w:t>
      </w:r>
      <w:r>
        <w:t xml:space="preserve">、某居民企业2016年发生下列业务： </w:t>
      </w:r>
    </w:p>
    <w:p w:rsidR="00446610" w:rsidRDefault="00446610" w:rsidP="00446610">
      <w:pPr>
        <w:spacing w:line="276" w:lineRule="auto"/>
      </w:pPr>
      <w:r>
        <w:rPr>
          <w:rFonts w:hint="eastAsia"/>
        </w:rPr>
        <w:t>（</w:t>
      </w:r>
      <w:r>
        <w:t>1)销售产品取得收入2000万元（不含税，下同）；</w:t>
      </w:r>
    </w:p>
    <w:p w:rsidR="00446610" w:rsidRDefault="00446610" w:rsidP="00446610">
      <w:pPr>
        <w:spacing w:line="276" w:lineRule="auto"/>
      </w:pPr>
      <w:r>
        <w:rPr>
          <w:rFonts w:hint="eastAsia"/>
        </w:rPr>
        <w:t>（</w:t>
      </w:r>
      <w:r>
        <w:t>2）接受捐赠材料一批，取得捐赠方开具的增值税专用发票上注明价款10万元，增值税税额1.7万元；企业找一家运输公司将该批材料运回本企业，支付运杂费0.3万元；</w:t>
      </w:r>
    </w:p>
    <w:p w:rsidR="00446610" w:rsidRDefault="00446610" w:rsidP="00446610">
      <w:pPr>
        <w:spacing w:line="276" w:lineRule="auto"/>
      </w:pPr>
      <w:r>
        <w:rPr>
          <w:rFonts w:hint="eastAsia"/>
        </w:rPr>
        <w:t>（</w:t>
      </w:r>
      <w:r>
        <w:t>3）转让一项商标所有权，取得营业外收入60万元；</w:t>
      </w:r>
    </w:p>
    <w:p w:rsidR="00446610" w:rsidRDefault="00446610" w:rsidP="00446610">
      <w:pPr>
        <w:spacing w:line="276" w:lineRule="auto"/>
      </w:pPr>
      <w:r>
        <w:rPr>
          <w:rFonts w:hint="eastAsia"/>
        </w:rPr>
        <w:t>（</w:t>
      </w:r>
      <w:r>
        <w:t>4）收取当年让渡专利使用权的专利实施许可费，取得其他业务收入10万元；</w:t>
      </w:r>
    </w:p>
    <w:p w:rsidR="00446610" w:rsidRDefault="00446610" w:rsidP="00446610">
      <w:pPr>
        <w:spacing w:line="276" w:lineRule="auto"/>
      </w:pPr>
      <w:r>
        <w:rPr>
          <w:rFonts w:hint="eastAsia"/>
        </w:rPr>
        <w:t>（</w:t>
      </w:r>
      <w:r>
        <w:t>5）取得国债利息收入2万元；</w:t>
      </w:r>
    </w:p>
    <w:p w:rsidR="00446610" w:rsidRDefault="00446610" w:rsidP="00446610">
      <w:pPr>
        <w:spacing w:line="276" w:lineRule="auto"/>
      </w:pPr>
      <w:r>
        <w:rPr>
          <w:rFonts w:hint="eastAsia"/>
        </w:rPr>
        <w:t>（</w:t>
      </w:r>
      <w:r>
        <w:t>6）全年销售成本1000万元；税金及附加100万元；</w:t>
      </w:r>
    </w:p>
    <w:p w:rsidR="00446610" w:rsidRDefault="00446610" w:rsidP="00446610">
      <w:pPr>
        <w:spacing w:line="276" w:lineRule="auto"/>
      </w:pPr>
      <w:r>
        <w:rPr>
          <w:rFonts w:hint="eastAsia"/>
        </w:rPr>
        <w:t>（</w:t>
      </w:r>
      <w:r>
        <w:t>7）全年销售费用500万元，含广告费400万元；全年管理费用200万元，含业务招待费80万元；全年财务费用50万元；</w:t>
      </w:r>
    </w:p>
    <w:p w:rsidR="00446610" w:rsidRDefault="00446610" w:rsidP="00446610">
      <w:pPr>
        <w:spacing w:line="276" w:lineRule="auto"/>
      </w:pPr>
      <w:r>
        <w:rPr>
          <w:rFonts w:hint="eastAsia"/>
        </w:rPr>
        <w:lastRenderedPageBreak/>
        <w:t>（</w:t>
      </w:r>
      <w:r>
        <w:t>8）全年营业外支出40万元（含通过政府部门对灾区捐款20万元，直接对私立小学捐款10万元，违反政府规定被工商局罚款2万元）。</w:t>
      </w:r>
    </w:p>
    <w:p w:rsidR="00446610" w:rsidRDefault="00446610" w:rsidP="00446610">
      <w:pPr>
        <w:spacing w:line="276" w:lineRule="auto"/>
      </w:pPr>
      <w:r>
        <w:rPr>
          <w:rFonts w:hint="eastAsia"/>
        </w:rPr>
        <w:t>要求：根据上述资料，分别回答下列问题。</w:t>
      </w:r>
    </w:p>
    <w:p w:rsidR="00446610" w:rsidRDefault="00446610" w:rsidP="00446610">
      <w:pPr>
        <w:spacing w:line="276" w:lineRule="auto"/>
      </w:pPr>
      <w:r>
        <w:rPr>
          <w:rFonts w:hint="eastAsia"/>
        </w:rPr>
        <w:t>（</w:t>
      </w:r>
      <w:r>
        <w:t>1）该企业的会计利润总额；</w:t>
      </w:r>
    </w:p>
    <w:p w:rsidR="00446610" w:rsidRDefault="00446610" w:rsidP="00446610">
      <w:pPr>
        <w:spacing w:line="276" w:lineRule="auto"/>
      </w:pPr>
      <w:r>
        <w:rPr>
          <w:rFonts w:hint="eastAsia"/>
        </w:rPr>
        <w:t>（</w:t>
      </w:r>
      <w:r>
        <w:t>2</w:t>
      </w:r>
      <w:r w:rsidR="00434F4A">
        <w:t>）该企业对国</w:t>
      </w:r>
      <w:r w:rsidR="00434F4A">
        <w:rPr>
          <w:rFonts w:hint="eastAsia"/>
        </w:rPr>
        <w:t>债</w:t>
      </w:r>
      <w:r>
        <w:t>利息收入的纳税调整额；</w:t>
      </w:r>
    </w:p>
    <w:p w:rsidR="00446610" w:rsidRDefault="00446610" w:rsidP="00446610">
      <w:pPr>
        <w:spacing w:line="276" w:lineRule="auto"/>
      </w:pPr>
      <w:r>
        <w:rPr>
          <w:rFonts w:hint="eastAsia"/>
        </w:rPr>
        <w:t>（</w:t>
      </w:r>
      <w:r>
        <w:t>3）该企业对广告费用的纳税调整额；</w:t>
      </w:r>
    </w:p>
    <w:p w:rsidR="00446610" w:rsidRDefault="00446610" w:rsidP="00446610">
      <w:pPr>
        <w:spacing w:line="276" w:lineRule="auto"/>
      </w:pPr>
      <w:r>
        <w:rPr>
          <w:rFonts w:hint="eastAsia"/>
        </w:rPr>
        <w:t>（</w:t>
      </w:r>
      <w:r>
        <w:t>4）该企业对业务招待费的纳税调整额；</w:t>
      </w:r>
    </w:p>
    <w:p w:rsidR="00446610" w:rsidRDefault="00446610" w:rsidP="00446610">
      <w:pPr>
        <w:spacing w:line="276" w:lineRule="auto"/>
      </w:pPr>
      <w:r>
        <w:rPr>
          <w:rFonts w:hint="eastAsia"/>
        </w:rPr>
        <w:t>（</w:t>
      </w:r>
      <w:r>
        <w:t>5）该企业对营业外支出的纳税调整额；</w:t>
      </w:r>
    </w:p>
    <w:p w:rsidR="00446610" w:rsidRDefault="00446610" w:rsidP="00446610">
      <w:pPr>
        <w:spacing w:line="276" w:lineRule="auto"/>
      </w:pPr>
      <w:r>
        <w:rPr>
          <w:rFonts w:hint="eastAsia"/>
        </w:rPr>
        <w:t>（</w:t>
      </w:r>
      <w:r>
        <w:t>6）该企业应纳税所得额和应纳企业所得税额。</w:t>
      </w:r>
    </w:p>
    <w:p w:rsidR="00446610" w:rsidRDefault="00446610" w:rsidP="00446610">
      <w:pPr>
        <w:spacing w:line="276" w:lineRule="auto"/>
      </w:pPr>
      <w:r>
        <w:rPr>
          <w:rFonts w:hint="eastAsia"/>
        </w:rPr>
        <w:t>答案：</w:t>
      </w:r>
    </w:p>
    <w:p w:rsidR="00446610" w:rsidRDefault="00446610" w:rsidP="00446610">
      <w:pPr>
        <w:spacing w:line="276" w:lineRule="auto"/>
      </w:pPr>
      <w:r>
        <w:rPr>
          <w:rFonts w:hint="eastAsia"/>
        </w:rPr>
        <w:t>（</w:t>
      </w:r>
      <w:r>
        <w:t>1)企业会计利润=2000+10+1.7+60+10+2-1000-100-500-200-50-40=193.7（万元）</w:t>
      </w:r>
    </w:p>
    <w:p w:rsidR="00446610" w:rsidRDefault="00446610" w:rsidP="00446610">
      <w:pPr>
        <w:spacing w:line="276" w:lineRule="auto"/>
      </w:pPr>
      <w:r>
        <w:rPr>
          <w:rFonts w:hint="eastAsia"/>
        </w:rPr>
        <w:t>（</w:t>
      </w:r>
      <w:r>
        <w:t>2）2万元国债利息收入属于免税收入，应调减应纳税所得额2万元。</w:t>
      </w:r>
    </w:p>
    <w:p w:rsidR="00446610" w:rsidRDefault="00446610" w:rsidP="00446610">
      <w:pPr>
        <w:spacing w:line="276" w:lineRule="auto"/>
      </w:pPr>
      <w:r>
        <w:rPr>
          <w:rFonts w:hint="eastAsia"/>
        </w:rPr>
        <w:t>（</w:t>
      </w:r>
      <w:r>
        <w:t>3）以销售（营业）收入（2000+10）万元为基数，不能包括营业外收入。广告费税前扣除限额=（2000+10）*15%=301.5（万元）；广告费超支=400-301.5=98.5（万元），故调增应纳税所得额98.5万元。</w:t>
      </w:r>
    </w:p>
    <w:p w:rsidR="00446610" w:rsidRDefault="00446610" w:rsidP="00446610">
      <w:pPr>
        <w:spacing w:line="276" w:lineRule="auto"/>
      </w:pPr>
      <w:r>
        <w:rPr>
          <w:rFonts w:hint="eastAsia"/>
        </w:rPr>
        <w:t>（</w:t>
      </w:r>
      <w:r>
        <w:t>4）该企业对业务招待费的纳税调整额</w:t>
      </w:r>
    </w:p>
    <w:p w:rsidR="00446610" w:rsidRDefault="00446610" w:rsidP="00446610">
      <w:pPr>
        <w:spacing w:line="276" w:lineRule="auto"/>
      </w:pPr>
      <w:r>
        <w:rPr>
          <w:rFonts w:hint="eastAsia"/>
        </w:rPr>
        <w:t>实际发生额的</w:t>
      </w:r>
      <w:r>
        <w:t>60％=80*60％=48（万元）；销售（营业）收入的5‰=（2000+10）*5‰=10.05（万元）</w:t>
      </w:r>
    </w:p>
    <w:p w:rsidR="00446610" w:rsidRDefault="00446610" w:rsidP="00446610">
      <w:pPr>
        <w:spacing w:line="276" w:lineRule="auto"/>
      </w:pPr>
      <w:r>
        <w:rPr>
          <w:rFonts w:hint="eastAsia"/>
        </w:rPr>
        <w:t>业务</w:t>
      </w:r>
      <w:r w:rsidR="00141550">
        <w:rPr>
          <w:rFonts w:hint="eastAsia"/>
        </w:rPr>
        <w:t>招待费</w:t>
      </w:r>
      <w:bookmarkStart w:id="0" w:name="_GoBack"/>
      <w:bookmarkEnd w:id="0"/>
      <w:r>
        <w:rPr>
          <w:rFonts w:hint="eastAsia"/>
        </w:rPr>
        <w:t>扣除限额为</w:t>
      </w:r>
      <w:r>
        <w:t>10.05万元，超支69.95万元，调增应纳所得额69·95万元。</w:t>
      </w:r>
    </w:p>
    <w:p w:rsidR="00446610" w:rsidRDefault="00446610" w:rsidP="00446610">
      <w:pPr>
        <w:spacing w:line="276" w:lineRule="auto"/>
      </w:pPr>
      <w:r>
        <w:rPr>
          <w:rFonts w:hint="eastAsia"/>
        </w:rPr>
        <w:t>（</w:t>
      </w:r>
      <w:r>
        <w:t>5）该企业对营业外支出的纳税调整额</w:t>
      </w:r>
    </w:p>
    <w:p w:rsidR="00446610" w:rsidRDefault="00446610" w:rsidP="00446610">
      <w:pPr>
        <w:spacing w:line="276" w:lineRule="auto"/>
      </w:pPr>
      <w:r>
        <w:rPr>
          <w:rFonts w:hint="eastAsia"/>
        </w:rPr>
        <w:t>公益性捐赠扣除限额</w:t>
      </w:r>
      <w:r>
        <w:t>=193.7*12%=23.24（万元）</w:t>
      </w:r>
    </w:p>
    <w:p w:rsidR="00446610" w:rsidRDefault="00446610" w:rsidP="00446610">
      <w:pPr>
        <w:spacing w:line="276" w:lineRule="auto"/>
      </w:pPr>
      <w:r>
        <w:rPr>
          <w:rFonts w:hint="eastAsia"/>
        </w:rPr>
        <w:t>该企业</w:t>
      </w:r>
      <w:r>
        <w:t>20万元公益性捐赠可以全额扣除；直接对私立小学的捐赠不得扣除；行政罚款不得</w:t>
      </w:r>
      <w:r>
        <w:lastRenderedPageBreak/>
        <w:t>扣除。故对营业外支出应调增应纳税所得额：10+2=12（万元）</w:t>
      </w:r>
    </w:p>
    <w:p w:rsidR="00446610" w:rsidRDefault="00446610" w:rsidP="00446610">
      <w:pPr>
        <w:spacing w:line="276" w:lineRule="auto"/>
      </w:pPr>
      <w:r>
        <w:rPr>
          <w:rFonts w:hint="eastAsia"/>
        </w:rPr>
        <w:t>（</w:t>
      </w:r>
      <w:r>
        <w:t>6）该企业应纳税所得额=193.7-2+98.5+69.95+12=372.15（万元）</w:t>
      </w:r>
    </w:p>
    <w:p w:rsidR="00446610" w:rsidRDefault="00446610" w:rsidP="00446610">
      <w:pPr>
        <w:spacing w:line="276" w:lineRule="auto"/>
      </w:pPr>
      <w:r>
        <w:rPr>
          <w:rFonts w:hint="eastAsia"/>
        </w:rPr>
        <w:t>该企业应纳所得税额</w:t>
      </w:r>
      <w:r>
        <w:t>=372.15*25％=93.04（万元）。</w:t>
      </w:r>
    </w:p>
    <w:p w:rsidR="00B5325B" w:rsidRPr="00B5325B" w:rsidRDefault="00B5325B" w:rsidP="00B5325B"/>
    <w:sectPr w:rsidR="00B5325B" w:rsidRPr="00B5325B" w:rsidSect="009E1D4C">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96133" w:rsidRDefault="00896133" w:rsidP="009F13DC">
      <w:r>
        <w:separator/>
      </w:r>
    </w:p>
  </w:endnote>
  <w:endnote w:type="continuationSeparator" w:id="1">
    <w:p w:rsidR="00896133" w:rsidRDefault="00896133" w:rsidP="009F13D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等线">
    <w:altName w:val="Arial Unicode MS"/>
    <w:charset w:val="86"/>
    <w:family w:val="auto"/>
    <w:pitch w:val="variable"/>
    <w:sig w:usb0="00000000" w:usb1="38CF7CFA" w:usb2="00000016" w:usb3="00000000" w:csb0="0004000F" w:csb1="00000000"/>
  </w:font>
  <w:font w:name="等线 Light">
    <w:altName w:val="Arial Unicode MS"/>
    <w:charset w:val="86"/>
    <w:family w:val="auto"/>
    <w:pitch w:val="variable"/>
    <w:sig w:usb0="00000000" w:usb1="38CF7CFA" w:usb2="00000016" w:usb3="00000000" w:csb0="0004000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96133" w:rsidRDefault="00896133" w:rsidP="009F13DC">
      <w:r>
        <w:separator/>
      </w:r>
    </w:p>
  </w:footnote>
  <w:footnote w:type="continuationSeparator" w:id="1">
    <w:p w:rsidR="00896133" w:rsidRDefault="00896133" w:rsidP="009F13D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036D82"/>
    <w:multiLevelType w:val="hybridMultilevel"/>
    <w:tmpl w:val="1D686A34"/>
    <w:lvl w:ilvl="0" w:tplc="237495A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403E566E"/>
    <w:multiLevelType w:val="hybridMultilevel"/>
    <w:tmpl w:val="5936D892"/>
    <w:lvl w:ilvl="0" w:tplc="C748AE4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499F1D0E"/>
    <w:multiLevelType w:val="hybridMultilevel"/>
    <w:tmpl w:val="785A7582"/>
    <w:lvl w:ilvl="0" w:tplc="4EF4491E">
      <w:start w:val="6"/>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49E23710"/>
    <w:multiLevelType w:val="hybridMultilevel"/>
    <w:tmpl w:val="6DFA754E"/>
    <w:lvl w:ilvl="0" w:tplc="C862072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nsid w:val="76D236EA"/>
    <w:multiLevelType w:val="hybridMultilevel"/>
    <w:tmpl w:val="BA04AEF6"/>
    <w:lvl w:ilvl="0" w:tplc="D7CAF828">
      <w:start w:val="1"/>
      <w:numFmt w:val="japaneseCounting"/>
      <w:lvlText w:val="%1、"/>
      <w:lvlJc w:val="left"/>
      <w:pPr>
        <w:ind w:left="480" w:hanging="48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nsid w:val="7EBA6E12"/>
    <w:multiLevelType w:val="hybridMultilevel"/>
    <w:tmpl w:val="49269316"/>
    <w:lvl w:ilvl="0" w:tplc="A5C4D9E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4"/>
  </w:num>
  <w:num w:numId="2">
    <w:abstractNumId w:val="3"/>
  </w:num>
  <w:num w:numId="3">
    <w:abstractNumId w:val="1"/>
  </w:num>
  <w:num w:numId="4">
    <w:abstractNumId w:val="5"/>
  </w:num>
  <w:num w:numId="5">
    <w:abstractNumId w:val="0"/>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11266"/>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D050B7"/>
    <w:rsid w:val="001049B2"/>
    <w:rsid w:val="00141550"/>
    <w:rsid w:val="001C5929"/>
    <w:rsid w:val="00261348"/>
    <w:rsid w:val="002C4E46"/>
    <w:rsid w:val="00372729"/>
    <w:rsid w:val="003911A4"/>
    <w:rsid w:val="003A1B7C"/>
    <w:rsid w:val="00434F4A"/>
    <w:rsid w:val="00446610"/>
    <w:rsid w:val="00475A1D"/>
    <w:rsid w:val="004C39B1"/>
    <w:rsid w:val="004C4351"/>
    <w:rsid w:val="0062195B"/>
    <w:rsid w:val="006400C1"/>
    <w:rsid w:val="00643C37"/>
    <w:rsid w:val="00667AFA"/>
    <w:rsid w:val="007554CE"/>
    <w:rsid w:val="00825630"/>
    <w:rsid w:val="00863E3E"/>
    <w:rsid w:val="00896133"/>
    <w:rsid w:val="008E4150"/>
    <w:rsid w:val="00944327"/>
    <w:rsid w:val="00957F66"/>
    <w:rsid w:val="009A178C"/>
    <w:rsid w:val="009E1D4C"/>
    <w:rsid w:val="009F13DC"/>
    <w:rsid w:val="00A80170"/>
    <w:rsid w:val="00B06CCE"/>
    <w:rsid w:val="00B10932"/>
    <w:rsid w:val="00B22032"/>
    <w:rsid w:val="00B5325B"/>
    <w:rsid w:val="00B76E6F"/>
    <w:rsid w:val="00BB3496"/>
    <w:rsid w:val="00C72EA2"/>
    <w:rsid w:val="00CB0728"/>
    <w:rsid w:val="00D050B7"/>
    <w:rsid w:val="00DD0686"/>
    <w:rsid w:val="00E61839"/>
    <w:rsid w:val="00E8669A"/>
    <w:rsid w:val="00ED4A78"/>
    <w:rsid w:val="00F30B60"/>
    <w:rsid w:val="00F916C6"/>
    <w:rsid w:val="00FB140E"/>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F13DC"/>
    <w:pPr>
      <w:widowControl w:val="0"/>
      <w:jc w:val="both"/>
    </w:pPr>
    <w:rPr>
      <w:rFonts w:ascii="等线" w:eastAsia="等线" w:hAnsi="等线"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9F13DC"/>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9F13DC"/>
    <w:rPr>
      <w:sz w:val="18"/>
      <w:szCs w:val="18"/>
    </w:rPr>
  </w:style>
  <w:style w:type="paragraph" w:styleId="a4">
    <w:name w:val="footer"/>
    <w:basedOn w:val="a"/>
    <w:link w:val="Char0"/>
    <w:uiPriority w:val="99"/>
    <w:unhideWhenUsed/>
    <w:rsid w:val="009F13DC"/>
    <w:pPr>
      <w:tabs>
        <w:tab w:val="center" w:pos="4153"/>
        <w:tab w:val="right" w:pos="8306"/>
      </w:tabs>
      <w:snapToGrid w:val="0"/>
      <w:jc w:val="left"/>
    </w:pPr>
    <w:rPr>
      <w:sz w:val="18"/>
      <w:szCs w:val="18"/>
    </w:rPr>
  </w:style>
  <w:style w:type="character" w:customStyle="1" w:styleId="Char0">
    <w:name w:val="页脚 Char"/>
    <w:basedOn w:val="a0"/>
    <w:link w:val="a4"/>
    <w:uiPriority w:val="99"/>
    <w:rsid w:val="009F13DC"/>
    <w:rPr>
      <w:sz w:val="18"/>
      <w:szCs w:val="18"/>
    </w:rPr>
  </w:style>
  <w:style w:type="paragraph" w:styleId="a5">
    <w:name w:val="Subtitle"/>
    <w:basedOn w:val="a"/>
    <w:next w:val="a"/>
    <w:link w:val="Char1"/>
    <w:uiPriority w:val="11"/>
    <w:qFormat/>
    <w:rsid w:val="009F13DC"/>
    <w:pPr>
      <w:spacing w:before="240" w:after="60" w:line="312" w:lineRule="auto"/>
      <w:jc w:val="center"/>
      <w:outlineLvl w:val="1"/>
    </w:pPr>
    <w:rPr>
      <w:b/>
      <w:bCs/>
      <w:kern w:val="28"/>
      <w:sz w:val="32"/>
      <w:szCs w:val="32"/>
    </w:rPr>
  </w:style>
  <w:style w:type="character" w:customStyle="1" w:styleId="Char1">
    <w:name w:val="副标题 Char"/>
    <w:basedOn w:val="a0"/>
    <w:link w:val="a5"/>
    <w:uiPriority w:val="11"/>
    <w:rsid w:val="009F13DC"/>
    <w:rPr>
      <w:rFonts w:ascii="等线" w:eastAsia="等线" w:hAnsi="等线" w:cs="Times New Roman"/>
      <w:b/>
      <w:bCs/>
      <w:kern w:val="28"/>
      <w:sz w:val="32"/>
      <w:szCs w:val="32"/>
    </w:rPr>
  </w:style>
  <w:style w:type="paragraph" w:styleId="a6">
    <w:name w:val="List Paragraph"/>
    <w:basedOn w:val="a"/>
    <w:uiPriority w:val="34"/>
    <w:qFormat/>
    <w:rsid w:val="009F13DC"/>
    <w:pPr>
      <w:ind w:firstLineChars="200" w:firstLine="420"/>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12</Pages>
  <Words>888</Words>
  <Characters>5063</Characters>
  <Application>Microsoft Office Word</Application>
  <DocSecurity>0</DocSecurity>
  <Lines>42</Lines>
  <Paragraphs>11</Paragraphs>
  <ScaleCrop>false</ScaleCrop>
  <Company>Microsoft</Company>
  <LinksUpToDate>false</LinksUpToDate>
  <CharactersWithSpaces>5940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LT</dc:creator>
  <cp:lastModifiedBy>Microsoft</cp:lastModifiedBy>
  <cp:revision>2</cp:revision>
  <dcterms:created xsi:type="dcterms:W3CDTF">2018-02-23T07:10:00Z</dcterms:created>
  <dcterms:modified xsi:type="dcterms:W3CDTF">2018-02-23T07:10:00Z</dcterms:modified>
</cp:coreProperties>
</file>