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FEAF" w14:textId="2319E2F3" w:rsidR="00E11261" w:rsidRDefault="004A6428" w:rsidP="00E11261">
      <w:pPr>
        <w:jc w:val="center"/>
      </w:pPr>
      <w:r w:rsidRPr="00E11261">
        <w:rPr>
          <w:rFonts w:asciiTheme="majorHAnsi" w:eastAsiaTheme="majorHAnsi" w:hAnsiTheme="majorHAnsi" w:hint="eastAsia"/>
          <w:b/>
          <w:bCs/>
          <w:sz w:val="32"/>
          <w:szCs w:val="32"/>
        </w:rPr>
        <w:t>微生物燃料电池</w:t>
      </w:r>
      <w:bookmarkStart w:id="0" w:name="_GoBack"/>
      <w:bookmarkEnd w:id="0"/>
    </w:p>
    <w:p w14:paraId="673B3846" w14:textId="2344D7DC" w:rsidR="004A6428" w:rsidRPr="00E11261" w:rsidRDefault="004A6428" w:rsidP="00E11261">
      <w:pPr>
        <w:jc w:val="right"/>
        <w:rPr>
          <w:rFonts w:hint="eastAsia"/>
          <w:sz w:val="24"/>
          <w:szCs w:val="24"/>
        </w:rPr>
      </w:pPr>
      <w:proofErr w:type="gramStart"/>
      <w:r w:rsidRPr="00E11261">
        <w:rPr>
          <w:rFonts w:hint="eastAsia"/>
          <w:sz w:val="24"/>
          <w:szCs w:val="24"/>
        </w:rPr>
        <w:t>程双毅</w:t>
      </w:r>
      <w:proofErr w:type="gramEnd"/>
      <w:r w:rsidRPr="00E11261">
        <w:rPr>
          <w:rFonts w:hint="eastAsia"/>
          <w:sz w:val="24"/>
          <w:szCs w:val="24"/>
        </w:rPr>
        <w:t>_</w:t>
      </w:r>
      <w:r w:rsidRPr="00E11261">
        <w:rPr>
          <w:sz w:val="24"/>
          <w:szCs w:val="24"/>
        </w:rPr>
        <w:t>_</w:t>
      </w:r>
      <w:r w:rsidRPr="00E11261">
        <w:rPr>
          <w:rFonts w:hint="eastAsia"/>
          <w:sz w:val="24"/>
          <w:szCs w:val="24"/>
        </w:rPr>
        <w:t>18307130005</w:t>
      </w:r>
    </w:p>
    <w:p w14:paraId="4523F6ED" w14:textId="74033D83" w:rsidR="0033022D" w:rsidRPr="00E11261" w:rsidRDefault="0033022D">
      <w:pPr>
        <w:rPr>
          <w:rFonts w:asciiTheme="minorEastAsia" w:hAnsiTheme="minorEastAsia"/>
          <w:sz w:val="24"/>
          <w:szCs w:val="24"/>
        </w:rPr>
      </w:pPr>
      <w:r w:rsidRPr="00E11261">
        <w:rPr>
          <w:rFonts w:asciiTheme="minorEastAsia" w:hAnsiTheme="minorEastAsia" w:hint="eastAsia"/>
          <w:sz w:val="24"/>
          <w:szCs w:val="24"/>
        </w:rPr>
        <w:t>前言：</w:t>
      </w:r>
    </w:p>
    <w:p w14:paraId="3B5BC6E6" w14:textId="4FD13C5C" w:rsidR="0033022D" w:rsidRPr="00E11261" w:rsidRDefault="0033022D">
      <w:pPr>
        <w:rPr>
          <w:rFonts w:asciiTheme="minorEastAsia" w:hAnsiTheme="minorEastAsia"/>
          <w:sz w:val="24"/>
          <w:szCs w:val="24"/>
        </w:rPr>
      </w:pPr>
      <w:r w:rsidRPr="00E11261">
        <w:rPr>
          <w:rFonts w:asciiTheme="minorEastAsia" w:hAnsiTheme="minorEastAsia" w:hint="eastAsia"/>
          <w:sz w:val="24"/>
          <w:szCs w:val="24"/>
        </w:rPr>
        <w:t>本次主题要求为“行”，起初将目光聚焦在了生物石油上，例如中国石油已经开始商业销售生物汽油和柴油。但随着搜集资料的过程，发现燃料电池方向是目前非常前沿的领域，而微生物更是我们课堂中屡屡提到的生物功臣，因此虽然微生物燃料电池如今主要的应用方向并不在出行方面，但相信随着技术的不断发展和提高，其效益和能量将能够驱动我们的交通工具，成为人们出行中不可或缺的部分，所以想借此以新的角度，来认识微生物，认识燃料电池。</w:t>
      </w:r>
    </w:p>
    <w:p w14:paraId="29057AE1" w14:textId="77777777" w:rsidR="0033022D" w:rsidRPr="00E11261" w:rsidRDefault="0033022D">
      <w:pPr>
        <w:rPr>
          <w:rFonts w:asciiTheme="minorEastAsia" w:hAnsiTheme="minorEastAsia" w:hint="eastAsia"/>
          <w:sz w:val="24"/>
          <w:szCs w:val="24"/>
        </w:rPr>
      </w:pPr>
    </w:p>
    <w:p w14:paraId="5840B646" w14:textId="4D5287FB" w:rsidR="004A6428" w:rsidRPr="00E11261" w:rsidRDefault="004A6428">
      <w:pPr>
        <w:rPr>
          <w:rFonts w:asciiTheme="minorEastAsia" w:hAnsiTheme="minorEastAsia"/>
          <w:sz w:val="24"/>
          <w:szCs w:val="24"/>
        </w:rPr>
      </w:pPr>
      <w:r w:rsidRPr="00E11261">
        <w:rPr>
          <w:rFonts w:asciiTheme="minorEastAsia" w:hAnsiTheme="minorEastAsia" w:hint="eastAsia"/>
          <w:sz w:val="24"/>
          <w:szCs w:val="24"/>
        </w:rPr>
        <w:t>技术原理：</w:t>
      </w:r>
    </w:p>
    <w:p w14:paraId="723780BF" w14:textId="5208B6CE" w:rsidR="004A6428" w:rsidRPr="00E11261" w:rsidRDefault="004A6428">
      <w:pPr>
        <w:rPr>
          <w:rFonts w:asciiTheme="minorEastAsia" w:hAnsiTheme="minorEastAsia"/>
          <w:sz w:val="24"/>
          <w:szCs w:val="24"/>
        </w:rPr>
      </w:pPr>
      <w:r w:rsidRPr="00E11261">
        <w:rPr>
          <w:rFonts w:asciiTheme="minorEastAsia" w:hAnsiTheme="minorEastAsia" w:hint="eastAsia"/>
          <w:sz w:val="24"/>
          <w:szCs w:val="24"/>
        </w:rPr>
        <w:t>微生物燃料电池</w:t>
      </w:r>
      <w:r w:rsidRPr="00E11261">
        <w:rPr>
          <w:rFonts w:asciiTheme="minorEastAsia" w:hAnsiTheme="minorEastAsia" w:hint="eastAsia"/>
          <w:sz w:val="24"/>
          <w:szCs w:val="24"/>
        </w:rPr>
        <w:t>(</w:t>
      </w:r>
      <w:r w:rsidRPr="00E11261">
        <w:rPr>
          <w:rFonts w:asciiTheme="minorEastAsia" w:hAnsiTheme="minorEastAsia"/>
          <w:sz w:val="24"/>
          <w:szCs w:val="24"/>
        </w:rPr>
        <w:t>Microbial Fuel Cell，MFC</w:t>
      </w:r>
      <w:r w:rsidRPr="00E11261">
        <w:rPr>
          <w:rFonts w:asciiTheme="minorEastAsia" w:hAnsiTheme="minorEastAsia" w:hint="eastAsia"/>
          <w:sz w:val="24"/>
          <w:szCs w:val="24"/>
        </w:rPr>
        <w:t>)</w:t>
      </w:r>
      <w:r w:rsidRPr="00E11261">
        <w:rPr>
          <w:rFonts w:asciiTheme="minorEastAsia" w:hAnsiTheme="minorEastAsia"/>
          <w:sz w:val="24"/>
          <w:szCs w:val="24"/>
        </w:rPr>
        <w:t>是一种利用微生物将有机物中的化学能直接转化成电能的装置。</w:t>
      </w:r>
      <w:r w:rsidRPr="00E11261">
        <w:rPr>
          <w:rFonts w:asciiTheme="minorEastAsia" w:hAnsiTheme="minorEastAsia" w:hint="eastAsia"/>
          <w:sz w:val="24"/>
          <w:szCs w:val="24"/>
        </w:rPr>
        <w:t>在1911年，Potter等将</w:t>
      </w:r>
      <w:r w:rsidR="00767AB3" w:rsidRPr="00E11261">
        <w:rPr>
          <w:rFonts w:asciiTheme="minorEastAsia" w:hAnsiTheme="minorEastAsia" w:hint="eastAsia"/>
          <w:sz w:val="24"/>
          <w:szCs w:val="24"/>
        </w:rPr>
        <w:t>金属</w:t>
      </w:r>
      <w:proofErr w:type="gramStart"/>
      <w:r w:rsidR="00767AB3" w:rsidRPr="00E11261">
        <w:rPr>
          <w:rFonts w:asciiTheme="minorEastAsia" w:hAnsiTheme="minorEastAsia" w:hint="eastAsia"/>
          <w:sz w:val="24"/>
          <w:szCs w:val="24"/>
        </w:rPr>
        <w:t>铂</w:t>
      </w:r>
      <w:proofErr w:type="gramEnd"/>
      <w:r w:rsidR="00767AB3" w:rsidRPr="00E11261">
        <w:rPr>
          <w:rFonts w:asciiTheme="minorEastAsia" w:hAnsiTheme="minorEastAsia" w:hint="eastAsia"/>
          <w:sz w:val="24"/>
          <w:szCs w:val="24"/>
        </w:rPr>
        <w:t>置于富含酵母和大肠杆菌悬浮液中发现有微弱的电流产生，首次利用微生物产电。但在此后很长的一段时期内，相关研究陷入停滞，20世纪70年代，一种可直接将电子传递给固体电极的微生物被发现，使得MFC成为新的研究热点。</w:t>
      </w:r>
    </w:p>
    <w:p w14:paraId="539BD36D" w14:textId="17F24382" w:rsidR="00767AB3" w:rsidRPr="00E11261" w:rsidRDefault="00767AB3" w:rsidP="00767AB3">
      <w:pPr>
        <w:rPr>
          <w:rFonts w:asciiTheme="minorEastAsia" w:hAnsiTheme="minorEastAsia"/>
          <w:sz w:val="24"/>
          <w:szCs w:val="24"/>
        </w:rPr>
      </w:pPr>
      <w:r w:rsidRPr="00E11261">
        <w:rPr>
          <w:rFonts w:asciiTheme="minorEastAsia" w:hAnsiTheme="minorEastAsia"/>
          <w:sz w:val="24"/>
          <w:szCs w:val="24"/>
        </w:rPr>
        <w:t>MFC是一种较为特殊的燃料电池。以典型的双室微生物燃料</w:t>
      </w:r>
      <w:r w:rsidRPr="00E11261">
        <w:rPr>
          <w:rFonts w:asciiTheme="minorEastAsia" w:hAnsiTheme="minorEastAsia" w:hint="eastAsia"/>
          <w:sz w:val="24"/>
          <w:szCs w:val="24"/>
        </w:rPr>
        <w:t>电池为例，</w:t>
      </w:r>
      <w:r w:rsidRPr="00E11261">
        <w:rPr>
          <w:rFonts w:asciiTheme="minorEastAsia" w:hAnsiTheme="minorEastAsia"/>
          <w:sz w:val="24"/>
          <w:szCs w:val="24"/>
        </w:rPr>
        <w:t>MFC由阴极区和阳极区组成，阳极槽保持厌氧，阴极</w:t>
      </w:r>
      <w:r w:rsidRPr="00E11261">
        <w:rPr>
          <w:rFonts w:asciiTheme="minorEastAsia" w:hAnsiTheme="minorEastAsia" w:hint="eastAsia"/>
          <w:sz w:val="24"/>
          <w:szCs w:val="24"/>
        </w:rPr>
        <w:t>槽保持有氧，质子交换膜等作为分隔材料隔开两个区域，</w:t>
      </w:r>
      <w:r w:rsidRPr="00E11261">
        <w:rPr>
          <w:rFonts w:asciiTheme="minorEastAsia" w:hAnsiTheme="minorEastAsia"/>
          <w:sz w:val="24"/>
          <w:szCs w:val="24"/>
        </w:rPr>
        <w:t>H+离子</w:t>
      </w:r>
      <w:r w:rsidRPr="00E11261">
        <w:rPr>
          <w:rFonts w:asciiTheme="minorEastAsia" w:hAnsiTheme="minorEastAsia" w:hint="eastAsia"/>
          <w:sz w:val="24"/>
          <w:szCs w:val="24"/>
        </w:rPr>
        <w:t>可以自由通过质子交换膜，氧气则截留在阴极槽。阳极的产电微生物通过代谢将底物氧化，产生电子、质子和二氧化碳。底物在氧化过程中释放的质子与电子基本以</w:t>
      </w:r>
      <w:r w:rsidRPr="00E11261">
        <w:rPr>
          <w:rFonts w:asciiTheme="minorEastAsia" w:hAnsiTheme="minorEastAsia"/>
          <w:sz w:val="24"/>
          <w:szCs w:val="24"/>
        </w:rPr>
        <w:t>NADH2与FADH2形式存</w:t>
      </w:r>
      <w:r w:rsidRPr="00E11261">
        <w:rPr>
          <w:rFonts w:asciiTheme="minorEastAsia" w:hAnsiTheme="minorEastAsia" w:hint="eastAsia"/>
          <w:sz w:val="24"/>
          <w:szCs w:val="24"/>
        </w:rPr>
        <w:t>在，电子可分别以细胞直接接触、纳米导线传递和中介体转移</w:t>
      </w:r>
      <w:r w:rsidRPr="00E11261">
        <w:rPr>
          <w:rFonts w:asciiTheme="minorEastAsia" w:hAnsiTheme="minorEastAsia"/>
          <w:sz w:val="24"/>
          <w:szCs w:val="24"/>
        </w:rPr>
        <w:t>3</w:t>
      </w:r>
      <w:r w:rsidRPr="00E11261">
        <w:rPr>
          <w:rFonts w:asciiTheme="minorEastAsia" w:hAnsiTheme="minorEastAsia" w:hint="eastAsia"/>
          <w:sz w:val="24"/>
          <w:szCs w:val="24"/>
        </w:rPr>
        <w:t>种方式递给最终受体，并与质子在</w:t>
      </w:r>
      <w:r w:rsidRPr="00E11261">
        <w:rPr>
          <w:rFonts w:asciiTheme="minorEastAsia" w:hAnsiTheme="minorEastAsia" w:hint="eastAsia"/>
          <w:sz w:val="24"/>
          <w:szCs w:val="24"/>
        </w:rPr>
        <w:lastRenderedPageBreak/>
        <w:t>阴极和氧气发生反应生成最终的反应产物——水</w:t>
      </w:r>
      <w:r w:rsidRPr="00E11261">
        <w:rPr>
          <w:rFonts w:asciiTheme="minorEastAsia" w:hAnsiTheme="minorEastAsia"/>
          <w:sz w:val="24"/>
          <w:szCs w:val="24"/>
        </w:rPr>
        <w:t>。</w:t>
      </w:r>
      <w:r w:rsidRPr="00E11261">
        <w:rPr>
          <w:rFonts w:asciiTheme="minorEastAsia" w:hAnsiTheme="minorEastAsia" w:hint="eastAsia"/>
          <w:sz w:val="24"/>
          <w:szCs w:val="24"/>
        </w:rPr>
        <w:t>以葡萄糖作为底物，</w:t>
      </w:r>
      <w:r w:rsidRPr="00E11261">
        <w:rPr>
          <w:rFonts w:asciiTheme="minorEastAsia" w:hAnsiTheme="minorEastAsia"/>
          <w:sz w:val="24"/>
          <w:szCs w:val="24"/>
        </w:rPr>
        <w:t>MFC的生化反应如下：</w:t>
      </w:r>
    </w:p>
    <w:p w14:paraId="44147D9C" w14:textId="303EBF03" w:rsidR="00BF5E9E" w:rsidRPr="00E11261" w:rsidRDefault="00BF5E9E" w:rsidP="00767AB3">
      <w:pPr>
        <w:rPr>
          <w:rFonts w:asciiTheme="minorEastAsia" w:hAnsiTheme="minorEastAsia" w:hint="eastAsia"/>
          <w:sz w:val="24"/>
          <w:szCs w:val="24"/>
        </w:rPr>
      </w:pPr>
      <w:r w:rsidRPr="00E11261">
        <w:rPr>
          <w:rFonts w:asciiTheme="minorEastAsia" w:hAnsiTheme="minorEastAsia" w:hint="eastAsia"/>
          <w:noProof/>
          <w:sz w:val="24"/>
          <w:szCs w:val="24"/>
        </w:rPr>
        <w:drawing>
          <wp:inline distT="0" distB="0" distL="0" distR="0" wp14:anchorId="7232A237" wp14:editId="1C6F8FB8">
            <wp:extent cx="2727960" cy="496511"/>
            <wp:effectExtent l="0" t="0" r="0" b="0"/>
            <wp:docPr id="1" name="图片 1" descr="图片包含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捕获.PNG"/>
                    <pic:cNvPicPr/>
                  </pic:nvPicPr>
                  <pic:blipFill>
                    <a:blip r:embed="rId4">
                      <a:extLst>
                        <a:ext uri="{28A0092B-C50C-407E-A947-70E740481C1C}">
                          <a14:useLocalDpi xmlns:a14="http://schemas.microsoft.com/office/drawing/2010/main" val="0"/>
                        </a:ext>
                      </a:extLst>
                    </a:blip>
                    <a:stretch>
                      <a:fillRect/>
                    </a:stretch>
                  </pic:blipFill>
                  <pic:spPr>
                    <a:xfrm>
                      <a:off x="0" y="0"/>
                      <a:ext cx="2797312" cy="509134"/>
                    </a:xfrm>
                    <a:prstGeom prst="rect">
                      <a:avLst/>
                    </a:prstGeom>
                  </pic:spPr>
                </pic:pic>
              </a:graphicData>
            </a:graphic>
          </wp:inline>
        </w:drawing>
      </w:r>
    </w:p>
    <w:p w14:paraId="77BCE5BA" w14:textId="52C1F50A" w:rsidR="00767AB3" w:rsidRPr="00E11261" w:rsidRDefault="00767AB3" w:rsidP="00767AB3">
      <w:pPr>
        <w:rPr>
          <w:rFonts w:asciiTheme="minorEastAsia" w:hAnsiTheme="minorEastAsia"/>
          <w:sz w:val="24"/>
          <w:szCs w:val="24"/>
        </w:rPr>
      </w:pPr>
      <w:r w:rsidRPr="00E11261">
        <w:rPr>
          <w:rFonts w:asciiTheme="minorEastAsia" w:hAnsiTheme="minorEastAsia" w:hint="eastAsia"/>
          <w:sz w:val="24"/>
          <w:szCs w:val="24"/>
        </w:rPr>
        <w:t>按电子传递方式划分，</w:t>
      </w:r>
      <w:r w:rsidRPr="00E11261">
        <w:rPr>
          <w:rFonts w:asciiTheme="minorEastAsia" w:hAnsiTheme="minorEastAsia"/>
          <w:sz w:val="24"/>
          <w:szCs w:val="24"/>
        </w:rPr>
        <w:t>MFC可分为介体微生物燃料电池和无</w:t>
      </w:r>
      <w:r w:rsidRPr="00E11261">
        <w:rPr>
          <w:rFonts w:asciiTheme="minorEastAsia" w:hAnsiTheme="minorEastAsia" w:hint="eastAsia"/>
          <w:sz w:val="24"/>
          <w:szCs w:val="24"/>
        </w:rPr>
        <w:t>介体微生物燃料电池。介体微生物燃料电池是在阳极室中加入外源电子中介体，如中性红、二磺酸盐</w:t>
      </w:r>
      <w:r w:rsidRPr="00E11261">
        <w:rPr>
          <w:rFonts w:asciiTheme="minorEastAsia" w:hAnsiTheme="minorEastAsia"/>
          <w:sz w:val="24"/>
          <w:szCs w:val="24"/>
        </w:rPr>
        <w:t>(AQDS)、甲基紫、可溶性</w:t>
      </w:r>
      <w:proofErr w:type="gramStart"/>
      <w:r w:rsidRPr="00E11261">
        <w:rPr>
          <w:rFonts w:asciiTheme="minorEastAsia" w:hAnsiTheme="minorEastAsia"/>
          <w:sz w:val="24"/>
          <w:szCs w:val="24"/>
        </w:rPr>
        <w:t>醌</w:t>
      </w:r>
      <w:proofErr w:type="gramEnd"/>
      <w:r w:rsidRPr="00E11261">
        <w:rPr>
          <w:rFonts w:asciiTheme="minorEastAsia" w:hAnsiTheme="minorEastAsia" w:hint="eastAsia"/>
          <w:sz w:val="24"/>
          <w:szCs w:val="24"/>
        </w:rPr>
        <w:t>等。由于外源中介体物质价格较高且容易流失，部分介体还具有毒性，限制了介体微生物燃料电池的发展和应用</w:t>
      </w:r>
      <w:r w:rsidRPr="00E11261">
        <w:rPr>
          <w:rFonts w:asciiTheme="minorEastAsia" w:hAnsiTheme="minorEastAsia"/>
          <w:sz w:val="24"/>
          <w:szCs w:val="24"/>
        </w:rPr>
        <w:t>。目前，MFC</w:t>
      </w:r>
      <w:r w:rsidRPr="00E11261">
        <w:rPr>
          <w:rFonts w:asciiTheme="minorEastAsia" w:hAnsiTheme="minorEastAsia" w:hint="eastAsia"/>
          <w:sz w:val="24"/>
          <w:szCs w:val="24"/>
        </w:rPr>
        <w:t>研究主要集中在无介体微生物燃料电池上。</w:t>
      </w:r>
    </w:p>
    <w:p w14:paraId="75E2669B" w14:textId="7CD85DDF" w:rsidR="00BF5E9E" w:rsidRPr="00E11261" w:rsidRDefault="00BF5E9E" w:rsidP="00767AB3">
      <w:pPr>
        <w:rPr>
          <w:rFonts w:asciiTheme="minorEastAsia" w:hAnsiTheme="minorEastAsia"/>
          <w:sz w:val="24"/>
          <w:szCs w:val="24"/>
        </w:rPr>
      </w:pPr>
      <w:r w:rsidRPr="00E11261">
        <w:rPr>
          <w:rFonts w:asciiTheme="minorEastAsia" w:hAnsiTheme="minorEastAsia" w:hint="eastAsia"/>
          <w:noProof/>
          <w:sz w:val="24"/>
          <w:szCs w:val="24"/>
        </w:rPr>
        <w:drawing>
          <wp:inline distT="0" distB="0" distL="0" distR="0" wp14:anchorId="4E4D48D0" wp14:editId="686EC715">
            <wp:extent cx="5238095" cy="2780952"/>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7ed6f26e1bfc4d98e894fcbcd3cb928.png"/>
                    <pic:cNvPicPr/>
                  </pic:nvPicPr>
                  <pic:blipFill>
                    <a:blip r:embed="rId5">
                      <a:extLst>
                        <a:ext uri="{28A0092B-C50C-407E-A947-70E740481C1C}">
                          <a14:useLocalDpi xmlns:a14="http://schemas.microsoft.com/office/drawing/2010/main" val="0"/>
                        </a:ext>
                      </a:extLst>
                    </a:blip>
                    <a:stretch>
                      <a:fillRect/>
                    </a:stretch>
                  </pic:blipFill>
                  <pic:spPr>
                    <a:xfrm>
                      <a:off x="0" y="0"/>
                      <a:ext cx="5238095" cy="2780952"/>
                    </a:xfrm>
                    <a:prstGeom prst="rect">
                      <a:avLst/>
                    </a:prstGeom>
                  </pic:spPr>
                </pic:pic>
              </a:graphicData>
            </a:graphic>
          </wp:inline>
        </w:drawing>
      </w:r>
    </w:p>
    <w:p w14:paraId="13962DC6" w14:textId="1A47E386" w:rsidR="00BF5E9E" w:rsidRPr="00E11261" w:rsidRDefault="00BF5E9E" w:rsidP="00BF5E9E">
      <w:pPr>
        <w:rPr>
          <w:rFonts w:asciiTheme="minorEastAsia" w:hAnsiTheme="minorEastAsia"/>
          <w:sz w:val="24"/>
          <w:szCs w:val="24"/>
        </w:rPr>
      </w:pPr>
      <w:r w:rsidRPr="00E11261">
        <w:rPr>
          <w:rFonts w:asciiTheme="minorEastAsia" w:hAnsiTheme="minorEastAsia"/>
          <w:sz w:val="24"/>
          <w:szCs w:val="24"/>
        </w:rPr>
        <w:t>MF</w:t>
      </w:r>
      <w:r w:rsidRPr="00E11261">
        <w:rPr>
          <w:rFonts w:asciiTheme="minorEastAsia" w:hAnsiTheme="minorEastAsia" w:hint="eastAsia"/>
          <w:sz w:val="24"/>
          <w:szCs w:val="24"/>
        </w:rPr>
        <w:t>C</w:t>
      </w:r>
      <w:r w:rsidRPr="00E11261">
        <w:rPr>
          <w:rFonts w:asciiTheme="minorEastAsia" w:hAnsiTheme="minorEastAsia"/>
          <w:sz w:val="24"/>
          <w:szCs w:val="24"/>
        </w:rPr>
        <w:t>启动后前期产生的电流很低，随着生物量的积累，电流</w:t>
      </w:r>
      <w:r w:rsidRPr="00E11261">
        <w:rPr>
          <w:rFonts w:asciiTheme="minorEastAsia" w:hAnsiTheme="minorEastAsia" w:hint="eastAsia"/>
          <w:sz w:val="24"/>
          <w:szCs w:val="24"/>
        </w:rPr>
        <w:t>会逐渐升高。</w:t>
      </w:r>
      <w:r w:rsidRPr="00E11261">
        <w:rPr>
          <w:rFonts w:asciiTheme="minorEastAsia" w:hAnsiTheme="minorEastAsia"/>
          <w:sz w:val="24"/>
          <w:szCs w:val="24"/>
        </w:rPr>
        <w:t>MFC本质上通过获取微生物代谢过程产生的电子产</w:t>
      </w:r>
      <w:r w:rsidRPr="00E11261">
        <w:rPr>
          <w:rFonts w:asciiTheme="minorEastAsia" w:hAnsiTheme="minorEastAsia" w:hint="eastAsia"/>
          <w:sz w:val="24"/>
          <w:szCs w:val="24"/>
        </w:rPr>
        <w:t>生电流。</w:t>
      </w:r>
      <w:r w:rsidRPr="00E11261">
        <w:rPr>
          <w:rFonts w:asciiTheme="minorEastAsia" w:hAnsiTheme="minorEastAsia"/>
          <w:sz w:val="24"/>
          <w:szCs w:val="24"/>
        </w:rPr>
        <w:t>MFC的输出功率基本取决于电子在和电极间的传递效</w:t>
      </w:r>
      <w:r w:rsidRPr="00E11261">
        <w:rPr>
          <w:rFonts w:asciiTheme="minorEastAsia" w:hAnsiTheme="minorEastAsia" w:hint="eastAsia"/>
          <w:sz w:val="24"/>
          <w:szCs w:val="24"/>
        </w:rPr>
        <w:t>率、电解液电阻和电化学反应动力学因素。由于</w:t>
      </w:r>
      <w:r w:rsidRPr="00E11261">
        <w:rPr>
          <w:rFonts w:asciiTheme="minorEastAsia" w:hAnsiTheme="minorEastAsia"/>
          <w:sz w:val="24"/>
          <w:szCs w:val="24"/>
        </w:rPr>
        <w:t>MFC不属于热</w:t>
      </w:r>
      <w:r w:rsidRPr="00E11261">
        <w:rPr>
          <w:rFonts w:asciiTheme="minorEastAsia" w:hAnsiTheme="minorEastAsia" w:hint="eastAsia"/>
          <w:sz w:val="24"/>
          <w:szCs w:val="24"/>
        </w:rPr>
        <w:t>机系统，能避开卡诺循环的热力学限制，</w:t>
      </w:r>
      <w:r w:rsidRPr="00E11261">
        <w:rPr>
          <w:rFonts w:asciiTheme="minorEastAsia" w:hAnsiTheme="minorEastAsia"/>
          <w:sz w:val="24"/>
          <w:szCs w:val="24"/>
        </w:rPr>
        <w:t>MFC理论上将化学能转</w:t>
      </w:r>
      <w:r w:rsidRPr="00E11261">
        <w:rPr>
          <w:rFonts w:asciiTheme="minorEastAsia" w:hAnsiTheme="minorEastAsia" w:hint="eastAsia"/>
          <w:sz w:val="24"/>
          <w:szCs w:val="24"/>
        </w:rPr>
        <w:t>变为电能的效率可接近</w:t>
      </w:r>
      <w:r w:rsidRPr="00E11261">
        <w:rPr>
          <w:rFonts w:asciiTheme="minorEastAsia" w:hAnsiTheme="minorEastAsia"/>
          <w:sz w:val="24"/>
          <w:szCs w:val="24"/>
        </w:rPr>
        <w:t>100％</w:t>
      </w:r>
      <w:r w:rsidRPr="00E11261">
        <w:rPr>
          <w:rFonts w:asciiTheme="minorEastAsia" w:hAnsiTheme="minorEastAsia" w:hint="eastAsia"/>
          <w:sz w:val="24"/>
          <w:szCs w:val="24"/>
        </w:rPr>
        <w:t>。</w:t>
      </w:r>
    </w:p>
    <w:p w14:paraId="52F039E9" w14:textId="40EA1CB9" w:rsidR="0033022D" w:rsidRPr="00E11261" w:rsidRDefault="0033022D" w:rsidP="0033022D">
      <w:pPr>
        <w:rPr>
          <w:rFonts w:asciiTheme="minorEastAsia" w:hAnsiTheme="minorEastAsia"/>
          <w:sz w:val="24"/>
          <w:szCs w:val="24"/>
        </w:rPr>
      </w:pPr>
      <w:r w:rsidRPr="00E11261">
        <w:rPr>
          <w:rFonts w:asciiTheme="minorEastAsia" w:hAnsiTheme="minorEastAsia"/>
          <w:sz w:val="24"/>
          <w:szCs w:val="24"/>
        </w:rPr>
        <w:t>MFC与其他传统燃料电池最根本区别在于阳极反应以铂催</w:t>
      </w:r>
      <w:r w:rsidRPr="00E11261">
        <w:rPr>
          <w:rFonts w:asciiTheme="minorEastAsia" w:hAnsiTheme="minorEastAsia" w:hint="eastAsia"/>
          <w:sz w:val="24"/>
          <w:szCs w:val="24"/>
        </w:rPr>
        <w:t>化而是由微生物催化，</w:t>
      </w:r>
      <w:r w:rsidRPr="00E11261">
        <w:rPr>
          <w:rFonts w:asciiTheme="minorEastAsia" w:hAnsiTheme="minorEastAsia" w:hint="eastAsia"/>
          <w:sz w:val="24"/>
          <w:szCs w:val="24"/>
        </w:rPr>
        <w:lastRenderedPageBreak/>
        <w:t>产电微生物是核心要素</w:t>
      </w:r>
      <w:r w:rsidRPr="00E11261">
        <w:rPr>
          <w:rFonts w:asciiTheme="minorEastAsia" w:hAnsiTheme="minorEastAsia"/>
          <w:sz w:val="24"/>
          <w:szCs w:val="24"/>
        </w:rPr>
        <w:t>。在MFC系统中，</w:t>
      </w:r>
      <w:r w:rsidRPr="00E11261">
        <w:rPr>
          <w:rFonts w:asciiTheme="minorEastAsia" w:hAnsiTheme="minorEastAsia" w:hint="eastAsia"/>
          <w:sz w:val="24"/>
          <w:szCs w:val="24"/>
        </w:rPr>
        <w:t>底物经产电微生物氧化、产生的电子经外电路传输最终产生电流</w:t>
      </w:r>
      <w:r w:rsidRPr="00E11261">
        <w:rPr>
          <w:rFonts w:asciiTheme="minorEastAsia" w:hAnsiTheme="minorEastAsia"/>
          <w:sz w:val="24"/>
          <w:szCs w:val="24"/>
        </w:rPr>
        <w:t>。</w:t>
      </w:r>
      <w:r w:rsidRPr="00E11261">
        <w:rPr>
          <w:rFonts w:asciiTheme="minorEastAsia" w:hAnsiTheme="minorEastAsia" w:hint="eastAsia"/>
          <w:sz w:val="24"/>
          <w:szCs w:val="24"/>
        </w:rPr>
        <w:t>产电微生物来源较为广泛，主要包括河底底泥、厌氧颗粒污泥等。近年来发现，单一菌种电流输出较低，而天然厌氧环境下混合菌种经过驯化后可以使输出电流成倍增加。利用天然厌氧环境中的混合</w:t>
      </w:r>
      <w:proofErr w:type="gramStart"/>
      <w:r w:rsidRPr="00E11261">
        <w:rPr>
          <w:rFonts w:asciiTheme="minorEastAsia" w:hAnsiTheme="minorEastAsia" w:hint="eastAsia"/>
          <w:sz w:val="24"/>
          <w:szCs w:val="24"/>
        </w:rPr>
        <w:t>菌</w:t>
      </w:r>
      <w:proofErr w:type="gramEnd"/>
      <w:r w:rsidRPr="00E11261">
        <w:rPr>
          <w:rFonts w:asciiTheme="minorEastAsia" w:hAnsiTheme="minorEastAsia" w:hint="eastAsia"/>
          <w:sz w:val="24"/>
          <w:szCs w:val="24"/>
        </w:rPr>
        <w:t>进行接种己成为最常见的接种形式。经国内外文献调研，产电微生物的种类较为分散，包括细菌、</w:t>
      </w:r>
      <w:proofErr w:type="gramStart"/>
      <w:r w:rsidRPr="00E11261">
        <w:rPr>
          <w:rFonts w:asciiTheme="minorEastAsia" w:hAnsiTheme="minorEastAsia" w:hint="eastAsia"/>
          <w:sz w:val="24"/>
          <w:szCs w:val="24"/>
        </w:rPr>
        <w:t>古菌和</w:t>
      </w:r>
      <w:proofErr w:type="gramEnd"/>
      <w:r w:rsidRPr="00E11261">
        <w:rPr>
          <w:rFonts w:asciiTheme="minorEastAsia" w:hAnsiTheme="minorEastAsia" w:hint="eastAsia"/>
          <w:sz w:val="24"/>
          <w:szCs w:val="24"/>
        </w:rPr>
        <w:t>酵母菌</w:t>
      </w:r>
      <w:r w:rsidRPr="00E11261">
        <w:rPr>
          <w:rFonts w:asciiTheme="minorEastAsia" w:hAnsiTheme="minorEastAsia"/>
          <w:sz w:val="24"/>
          <w:szCs w:val="24"/>
        </w:rPr>
        <w:t>，</w:t>
      </w:r>
      <w:r w:rsidRPr="00E11261">
        <w:rPr>
          <w:rFonts w:asciiTheme="minorEastAsia" w:hAnsiTheme="minorEastAsia" w:hint="eastAsia"/>
          <w:sz w:val="24"/>
          <w:szCs w:val="24"/>
        </w:rPr>
        <w:t>但主要来自于细菌域，且多为兼性厌氧菌，主要分布在变形菌、酸杆菌和</w:t>
      </w:r>
      <w:proofErr w:type="gramStart"/>
      <w:r w:rsidRPr="00E11261">
        <w:rPr>
          <w:rFonts w:asciiTheme="minorEastAsia" w:hAnsiTheme="minorEastAsia" w:hint="eastAsia"/>
          <w:sz w:val="24"/>
          <w:szCs w:val="24"/>
        </w:rPr>
        <w:t>厚壁菌三大</w:t>
      </w:r>
      <w:proofErr w:type="gramEnd"/>
      <w:r w:rsidRPr="00E11261">
        <w:rPr>
          <w:rFonts w:asciiTheme="minorEastAsia" w:hAnsiTheme="minorEastAsia" w:hint="eastAsia"/>
          <w:sz w:val="24"/>
          <w:szCs w:val="24"/>
        </w:rPr>
        <w:t>细菌分支。</w:t>
      </w:r>
    </w:p>
    <w:p w14:paraId="705CABDD" w14:textId="2E3A2224" w:rsidR="0033022D" w:rsidRPr="00E11261" w:rsidRDefault="0033022D" w:rsidP="0033022D">
      <w:pPr>
        <w:rPr>
          <w:rFonts w:asciiTheme="minorEastAsia" w:hAnsiTheme="minorEastAsia"/>
          <w:sz w:val="24"/>
          <w:szCs w:val="24"/>
        </w:rPr>
      </w:pPr>
    </w:p>
    <w:p w14:paraId="073C8571" w14:textId="5247D1F8" w:rsidR="0033022D" w:rsidRPr="00E11261" w:rsidRDefault="0033022D" w:rsidP="0033022D">
      <w:pPr>
        <w:rPr>
          <w:rFonts w:asciiTheme="minorEastAsia" w:hAnsiTheme="minorEastAsia"/>
          <w:sz w:val="24"/>
          <w:szCs w:val="24"/>
        </w:rPr>
      </w:pPr>
      <w:r w:rsidRPr="00E11261">
        <w:rPr>
          <w:rFonts w:asciiTheme="minorEastAsia" w:hAnsiTheme="minorEastAsia" w:hint="eastAsia"/>
          <w:sz w:val="24"/>
          <w:szCs w:val="24"/>
        </w:rPr>
        <w:t>技术应用：</w:t>
      </w:r>
    </w:p>
    <w:p w14:paraId="284EF4D5" w14:textId="4CD7877B" w:rsidR="0033022D" w:rsidRPr="00E11261" w:rsidRDefault="00E11261" w:rsidP="00E11261">
      <w:pPr>
        <w:rPr>
          <w:rFonts w:asciiTheme="minorEastAsia" w:hAnsiTheme="minorEastAsia"/>
          <w:sz w:val="24"/>
          <w:szCs w:val="24"/>
        </w:rPr>
      </w:pPr>
      <w:r w:rsidRPr="00E11261">
        <w:rPr>
          <w:rFonts w:asciiTheme="minorEastAsia" w:hAnsiTheme="minorEastAsia" w:hint="eastAsia"/>
          <w:sz w:val="24"/>
          <w:szCs w:val="24"/>
        </w:rPr>
        <w:t>有机废水处理是</w:t>
      </w:r>
      <w:r w:rsidRPr="00E11261">
        <w:rPr>
          <w:rFonts w:asciiTheme="minorEastAsia" w:hAnsiTheme="minorEastAsia"/>
          <w:sz w:val="24"/>
          <w:szCs w:val="24"/>
        </w:rPr>
        <w:t>MFC最</w:t>
      </w:r>
      <w:proofErr w:type="gramStart"/>
      <w:r w:rsidRPr="00E11261">
        <w:rPr>
          <w:rFonts w:asciiTheme="minorEastAsia" w:hAnsiTheme="minorEastAsia"/>
          <w:sz w:val="24"/>
          <w:szCs w:val="24"/>
        </w:rPr>
        <w:t>具应用</w:t>
      </w:r>
      <w:proofErr w:type="gramEnd"/>
      <w:r w:rsidRPr="00E11261">
        <w:rPr>
          <w:rFonts w:asciiTheme="minorEastAsia" w:hAnsiTheme="minorEastAsia"/>
          <w:sz w:val="24"/>
          <w:szCs w:val="24"/>
        </w:rPr>
        <w:t>潜力的方向。常见的废</w:t>
      </w:r>
      <w:r w:rsidRPr="00E11261">
        <w:rPr>
          <w:rFonts w:asciiTheme="minorEastAsia" w:hAnsiTheme="minorEastAsia" w:hint="eastAsia"/>
          <w:sz w:val="24"/>
          <w:szCs w:val="24"/>
        </w:rPr>
        <w:t>水的处理技术主要有好氧生物处理技术和厌氧生物处理技术。好氧生物处理技术需要消耗大量的能量，厌氧处理工艺虽然可以产生甲烷，但由于甲烷较难回收利用，无法实现能源的回收。</w:t>
      </w:r>
      <w:r w:rsidRPr="00E11261">
        <w:rPr>
          <w:rFonts w:asciiTheme="minorEastAsia" w:hAnsiTheme="minorEastAsia"/>
          <w:sz w:val="24"/>
          <w:szCs w:val="24"/>
        </w:rPr>
        <w:t>MFC</w:t>
      </w:r>
      <w:r w:rsidRPr="00E11261">
        <w:rPr>
          <w:rFonts w:asciiTheme="minorEastAsia" w:hAnsiTheme="minorEastAsia" w:hint="eastAsia"/>
          <w:sz w:val="24"/>
          <w:szCs w:val="24"/>
        </w:rPr>
        <w:t>兼具污水处理厂厌氧池和曝气池的特点，还可产生电能，可以作为一种废水生物处理技术。</w:t>
      </w:r>
      <w:r w:rsidRPr="00E11261">
        <w:rPr>
          <w:rFonts w:asciiTheme="minorEastAsia" w:hAnsiTheme="minorEastAsia"/>
          <w:sz w:val="24"/>
          <w:szCs w:val="24"/>
        </w:rPr>
        <w:t>MFC可利用废水中的有机质产电，</w:t>
      </w:r>
      <w:r w:rsidRPr="00E11261">
        <w:rPr>
          <w:rFonts w:asciiTheme="minorEastAsia" w:hAnsiTheme="minorEastAsia" w:hint="eastAsia"/>
          <w:sz w:val="24"/>
          <w:szCs w:val="24"/>
        </w:rPr>
        <w:t>且可利用的有机物范围较广，可处理各种浓度的有机废水，甚至难降解的有机废水。生物修复方向是</w:t>
      </w:r>
      <w:r w:rsidRPr="00E11261">
        <w:rPr>
          <w:rFonts w:asciiTheme="minorEastAsia" w:hAnsiTheme="minorEastAsia"/>
          <w:sz w:val="24"/>
          <w:szCs w:val="24"/>
        </w:rPr>
        <w:t>MFC另一个极具发展潜力的方向。通常情</w:t>
      </w:r>
      <w:r w:rsidRPr="00E11261">
        <w:rPr>
          <w:rFonts w:asciiTheme="minorEastAsia" w:hAnsiTheme="minorEastAsia" w:hint="eastAsia"/>
          <w:sz w:val="24"/>
          <w:szCs w:val="24"/>
        </w:rPr>
        <w:t>况下，生物修复过程需加入电子供体或电子受体支持微生物的呼吸促进有毒污染物的生物降解。</w:t>
      </w:r>
      <w:r w:rsidRPr="00E11261">
        <w:rPr>
          <w:rFonts w:asciiTheme="minorEastAsia" w:hAnsiTheme="minorEastAsia"/>
          <w:sz w:val="24"/>
          <w:szCs w:val="24"/>
        </w:rPr>
        <w:t>MFC可利用微生物将电极作为</w:t>
      </w:r>
      <w:r w:rsidRPr="00E11261">
        <w:rPr>
          <w:rFonts w:asciiTheme="minorEastAsia" w:hAnsiTheme="minorEastAsia" w:hint="eastAsia"/>
          <w:sz w:val="24"/>
          <w:szCs w:val="24"/>
        </w:rPr>
        <w:t>电子供体或电子受体去除环境中的污染物达到修复的目的，同时还可避免二次污染。此外，</w:t>
      </w:r>
      <w:r w:rsidRPr="00E11261">
        <w:rPr>
          <w:rFonts w:asciiTheme="minorEastAsia" w:hAnsiTheme="minorEastAsia"/>
          <w:sz w:val="24"/>
          <w:szCs w:val="24"/>
        </w:rPr>
        <w:t>MFC在其他领域也具有较好的应用前景。如MFC可</w:t>
      </w:r>
      <w:r w:rsidRPr="00E11261">
        <w:rPr>
          <w:rFonts w:asciiTheme="minorEastAsia" w:hAnsiTheme="minorEastAsia" w:hint="eastAsia"/>
          <w:sz w:val="24"/>
          <w:szCs w:val="24"/>
        </w:rPr>
        <w:t>帮助解决人体植入装置的能源供应问题，</w:t>
      </w:r>
      <w:r w:rsidRPr="00E11261">
        <w:rPr>
          <w:rFonts w:asciiTheme="minorEastAsia" w:hAnsiTheme="minorEastAsia"/>
          <w:sz w:val="24"/>
          <w:szCs w:val="24"/>
        </w:rPr>
        <w:t>MFC可利用体液或血液</w:t>
      </w:r>
      <w:r w:rsidRPr="00E11261">
        <w:rPr>
          <w:rFonts w:asciiTheme="minorEastAsia" w:hAnsiTheme="minorEastAsia" w:hint="eastAsia"/>
          <w:sz w:val="24"/>
          <w:szCs w:val="24"/>
        </w:rPr>
        <w:t>中葡萄糖</w:t>
      </w:r>
      <w:r w:rsidRPr="00E11261">
        <w:rPr>
          <w:rFonts w:asciiTheme="minorEastAsia" w:hAnsiTheme="minorEastAsia" w:hint="eastAsia"/>
          <w:sz w:val="24"/>
          <w:szCs w:val="24"/>
        </w:rPr>
        <w:t>和乳</w:t>
      </w:r>
      <w:r w:rsidRPr="00E11261">
        <w:rPr>
          <w:rFonts w:asciiTheme="minorEastAsia" w:hAnsiTheme="minorEastAsia"/>
          <w:sz w:val="24"/>
          <w:szCs w:val="24"/>
        </w:rPr>
        <w:t>酸等作为底物，提供电力</w:t>
      </w:r>
      <w:r w:rsidRPr="00E11261">
        <w:rPr>
          <w:rFonts w:asciiTheme="minorEastAsia" w:hAnsiTheme="minorEastAsia" w:hint="eastAsia"/>
          <w:sz w:val="24"/>
          <w:szCs w:val="24"/>
        </w:rPr>
        <w:t>；</w:t>
      </w:r>
      <w:r w:rsidRPr="00E11261">
        <w:rPr>
          <w:rFonts w:asciiTheme="minorEastAsia" w:hAnsiTheme="minorEastAsia"/>
          <w:sz w:val="24"/>
          <w:szCs w:val="24"/>
        </w:rPr>
        <w:t>MFC还可应用于偏远</w:t>
      </w:r>
      <w:r w:rsidRPr="00E11261">
        <w:rPr>
          <w:rFonts w:asciiTheme="minorEastAsia" w:hAnsiTheme="minorEastAsia" w:hint="eastAsia"/>
          <w:sz w:val="24"/>
          <w:szCs w:val="24"/>
        </w:rPr>
        <w:t>地区无线数据传输和太空站废物循环利用等</w:t>
      </w:r>
      <w:r w:rsidRPr="00E11261">
        <w:rPr>
          <w:rFonts w:asciiTheme="minorEastAsia" w:hAnsiTheme="minorEastAsia" w:hint="eastAsia"/>
          <w:sz w:val="24"/>
          <w:szCs w:val="24"/>
        </w:rPr>
        <w:t>。由此可见，MFC在未来将有希望参与到水上航行和空天航行的过程中来，不管是简</w:t>
      </w:r>
      <w:r w:rsidRPr="00E11261">
        <w:rPr>
          <w:rFonts w:asciiTheme="minorEastAsia" w:hAnsiTheme="minorEastAsia" w:hint="eastAsia"/>
          <w:sz w:val="24"/>
          <w:szCs w:val="24"/>
        </w:rPr>
        <w:lastRenderedPageBreak/>
        <w:t>单的环境净化，还是技术不断发展之后作为能源来使用。</w:t>
      </w:r>
    </w:p>
    <w:p w14:paraId="03754511" w14:textId="44E74650" w:rsidR="00E11261" w:rsidRPr="00E11261" w:rsidRDefault="00E11261" w:rsidP="00E11261">
      <w:pPr>
        <w:rPr>
          <w:rFonts w:asciiTheme="minorEastAsia" w:hAnsiTheme="minorEastAsia"/>
          <w:sz w:val="24"/>
          <w:szCs w:val="24"/>
        </w:rPr>
      </w:pPr>
    </w:p>
    <w:p w14:paraId="77813A2F" w14:textId="40B33701" w:rsidR="00E11261" w:rsidRPr="00E11261" w:rsidRDefault="00E11261" w:rsidP="00E11261">
      <w:pPr>
        <w:rPr>
          <w:rFonts w:asciiTheme="minorEastAsia" w:hAnsiTheme="minorEastAsia"/>
          <w:sz w:val="24"/>
          <w:szCs w:val="24"/>
        </w:rPr>
      </w:pPr>
      <w:r w:rsidRPr="00E11261">
        <w:rPr>
          <w:rFonts w:asciiTheme="minorEastAsia" w:hAnsiTheme="minorEastAsia" w:hint="eastAsia"/>
          <w:sz w:val="24"/>
          <w:szCs w:val="24"/>
        </w:rPr>
        <w:t>技术优缺点：</w:t>
      </w:r>
    </w:p>
    <w:p w14:paraId="685D791D" w14:textId="506C0F55" w:rsidR="00E11261" w:rsidRPr="00E11261" w:rsidRDefault="00E11261" w:rsidP="00E11261">
      <w:pPr>
        <w:rPr>
          <w:rFonts w:asciiTheme="minorEastAsia" w:hAnsiTheme="minorEastAsia"/>
          <w:sz w:val="24"/>
          <w:szCs w:val="24"/>
        </w:rPr>
      </w:pPr>
      <w:r w:rsidRPr="00E11261">
        <w:rPr>
          <w:rFonts w:asciiTheme="minorEastAsia" w:hAnsiTheme="minorEastAsia" w:hint="eastAsia"/>
          <w:sz w:val="24"/>
          <w:szCs w:val="24"/>
        </w:rPr>
        <w:t>微生物燃料电池具有较好的应用前景。微生物燃料电池反应条件温和，安全性强，清洁高效，基本可实现零排放。目前微生物燃料电池领域的研究</w:t>
      </w:r>
      <w:proofErr w:type="gramStart"/>
      <w:r w:rsidRPr="00E11261">
        <w:rPr>
          <w:rFonts w:asciiTheme="minorEastAsia" w:hAnsiTheme="minorEastAsia" w:hint="eastAsia"/>
          <w:sz w:val="24"/>
          <w:szCs w:val="24"/>
        </w:rPr>
        <w:t>己取得</w:t>
      </w:r>
      <w:proofErr w:type="gramEnd"/>
      <w:r w:rsidRPr="00E11261">
        <w:rPr>
          <w:rFonts w:asciiTheme="minorEastAsia" w:hAnsiTheme="minorEastAsia" w:hint="eastAsia"/>
          <w:sz w:val="24"/>
          <w:szCs w:val="24"/>
        </w:rPr>
        <w:t>了初步成果。与现有的</w:t>
      </w:r>
      <w:proofErr w:type="gramStart"/>
      <w:r w:rsidRPr="00E11261">
        <w:rPr>
          <w:rFonts w:asciiTheme="minorEastAsia" w:hAnsiTheme="minorEastAsia" w:hint="eastAsia"/>
          <w:sz w:val="24"/>
          <w:szCs w:val="24"/>
        </w:rPr>
        <w:t>其它利用</w:t>
      </w:r>
      <w:proofErr w:type="gramEnd"/>
      <w:r w:rsidRPr="00E11261">
        <w:rPr>
          <w:rFonts w:asciiTheme="minorEastAsia" w:hAnsiTheme="minorEastAsia" w:hint="eastAsia"/>
          <w:sz w:val="24"/>
          <w:szCs w:val="24"/>
        </w:rPr>
        <w:t>有机物产能的技术相比，微生物燃料电池具有操作上和功能上的优势：</w:t>
      </w:r>
      <w:r w:rsidRPr="00E11261">
        <w:rPr>
          <w:rFonts w:asciiTheme="minorEastAsia" w:hAnsiTheme="minorEastAsia"/>
          <w:sz w:val="24"/>
          <w:szCs w:val="24"/>
        </w:rPr>
        <w:t>首先，它将底物直接转化为电能，保证了具有高的能量转化效率；其次，不同于现有的所有生物能处理，微生物燃料电池在常温环境条件下能够有效运作；第三，微生物燃料电池不需要进行废气处理，因为它所产生的废气的主要组分是二氧化碳，一般条件下不具有可再利用的能量；第四，微生物燃料电池不需要输入较大能量，因为若是单室微生物燃料电池仅需通风就可以被动的补充阴极气体；第五，在缺乏电力基础设施的局部地区，微生物燃料电池具有广泛应用的潜力</w:t>
      </w:r>
      <w:r w:rsidRPr="00E11261">
        <w:rPr>
          <w:rFonts w:asciiTheme="minorEastAsia" w:hAnsiTheme="minorEastAsia" w:hint="eastAsia"/>
          <w:sz w:val="24"/>
          <w:szCs w:val="24"/>
        </w:rPr>
        <w:t>，</w:t>
      </w:r>
      <w:r w:rsidRPr="00E11261">
        <w:rPr>
          <w:rFonts w:asciiTheme="minorEastAsia" w:hAnsiTheme="minorEastAsia"/>
          <w:sz w:val="24"/>
          <w:szCs w:val="24"/>
        </w:rPr>
        <w:t>同时也</w:t>
      </w:r>
      <w:r w:rsidRPr="00E11261">
        <w:rPr>
          <w:rFonts w:asciiTheme="minorEastAsia" w:hAnsiTheme="minorEastAsia" w:hint="eastAsia"/>
          <w:sz w:val="24"/>
          <w:szCs w:val="24"/>
        </w:rPr>
        <w:t>扩大了用来满足我们对能源需求的燃料的多样性。</w:t>
      </w:r>
    </w:p>
    <w:p w14:paraId="1C37C2AB" w14:textId="13074CDC" w:rsidR="00E11261" w:rsidRPr="00E11261" w:rsidRDefault="00E11261" w:rsidP="00E11261">
      <w:pPr>
        <w:rPr>
          <w:rFonts w:asciiTheme="minorEastAsia" w:hAnsiTheme="minorEastAsia" w:hint="eastAsia"/>
          <w:sz w:val="24"/>
          <w:szCs w:val="24"/>
        </w:rPr>
      </w:pPr>
      <w:r w:rsidRPr="00E11261">
        <w:rPr>
          <w:rFonts w:asciiTheme="minorEastAsia" w:hAnsiTheme="minorEastAsia" w:hint="eastAsia"/>
          <w:sz w:val="24"/>
          <w:szCs w:val="24"/>
        </w:rPr>
        <w:t>但其一定还是存在缺点的。</w:t>
      </w:r>
      <w:r w:rsidRPr="00E11261">
        <w:rPr>
          <w:rFonts w:asciiTheme="minorEastAsia" w:hAnsiTheme="minorEastAsia" w:hint="eastAsia"/>
          <w:sz w:val="24"/>
          <w:szCs w:val="24"/>
        </w:rPr>
        <w:t>如何提高</w:t>
      </w:r>
      <w:r w:rsidRPr="00E11261">
        <w:rPr>
          <w:rFonts w:asciiTheme="minorEastAsia" w:hAnsiTheme="minorEastAsia"/>
          <w:sz w:val="24"/>
          <w:szCs w:val="24"/>
        </w:rPr>
        <w:t>MFC的产电效率和输出能量密度，并放大使其真正工业化，还需</w:t>
      </w:r>
      <w:r w:rsidRPr="00E11261">
        <w:rPr>
          <w:rFonts w:asciiTheme="minorEastAsia" w:hAnsiTheme="minorEastAsia" w:hint="eastAsia"/>
          <w:sz w:val="24"/>
          <w:szCs w:val="24"/>
        </w:rPr>
        <w:t>要进一步的研究。</w:t>
      </w:r>
      <w:r w:rsidRPr="00E11261">
        <w:rPr>
          <w:rFonts w:asciiTheme="minorEastAsia" w:hAnsiTheme="minorEastAsia" w:hint="eastAsia"/>
          <w:sz w:val="24"/>
          <w:szCs w:val="24"/>
        </w:rPr>
        <w:t>但我们可以看到这些问题正逐渐得到优化，例如新型的三维电极材料正大放异彩，有效地提高其能量和效益。</w:t>
      </w:r>
    </w:p>
    <w:sectPr w:rsidR="00E11261" w:rsidRPr="00E112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1"/>
    <w:rsid w:val="000232AF"/>
    <w:rsid w:val="0033022D"/>
    <w:rsid w:val="004A6428"/>
    <w:rsid w:val="00684311"/>
    <w:rsid w:val="00767AB3"/>
    <w:rsid w:val="00BF5E9E"/>
    <w:rsid w:val="00E1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4A64"/>
  <w15:chartTrackingRefBased/>
  <w15:docId w15:val="{8AAA5424-687F-4685-B9D8-50D8399C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2019-10-07T15:50:00Z</dcterms:created>
  <dcterms:modified xsi:type="dcterms:W3CDTF">2019-10-07T16:42:00Z</dcterms:modified>
</cp:coreProperties>
</file>