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463" w:rsidRDefault="00725463">
      <w:pPr>
        <w:rPr>
          <w:rFonts w:ascii="宋体"/>
        </w:rPr>
      </w:pPr>
      <w:r>
        <w:rPr>
          <w:rFonts w:ascii="宋体" w:hAnsi="宋体"/>
        </w:rPr>
        <w:t>PPT 6</w:t>
      </w:r>
    </w:p>
    <w:p w:rsidR="00725463" w:rsidRDefault="00725463">
      <w:pPr>
        <w:rPr>
          <w:rFonts w:ascii="宋体"/>
        </w:rPr>
      </w:pPr>
      <w:r>
        <w:rPr>
          <w:rFonts w:ascii="宋体" w:hAnsi="宋体"/>
        </w:rPr>
        <w:t xml:space="preserve">    </w:t>
      </w:r>
      <w:r w:rsidRPr="00B03F14">
        <w:rPr>
          <w:rFonts w:ascii="宋体" w:hAnsi="宋体" w:hint="eastAsia"/>
        </w:rPr>
        <w:t>罗马法学家乌尔比安，他认为，动物法是自然法的一部分，因为后者包括了“大自然传授给所有动物的生存法则；这种法则确实不为人类所独有，而属于所有的动物</w:t>
      </w:r>
      <w:r w:rsidRPr="00B03F14">
        <w:rPr>
          <w:rStyle w:val="a5"/>
          <w:rFonts w:ascii="宋体"/>
        </w:rPr>
        <w:footnoteReference w:id="2"/>
      </w:r>
      <w:r w:rsidRPr="00B03F14">
        <w:rPr>
          <w:rFonts w:ascii="宋体" w:hAnsi="宋体" w:hint="eastAsia"/>
        </w:rPr>
        <w:t>”。</w:t>
      </w:r>
    </w:p>
    <w:p w:rsidR="00725463" w:rsidRDefault="00725463" w:rsidP="00EB506E">
      <w:pPr>
        <w:ind w:firstLine="420"/>
        <w:rPr>
          <w:rFonts w:ascii="宋体"/>
        </w:rPr>
      </w:pPr>
      <w:r w:rsidRPr="00B03F14">
        <w:rPr>
          <w:rFonts w:ascii="宋体" w:hAnsi="宋体" w:hint="eastAsia"/>
        </w:rPr>
        <w:t>基督教出现以后，越来越多的人认为大自然（包括动物）没有任何权利，非自然的存在物只是为了人类的存在而服务的</w:t>
      </w:r>
      <w:r>
        <w:rPr>
          <w:rFonts w:ascii="宋体"/>
        </w:rPr>
        <w:t>.</w:t>
      </w:r>
    </w:p>
    <w:p w:rsidR="00725463" w:rsidRDefault="00725463" w:rsidP="00EB506E">
      <w:pPr>
        <w:ind w:firstLine="420"/>
        <w:rPr>
          <w:rFonts w:ascii="宋体"/>
        </w:rPr>
      </w:pPr>
      <w:r w:rsidRPr="00B03F14">
        <w:rPr>
          <w:rFonts w:ascii="宋体" w:hAnsi="宋体" w:hint="eastAsia"/>
        </w:rPr>
        <w:t>中世纪的经院哲学家托马斯·阿奎那则明确宣称：“不完美者为着完美者而存在，本属于万物的秩序……像植物等仅具有生命的事物，均是为着动物而存在，一切动物又均是为了人而存在。”</w:t>
      </w:r>
    </w:p>
    <w:p w:rsidR="00725463" w:rsidRDefault="00725463" w:rsidP="00EB506E">
      <w:pPr>
        <w:ind w:firstLine="420"/>
        <w:rPr>
          <w:rFonts w:ascii="宋体"/>
        </w:rPr>
      </w:pPr>
      <w:r w:rsidRPr="00B03F14">
        <w:rPr>
          <w:rFonts w:ascii="宋体" w:hAnsi="宋体" w:hint="eastAsia"/>
        </w:rPr>
        <w:t>康德是理性优越论的代表人物，他认为只有人才是理智世界的成员，因为只有人拥有理性，他才有资格获得道德关怀，动物不是理性存在物，人们对待非理性存在物的任何一种行为都不会直接影响理智世界的实现，因而把它们仅仅当做工具来使用是恰当的。</w:t>
      </w:r>
    </w:p>
    <w:p w:rsidR="00725463" w:rsidRDefault="00725463" w:rsidP="00EB506E">
      <w:pPr>
        <w:rPr>
          <w:rFonts w:ascii="宋体"/>
        </w:rPr>
      </w:pPr>
    </w:p>
    <w:p w:rsidR="00725463" w:rsidRDefault="00725463" w:rsidP="00EB506E">
      <w:pPr>
        <w:rPr>
          <w:rFonts w:ascii="宋体"/>
        </w:rPr>
      </w:pPr>
    </w:p>
    <w:p w:rsidR="00725463" w:rsidRDefault="00725463" w:rsidP="00EB506E">
      <w:pPr>
        <w:rPr>
          <w:rFonts w:ascii="宋体"/>
        </w:rPr>
      </w:pPr>
      <w:r>
        <w:rPr>
          <w:rFonts w:ascii="宋体" w:hAnsi="宋体"/>
        </w:rPr>
        <w:t>PPT7</w:t>
      </w:r>
    </w:p>
    <w:p w:rsidR="00725463" w:rsidRDefault="00725463" w:rsidP="00EB506E">
      <w:pPr>
        <w:ind w:firstLine="405"/>
        <w:rPr>
          <w:rFonts w:ascii="宋体"/>
        </w:rPr>
      </w:pPr>
      <w:r w:rsidRPr="00B03F14">
        <w:rPr>
          <w:rFonts w:ascii="宋体" w:hAnsi="宋体" w:hint="eastAsia"/>
        </w:rPr>
        <w:t>残酷论，认为掠夺和伤害动物本身就是一种残酷的行为，会让人的心理变得更加残忍</w:t>
      </w:r>
      <w:r>
        <w:rPr>
          <w:rFonts w:ascii="宋体"/>
        </w:rPr>
        <w:t>.</w:t>
      </w:r>
    </w:p>
    <w:p w:rsidR="00725463" w:rsidRDefault="00725463" w:rsidP="00EB506E">
      <w:pPr>
        <w:ind w:firstLine="405"/>
        <w:rPr>
          <w:rFonts w:ascii="宋体"/>
        </w:rPr>
      </w:pPr>
      <w:r w:rsidRPr="00B03F14">
        <w:rPr>
          <w:rFonts w:ascii="宋体" w:hAnsi="宋体" w:hint="eastAsia"/>
        </w:rPr>
        <w:t>感觉论，认为不论是人还是动物，只要带来痛苦（快乐）的感觉就是恶（善）</w:t>
      </w:r>
      <w:r>
        <w:rPr>
          <w:rFonts w:ascii="宋体"/>
        </w:rPr>
        <w:t>.</w:t>
      </w:r>
    </w:p>
    <w:p w:rsidR="00725463" w:rsidRDefault="00725463" w:rsidP="00EB506E">
      <w:pPr>
        <w:ind w:firstLine="405"/>
        <w:rPr>
          <w:rFonts w:ascii="宋体"/>
        </w:rPr>
      </w:pPr>
      <w:r w:rsidRPr="00B03F14">
        <w:rPr>
          <w:rFonts w:ascii="宋体" w:hAnsi="宋体" w:hint="eastAsia"/>
        </w:rPr>
        <w:t>权利论，认为动物和人一样具有天赋权利，是和人完全平等的。</w:t>
      </w:r>
    </w:p>
    <w:p w:rsidR="00725463" w:rsidRDefault="00725463" w:rsidP="00EB506E">
      <w:pPr>
        <w:ind w:firstLine="405"/>
        <w:rPr>
          <w:rFonts w:ascii="宋体"/>
        </w:rPr>
      </w:pPr>
      <w:smartTag w:uri="urn:schemas-microsoft-com:office:smarttags" w:element="PersonName">
        <w:smartTagPr>
          <w:attr w:name="ProductID" w:val="刘学礼"/>
        </w:smartTagPr>
        <w:r>
          <w:rPr>
            <w:rFonts w:ascii="宋体" w:hAnsi="宋体" w:hint="eastAsia"/>
          </w:rPr>
          <w:t>刘学礼</w:t>
        </w:r>
      </w:smartTag>
      <w:r>
        <w:rPr>
          <w:rFonts w:ascii="宋体" w:hAnsi="宋体" w:hint="eastAsia"/>
        </w:rPr>
        <w:t>老师的感觉论</w:t>
      </w:r>
      <w:r>
        <w:rPr>
          <w:rFonts w:ascii="宋体" w:hAnsi="宋体"/>
        </w:rPr>
        <w:t>:</w:t>
      </w:r>
      <w:r w:rsidRPr="00EB506E">
        <w:rPr>
          <w:rFonts w:ascii="宋体" w:hAnsi="宋体"/>
        </w:rPr>
        <w:t xml:space="preserve"> </w:t>
      </w:r>
      <w:r w:rsidRPr="00EB506E">
        <w:rPr>
          <w:rFonts w:ascii="宋体" w:hAnsi="宋体" w:hint="eastAsia"/>
        </w:rPr>
        <w:t>类作为万物之灵，是拥有干涉动物的权利的，但是同时更重要的在于人类还有一份呵护动物的责任。所谓的动物伦理的问题“人应该怎么对待动物”，从本质上来说就是在回答“人应该怎么对待自己”。其次，没必要去刻意划分动物与宠物，西方早已出台了有关动物伦理的相关政策和规范，其适用的范围是所有的动物。人类呵护动物的责任最主要的就是要考虑动物的感觉，这也视为动物最大的权益。</w:t>
      </w:r>
    </w:p>
    <w:p w:rsidR="00725463" w:rsidRDefault="00725463" w:rsidP="00EB506E">
      <w:pPr>
        <w:rPr>
          <w:rFonts w:ascii="宋体"/>
        </w:rPr>
      </w:pPr>
    </w:p>
    <w:p w:rsidR="00725463" w:rsidRDefault="00725463" w:rsidP="00EB506E">
      <w:pPr>
        <w:rPr>
          <w:rFonts w:ascii="宋体"/>
        </w:rPr>
      </w:pPr>
    </w:p>
    <w:p w:rsidR="00725463" w:rsidRDefault="00725463" w:rsidP="00EB506E">
      <w:pPr>
        <w:rPr>
          <w:rFonts w:ascii="宋体"/>
        </w:rPr>
      </w:pPr>
      <w:r>
        <w:rPr>
          <w:rFonts w:ascii="宋体" w:hAnsi="宋体"/>
        </w:rPr>
        <w:t>PPT8</w:t>
      </w:r>
    </w:p>
    <w:p w:rsidR="00725463" w:rsidRDefault="00725463" w:rsidP="00EB506E">
      <w:pPr>
        <w:rPr>
          <w:rFonts w:ascii="宋体"/>
        </w:rPr>
      </w:pPr>
      <w:r>
        <w:rPr>
          <w:rFonts w:ascii="宋体" w:hAnsi="宋体"/>
        </w:rPr>
        <w:t xml:space="preserve">   </w:t>
      </w:r>
      <w:r w:rsidRPr="00EB506E">
        <w:rPr>
          <w:rFonts w:ascii="宋体" w:hAnsi="宋体" w:hint="eastAsia"/>
        </w:rPr>
        <w:t>儒家观点</w:t>
      </w:r>
      <w:r>
        <w:rPr>
          <w:rFonts w:ascii="宋体" w:hAnsi="宋体"/>
        </w:rPr>
        <w:t>:</w:t>
      </w:r>
      <w:r w:rsidRPr="00EB506E">
        <w:rPr>
          <w:rFonts w:ascii="宋体" w:hAnsi="宋体"/>
        </w:rPr>
        <w:t xml:space="preserve"> </w:t>
      </w:r>
      <w:r w:rsidRPr="00B03F14">
        <w:rPr>
          <w:rFonts w:ascii="宋体" w:hAnsi="宋体" w:hint="eastAsia"/>
        </w:rPr>
        <w:t>从恻隐之心的角度来看待动物保护问题</w:t>
      </w:r>
      <w:r>
        <w:rPr>
          <w:rFonts w:ascii="宋体"/>
        </w:rPr>
        <w:t>.</w:t>
      </w:r>
    </w:p>
    <w:p w:rsidR="00725463" w:rsidRDefault="00725463" w:rsidP="00EB506E">
      <w:pPr>
        <w:rPr>
          <w:rFonts w:ascii="宋体"/>
        </w:rPr>
      </w:pPr>
      <w:r>
        <w:rPr>
          <w:rFonts w:ascii="宋体" w:hAnsi="宋体"/>
        </w:rPr>
        <w:t xml:space="preserve">   </w:t>
      </w:r>
      <w:r w:rsidRPr="00B03F14">
        <w:rPr>
          <w:rFonts w:ascii="宋体" w:hAnsi="宋体" w:hint="eastAsia"/>
        </w:rPr>
        <w:t>道家则认为“天地万物，与我并生类也；类无贵贱”（《列子·说符》）</w:t>
      </w:r>
      <w:r>
        <w:rPr>
          <w:rFonts w:ascii="宋体"/>
        </w:rPr>
        <w:t>.</w:t>
      </w:r>
    </w:p>
    <w:p w:rsidR="00725463" w:rsidRDefault="00725463" w:rsidP="00EB506E">
      <w:pPr>
        <w:rPr>
          <w:rFonts w:ascii="宋体"/>
        </w:rPr>
      </w:pPr>
      <w:r>
        <w:rPr>
          <w:rFonts w:ascii="宋体" w:hAnsi="宋体"/>
        </w:rPr>
        <w:t xml:space="preserve">   </w:t>
      </w:r>
      <w:r w:rsidRPr="00B03F14">
        <w:rPr>
          <w:rFonts w:ascii="宋体" w:hAnsi="宋体" w:hint="eastAsia"/>
        </w:rPr>
        <w:t>佛教认为，众生平等，所有的生命都在六道</w:t>
      </w:r>
      <w:r w:rsidRPr="00B03F14">
        <w:rPr>
          <w:rFonts w:ascii="宋体" w:hAnsi="宋体"/>
        </w:rPr>
        <w:t>(</w:t>
      </w:r>
      <w:r w:rsidRPr="00B03F14">
        <w:rPr>
          <w:rFonts w:ascii="宋体" w:hAnsi="宋体" w:hint="eastAsia"/>
        </w:rPr>
        <w:t>地狱、饿鬼、畜生、人、天、阿修罗</w:t>
      </w:r>
      <w:r w:rsidRPr="00B03F14">
        <w:rPr>
          <w:rFonts w:ascii="宋体" w:hAnsi="宋体"/>
        </w:rPr>
        <w:t>)</w:t>
      </w:r>
      <w:r w:rsidRPr="00B03F14">
        <w:rPr>
          <w:rFonts w:ascii="宋体" w:hAnsi="宋体" w:hint="eastAsia"/>
        </w:rPr>
        <w:t>中轮回，提倡素食。</w:t>
      </w:r>
    </w:p>
    <w:p w:rsidR="00725463" w:rsidRPr="00EB506E" w:rsidRDefault="00725463" w:rsidP="00EB506E">
      <w:pPr>
        <w:rPr>
          <w:rFonts w:ascii="宋体"/>
        </w:rPr>
      </w:pPr>
      <w:r>
        <w:rPr>
          <w:rFonts w:ascii="宋体" w:hAnsi="宋体"/>
        </w:rPr>
        <w:t xml:space="preserve">    </w:t>
      </w:r>
      <w:r w:rsidRPr="00B03F14">
        <w:rPr>
          <w:rFonts w:ascii="宋体" w:hAnsi="宋体" w:hint="eastAsia"/>
        </w:rPr>
        <w:t>当前我国动物保护遇到的伦理困境主要是：（</w:t>
      </w:r>
      <w:r w:rsidRPr="00B03F14">
        <w:rPr>
          <w:rFonts w:ascii="宋体" w:hAnsi="宋体"/>
        </w:rPr>
        <w:t>1</w:t>
      </w:r>
      <w:r w:rsidRPr="00B03F14">
        <w:rPr>
          <w:rFonts w:ascii="宋体" w:hAnsi="宋体" w:hint="eastAsia"/>
        </w:rPr>
        <w:t>）对于动物是否具有和人一样的权利</w:t>
      </w:r>
      <w:r w:rsidRPr="00B03F14">
        <w:rPr>
          <w:rFonts w:ascii="宋体" w:hAnsi="宋体"/>
        </w:rPr>
        <w:t>2</w:t>
      </w:r>
      <w:r w:rsidRPr="00B03F14">
        <w:rPr>
          <w:rFonts w:ascii="宋体" w:hAnsi="宋体" w:hint="eastAsia"/>
        </w:rPr>
        <w:t>）在我国经济还欠发达的情况下，专门的保护流浪动物是否有必要，因为还有很多人处于贫困状态，，应该先救济人而非动物。</w:t>
      </w:r>
    </w:p>
    <w:p w:rsidR="00725463" w:rsidRDefault="00725463" w:rsidP="00EB506E">
      <w:pPr>
        <w:rPr>
          <w:rFonts w:ascii="宋体"/>
        </w:rPr>
      </w:pPr>
    </w:p>
    <w:p w:rsidR="00725463" w:rsidRDefault="00725463" w:rsidP="00EB506E">
      <w:pPr>
        <w:rPr>
          <w:rFonts w:ascii="宋体"/>
        </w:rPr>
      </w:pPr>
    </w:p>
    <w:p w:rsidR="00725463" w:rsidRDefault="00725463" w:rsidP="00EB506E">
      <w:pPr>
        <w:rPr>
          <w:rFonts w:ascii="宋体"/>
        </w:rPr>
      </w:pPr>
      <w:r>
        <w:rPr>
          <w:rFonts w:ascii="宋体"/>
        </w:rPr>
        <w:t>PPT9</w:t>
      </w:r>
    </w:p>
    <w:p w:rsidR="00725463" w:rsidRDefault="00725463" w:rsidP="005F2CA3">
      <w:pPr>
        <w:ind w:firstLineChars="200" w:firstLine="420"/>
        <w:rPr>
          <w:rFonts w:ascii="宋体"/>
        </w:rPr>
      </w:pPr>
      <w:r w:rsidRPr="005F2CA3">
        <w:rPr>
          <w:rFonts w:ascii="宋体" w:hint="eastAsia"/>
        </w:rPr>
        <w:t>建立理论的矛盾</w:t>
      </w:r>
      <w:r>
        <w:rPr>
          <w:rFonts w:ascii="宋体"/>
        </w:rPr>
        <w:t>:</w:t>
      </w:r>
      <w:r>
        <w:rPr>
          <w:rFonts w:ascii="宋体" w:hint="eastAsia"/>
        </w:rPr>
        <w:t>脱离了人</w:t>
      </w:r>
      <w:r>
        <w:rPr>
          <w:rFonts w:ascii="宋体"/>
        </w:rPr>
        <w:t>,</w:t>
      </w:r>
      <w:r>
        <w:rPr>
          <w:rFonts w:ascii="宋体" w:hint="eastAsia"/>
        </w:rPr>
        <w:t>很难去建立一套普世的动物伦理价值观</w:t>
      </w:r>
      <w:r>
        <w:rPr>
          <w:rFonts w:ascii="宋体"/>
        </w:rPr>
        <w:t>,</w:t>
      </w:r>
      <w:r>
        <w:rPr>
          <w:rFonts w:ascii="宋体" w:hint="eastAsia"/>
        </w:rPr>
        <w:t>但是普世的却恰恰是我们所追求的。</w:t>
      </w:r>
    </w:p>
    <w:p w:rsidR="00725463" w:rsidRDefault="00725463" w:rsidP="005F2CA3">
      <w:pPr>
        <w:ind w:firstLineChars="200" w:firstLine="420"/>
        <w:rPr>
          <w:rFonts w:ascii="宋体"/>
        </w:rPr>
      </w:pPr>
      <w:r w:rsidRPr="005F2CA3">
        <w:rPr>
          <w:rFonts w:ascii="宋体" w:hint="eastAsia"/>
        </w:rPr>
        <w:t>取舍理论的矛盾</w:t>
      </w:r>
      <w:r>
        <w:rPr>
          <w:rFonts w:ascii="宋体" w:hint="eastAsia"/>
        </w:rPr>
        <w:t>：人类中心主义比较狭隘，生态中心主义又比较理想，要在两者中做抉择矛盾重重。</w:t>
      </w:r>
    </w:p>
    <w:p w:rsidR="00725463" w:rsidRDefault="00725463" w:rsidP="005F2CA3">
      <w:pPr>
        <w:ind w:firstLineChars="200" w:firstLine="420"/>
        <w:rPr>
          <w:rFonts w:ascii="宋体" w:hint="eastAsia"/>
        </w:rPr>
      </w:pPr>
      <w:r w:rsidRPr="005F2CA3">
        <w:rPr>
          <w:rFonts w:ascii="宋体" w:hint="eastAsia"/>
        </w:rPr>
        <w:t>践行理论的矛盾</w:t>
      </w:r>
      <w:r>
        <w:rPr>
          <w:rFonts w:ascii="宋体" w:hint="eastAsia"/>
        </w:rPr>
        <w:t>：理想很丰满现实很骨感，只有少数人能做到恪守自己的动物伦理价值观。</w:t>
      </w:r>
    </w:p>
    <w:p w:rsidR="0063202A" w:rsidRDefault="0063202A" w:rsidP="005F2CA3">
      <w:pPr>
        <w:ind w:firstLineChars="200" w:firstLine="420"/>
        <w:rPr>
          <w:rFonts w:ascii="宋体" w:hint="eastAsia"/>
        </w:rPr>
      </w:pPr>
    </w:p>
    <w:p w:rsidR="0063202A" w:rsidRDefault="0063202A" w:rsidP="005F2CA3">
      <w:pPr>
        <w:rPr>
          <w:rFonts w:ascii="宋体" w:hint="eastAsia"/>
        </w:rPr>
      </w:pPr>
      <w:r w:rsidRPr="0063202A">
        <w:rPr>
          <w:rFonts w:hint="eastAsia"/>
          <w:b/>
          <w:sz w:val="24"/>
          <w:szCs w:val="24"/>
        </w:rPr>
        <w:lastRenderedPageBreak/>
        <w:t>例子</w:t>
      </w:r>
      <w:r w:rsidRPr="0063202A">
        <w:rPr>
          <w:rFonts w:hint="eastAsia"/>
          <w:b/>
          <w:sz w:val="24"/>
          <w:szCs w:val="24"/>
        </w:rPr>
        <w:t>1:</w:t>
      </w:r>
      <w:r>
        <w:rPr>
          <w:rFonts w:hint="eastAsia"/>
          <w:sz w:val="24"/>
          <w:szCs w:val="24"/>
        </w:rPr>
        <w:t>我们说要保护动物，但是蚊子、蟑螂之类的对人类有害的动物我们也要保护吗？恐怕答案往往是否定的，于是，在研究动物伦理时，人类已然对动物做了一种划分，这种划分便是一种人为因素的注入。由此可以看出，研究动物伦理是有前提的，那便是要保证人类的生存、人类的权益。</w:t>
      </w:r>
      <w:r>
        <w:rPr>
          <w:rFonts w:ascii="宋体" w:hint="eastAsia"/>
        </w:rPr>
        <w:t xml:space="preserve">    </w:t>
      </w:r>
    </w:p>
    <w:p w:rsidR="00725463" w:rsidRDefault="0063202A" w:rsidP="005F2CA3">
      <w:pPr>
        <w:rPr>
          <w:rFonts w:hint="eastAsia"/>
          <w:sz w:val="24"/>
          <w:szCs w:val="24"/>
        </w:rPr>
      </w:pPr>
      <w:r w:rsidRPr="0063202A">
        <w:rPr>
          <w:rFonts w:hint="eastAsia"/>
          <w:b/>
          <w:sz w:val="24"/>
          <w:szCs w:val="24"/>
        </w:rPr>
        <w:t>例子</w:t>
      </w:r>
      <w:r w:rsidRPr="0063202A">
        <w:rPr>
          <w:rFonts w:hint="eastAsia"/>
          <w:b/>
          <w:sz w:val="24"/>
          <w:szCs w:val="24"/>
        </w:rPr>
        <w:t xml:space="preserve">2: </w:t>
      </w:r>
      <w:r>
        <w:rPr>
          <w:rFonts w:hint="eastAsia"/>
          <w:sz w:val="24"/>
          <w:szCs w:val="24"/>
        </w:rPr>
        <w:t>更好的一个例子比如活熊取胆，一时间争议极大。我们的价值观里，这种行为给熊带来了极大的痛苦，但若不取胆，现在也没有什么很好的替代品，我们能做的只是尽量地减少取胆过程中熊的痛苦，但毕竟我们还是取胆了，这实在是很矛盾的。</w:t>
      </w:r>
    </w:p>
    <w:p w:rsidR="0063202A" w:rsidRDefault="0063202A" w:rsidP="005F2CA3">
      <w:pPr>
        <w:rPr>
          <w:rFonts w:hint="eastAsia"/>
          <w:sz w:val="24"/>
          <w:szCs w:val="24"/>
        </w:rPr>
      </w:pPr>
      <w:r w:rsidRPr="0063202A">
        <w:rPr>
          <w:rFonts w:hint="eastAsia"/>
          <w:b/>
          <w:sz w:val="24"/>
          <w:szCs w:val="24"/>
        </w:rPr>
        <w:t>例子</w:t>
      </w:r>
      <w:r w:rsidRPr="0063202A">
        <w:rPr>
          <w:rFonts w:hint="eastAsia"/>
          <w:b/>
          <w:sz w:val="24"/>
          <w:szCs w:val="24"/>
        </w:rPr>
        <w:t xml:space="preserve">3: </w:t>
      </w:r>
      <w:r>
        <w:rPr>
          <w:rFonts w:hint="eastAsia"/>
          <w:sz w:val="24"/>
          <w:szCs w:val="24"/>
        </w:rPr>
        <w:t>比如，中科院一位研究员邱仁宗和清华大学教授赵南元都喜欢养猫，但他们对待猫的方式截然不同。邱仁宗十分的爱护呵护他的猫，甚至表示他的宠物猫死后他会购置一块墓地，将猫厚葬，并且自己和妻子将来会和猫葬在一起。然而，赵南元对待他的猫是一种近乎放任的方式，猫生病了他也不会带它去医院，更不要说买墓地了。因为在他看来，猫只是一种动物，猫的状况由自然决定。这便彰显出对待动物的两种截然不同的观点，即以生态为本的和以人为本的，也即理论界所说的生态中心主义和人类中心主义。</w:t>
      </w:r>
    </w:p>
    <w:p w:rsidR="0063202A" w:rsidRDefault="0063202A" w:rsidP="005F2CA3">
      <w:pPr>
        <w:rPr>
          <w:rFonts w:hint="eastAsia"/>
          <w:sz w:val="24"/>
          <w:szCs w:val="24"/>
        </w:rPr>
      </w:pPr>
      <w:r w:rsidRPr="0063202A">
        <w:rPr>
          <w:rFonts w:hint="eastAsia"/>
          <w:b/>
          <w:sz w:val="24"/>
          <w:szCs w:val="24"/>
        </w:rPr>
        <w:t>例子</w:t>
      </w:r>
      <w:r w:rsidRPr="0063202A">
        <w:rPr>
          <w:rFonts w:hint="eastAsia"/>
          <w:b/>
          <w:sz w:val="24"/>
          <w:szCs w:val="24"/>
        </w:rPr>
        <w:t xml:space="preserve">4: </w:t>
      </w:r>
      <w:r>
        <w:rPr>
          <w:rFonts w:hint="eastAsia"/>
          <w:sz w:val="24"/>
          <w:szCs w:val="24"/>
        </w:rPr>
        <w:t>我们有着一种最高的境界就是不杀生，善待一切动物，对待动物一视同仁，但太少人能做到了。我们吃猪肉、牛羊肉、鸡鸭肉，是为了提供我们身体所需的营养与能量，这是人作为一种动物的需要，是人的自然天性。那我们吃素对自己是有负面影响的，我们也是动物，我们吃动物是为了保证自己作为动物的生长需要，那这不是很矛盾吗？我们饲养一些家禽，在它们活着的时候我们善待它们，然而最终我们还是会将它们宰杀送上餐桌，那我们之前对动物好的行为真的会给动物带来安慰吗？还是仅仅让自己觉得好受一些？这还是很矛盾的。</w:t>
      </w:r>
    </w:p>
    <w:p w:rsidR="0063202A" w:rsidRPr="005F2CA3" w:rsidRDefault="0063202A" w:rsidP="005F2CA3">
      <w:pPr>
        <w:rPr>
          <w:rFonts w:ascii="宋体"/>
        </w:rPr>
      </w:pPr>
      <w:r w:rsidRPr="0063202A">
        <w:rPr>
          <w:rFonts w:hint="eastAsia"/>
          <w:b/>
          <w:sz w:val="24"/>
          <w:szCs w:val="24"/>
        </w:rPr>
        <w:t>例子</w:t>
      </w:r>
      <w:r w:rsidRPr="0063202A">
        <w:rPr>
          <w:rFonts w:hint="eastAsia"/>
          <w:b/>
          <w:sz w:val="24"/>
          <w:szCs w:val="24"/>
        </w:rPr>
        <w:t>5:</w:t>
      </w:r>
      <w:r>
        <w:rPr>
          <w:rFonts w:hint="eastAsia"/>
          <w:sz w:val="24"/>
          <w:szCs w:val="24"/>
        </w:rPr>
        <w:t>电影</w:t>
      </w:r>
      <w:r w:rsidRPr="003F4969">
        <w:rPr>
          <w:rFonts w:hint="eastAsia"/>
          <w:sz w:val="24"/>
          <w:szCs w:val="24"/>
        </w:rPr>
        <w:t>《少年派的奇幻漂流》</w:t>
      </w:r>
      <w:r>
        <w:rPr>
          <w:rFonts w:hint="eastAsia"/>
          <w:sz w:val="24"/>
          <w:szCs w:val="24"/>
        </w:rPr>
        <w:t>中，以爱护动物为信仰的主人公派因机缘巧合与一只孟加拉虎一起被困于海上，没有食物的困境使得派最终开始打鱼为食，由此可以看出理想与现实往往存在着差距，虔诚如一的佛教徒往往只有寥寥数人。</w:t>
      </w:r>
    </w:p>
    <w:p w:rsidR="00725463" w:rsidRDefault="00725463" w:rsidP="00EB506E">
      <w:pPr>
        <w:rPr>
          <w:rFonts w:ascii="宋体"/>
        </w:rPr>
      </w:pPr>
      <w:r>
        <w:rPr>
          <w:rFonts w:ascii="宋体"/>
        </w:rPr>
        <w:t>PPT10</w:t>
      </w:r>
    </w:p>
    <w:p w:rsidR="00725463" w:rsidRPr="005F2CA3" w:rsidRDefault="00725463" w:rsidP="005F2CA3">
      <w:pPr>
        <w:ind w:firstLineChars="200" w:firstLine="420"/>
        <w:rPr>
          <w:rFonts w:ascii="宋体"/>
        </w:rPr>
      </w:pPr>
      <w:r>
        <w:rPr>
          <w:rFonts w:ascii="宋体"/>
        </w:rPr>
        <w:t xml:space="preserve">    </w:t>
      </w:r>
      <w:r w:rsidRPr="005F2CA3">
        <w:rPr>
          <w:rFonts w:ascii="宋体" w:hint="eastAsia"/>
        </w:rPr>
        <w:t>虽然动物伦理充满着矛盾，我们无法做到面面俱到，但是其意义仍是无比重大的。正是动物伦理的出现，人们渐渐更多地去关注到动物、思考自然，至少屠杀动物、虐待动物等行为已经大大减少，并会受到强烈的谴责。可以看到的是，人类在进步的道路上，我们与动物与自然正一步步趋于和谐，这便是动物伦理的意义所在。</w:t>
      </w:r>
      <w:bookmarkStart w:id="0" w:name="_GoBack"/>
      <w:bookmarkEnd w:id="0"/>
    </w:p>
    <w:p w:rsidR="00725463" w:rsidRPr="005F2CA3" w:rsidRDefault="00725463" w:rsidP="00EB506E">
      <w:pPr>
        <w:rPr>
          <w:rFonts w:ascii="宋体"/>
        </w:rPr>
      </w:pPr>
    </w:p>
    <w:sectPr w:rsidR="00725463" w:rsidRPr="005F2CA3" w:rsidSect="00652CA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31C9" w:rsidRDefault="007A31C9" w:rsidP="00EB506E">
      <w:r>
        <w:separator/>
      </w:r>
    </w:p>
  </w:endnote>
  <w:endnote w:type="continuationSeparator" w:id="1">
    <w:p w:rsidR="007A31C9" w:rsidRDefault="007A31C9" w:rsidP="00EB50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31C9" w:rsidRDefault="007A31C9" w:rsidP="00EB506E">
      <w:r>
        <w:separator/>
      </w:r>
    </w:p>
  </w:footnote>
  <w:footnote w:type="continuationSeparator" w:id="1">
    <w:p w:rsidR="007A31C9" w:rsidRDefault="007A31C9" w:rsidP="00EB506E">
      <w:r>
        <w:continuationSeparator/>
      </w:r>
    </w:p>
  </w:footnote>
  <w:footnote w:id="2">
    <w:p w:rsidR="00725463" w:rsidRDefault="00725463" w:rsidP="00EB506E">
      <w:pPr>
        <w:pStyle w:val="a6"/>
        <w:ind w:firstLineChars="0" w:firstLine="0"/>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506E"/>
    <w:rsid w:val="00444E7D"/>
    <w:rsid w:val="00594D05"/>
    <w:rsid w:val="005F2CA3"/>
    <w:rsid w:val="0063202A"/>
    <w:rsid w:val="00652CA6"/>
    <w:rsid w:val="00725463"/>
    <w:rsid w:val="007A31C9"/>
    <w:rsid w:val="00B03F14"/>
    <w:rsid w:val="00BD4BDC"/>
    <w:rsid w:val="00EB506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CA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EB50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EB506E"/>
    <w:rPr>
      <w:rFonts w:cs="Times New Roman"/>
      <w:sz w:val="18"/>
      <w:szCs w:val="18"/>
    </w:rPr>
  </w:style>
  <w:style w:type="paragraph" w:styleId="a4">
    <w:name w:val="footer"/>
    <w:basedOn w:val="a"/>
    <w:link w:val="Char0"/>
    <w:uiPriority w:val="99"/>
    <w:semiHidden/>
    <w:rsid w:val="00EB506E"/>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EB506E"/>
    <w:rPr>
      <w:rFonts w:cs="Times New Roman"/>
      <w:sz w:val="18"/>
      <w:szCs w:val="18"/>
    </w:rPr>
  </w:style>
  <w:style w:type="character" w:styleId="a5">
    <w:name w:val="footnote reference"/>
    <w:basedOn w:val="a0"/>
    <w:uiPriority w:val="99"/>
    <w:rsid w:val="00EB506E"/>
    <w:rPr>
      <w:rFonts w:cs="Times New Roman"/>
      <w:vertAlign w:val="superscript"/>
    </w:rPr>
  </w:style>
  <w:style w:type="paragraph" w:styleId="a6">
    <w:name w:val="footnote text"/>
    <w:basedOn w:val="a"/>
    <w:link w:val="Char1"/>
    <w:uiPriority w:val="99"/>
    <w:rsid w:val="00EB506E"/>
    <w:pPr>
      <w:snapToGrid w:val="0"/>
      <w:spacing w:before="150" w:after="50" w:line="220" w:lineRule="atLeast"/>
      <w:ind w:firstLineChars="200" w:firstLine="200"/>
      <w:jc w:val="left"/>
    </w:pPr>
    <w:rPr>
      <w:sz w:val="18"/>
    </w:rPr>
  </w:style>
  <w:style w:type="character" w:customStyle="1" w:styleId="Char1">
    <w:name w:val="脚注文本 Char"/>
    <w:basedOn w:val="a0"/>
    <w:link w:val="a6"/>
    <w:uiPriority w:val="99"/>
    <w:locked/>
    <w:rsid w:val="00EB506E"/>
    <w:rPr>
      <w:rFonts w:ascii="Calibri" w:eastAsia="宋体" w:hAnsi="Calibri" w:cs="Times New Roman"/>
      <w:sz w:val="18"/>
    </w:rPr>
  </w:style>
</w:styles>
</file>

<file path=word/webSettings.xml><?xml version="1.0" encoding="utf-8"?>
<w:webSettings xmlns:r="http://schemas.openxmlformats.org/officeDocument/2006/relationships" xmlns:w="http://schemas.openxmlformats.org/wordprocessingml/2006/main">
  <w:divs>
    <w:div w:id="326369476">
      <w:marLeft w:val="0"/>
      <w:marRight w:val="0"/>
      <w:marTop w:val="0"/>
      <w:marBottom w:val="0"/>
      <w:divBdr>
        <w:top w:val="none" w:sz="0" w:space="0" w:color="auto"/>
        <w:left w:val="none" w:sz="0" w:space="0" w:color="auto"/>
        <w:bottom w:val="none" w:sz="0" w:space="0" w:color="auto"/>
        <w:right w:val="none" w:sz="0" w:space="0" w:color="auto"/>
      </w:divBdr>
    </w:div>
    <w:div w:id="326369478">
      <w:marLeft w:val="0"/>
      <w:marRight w:val="0"/>
      <w:marTop w:val="0"/>
      <w:marBottom w:val="0"/>
      <w:divBdr>
        <w:top w:val="none" w:sz="0" w:space="0" w:color="auto"/>
        <w:left w:val="none" w:sz="0" w:space="0" w:color="auto"/>
        <w:bottom w:val="none" w:sz="0" w:space="0" w:color="auto"/>
        <w:right w:val="none" w:sz="0" w:space="0" w:color="auto"/>
      </w:divBdr>
      <w:divsChild>
        <w:div w:id="326369480">
          <w:marLeft w:val="0"/>
          <w:marRight w:val="0"/>
          <w:marTop w:val="0"/>
          <w:marBottom w:val="0"/>
          <w:divBdr>
            <w:top w:val="none" w:sz="0" w:space="0" w:color="auto"/>
            <w:left w:val="none" w:sz="0" w:space="0" w:color="auto"/>
            <w:bottom w:val="none" w:sz="0" w:space="0" w:color="auto"/>
            <w:right w:val="none" w:sz="0" w:space="0" w:color="auto"/>
          </w:divBdr>
          <w:divsChild>
            <w:div w:id="326369477">
              <w:marLeft w:val="0"/>
              <w:marRight w:val="0"/>
              <w:marTop w:val="0"/>
              <w:marBottom w:val="0"/>
              <w:divBdr>
                <w:top w:val="none" w:sz="0" w:space="0" w:color="auto"/>
                <w:left w:val="none" w:sz="0" w:space="0" w:color="auto"/>
                <w:bottom w:val="none" w:sz="0" w:space="0" w:color="auto"/>
                <w:right w:val="none" w:sz="0" w:space="0" w:color="auto"/>
              </w:divBdr>
            </w:div>
            <w:div w:id="326369479">
              <w:marLeft w:val="0"/>
              <w:marRight w:val="0"/>
              <w:marTop w:val="0"/>
              <w:marBottom w:val="0"/>
              <w:divBdr>
                <w:top w:val="none" w:sz="0" w:space="0" w:color="auto"/>
                <w:left w:val="none" w:sz="0" w:space="0" w:color="auto"/>
                <w:bottom w:val="none" w:sz="0" w:space="0" w:color="auto"/>
                <w:right w:val="none" w:sz="0" w:space="0" w:color="auto"/>
              </w:divBdr>
            </w:div>
            <w:div w:id="32636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296</Words>
  <Characters>1691</Characters>
  <Application>Microsoft Office Word</Application>
  <DocSecurity>0</DocSecurity>
  <Lines>14</Lines>
  <Paragraphs>3</Paragraphs>
  <ScaleCrop>false</ScaleCrop>
  <Company>Lenovo</Company>
  <LinksUpToDate>false</LinksUpToDate>
  <CharactersWithSpaces>1984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2012-12-09T09:40:00Z</dcterms:created>
  <dcterms:modified xsi:type="dcterms:W3CDTF">2012-12-09T11:42:00Z</dcterms:modified>
</cp:coreProperties>
</file>