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9" w:type="dxa"/>
        <w:tblLook w:val="01E0" w:firstRow="1" w:lastRow="1" w:firstColumn="1" w:lastColumn="1" w:noHBand="0" w:noVBand="0"/>
      </w:tblPr>
      <w:tblGrid>
        <w:gridCol w:w="2547"/>
        <w:gridCol w:w="4536"/>
        <w:gridCol w:w="992"/>
      </w:tblGrid>
      <w:tr w:rsidR="00223F38" w:rsidRPr="00223F38" w:rsidTr="00223F38"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F38" w:rsidRPr="00223F38" w:rsidRDefault="00223F38" w:rsidP="00223F38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  <w:r w:rsidRPr="00223F38">
              <w:rPr>
                <w:rFonts w:asciiTheme="minorEastAsia" w:hAnsiTheme="minorEastAsia" w:cs="Arial"/>
                <w:b/>
                <w:sz w:val="36"/>
                <w:szCs w:val="36"/>
              </w:rPr>
              <w:t>Chapter One Vocabulary</w:t>
            </w:r>
          </w:p>
        </w:tc>
      </w:tr>
      <w:tr w:rsidR="00223F38" w:rsidRPr="00223F38" w:rsidTr="00223F38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Fission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裂变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Isotope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同位素（详见</w:t>
            </w:r>
            <w:r w:rsidRPr="00223F38">
              <w:rPr>
                <w:rFonts w:ascii="Arial" w:hAnsi="Arial" w:cs="Arial"/>
              </w:rPr>
              <w:t>PPT 32</w:t>
            </w:r>
            <w:r w:rsidRPr="00223F38">
              <w:rPr>
                <w:rFonts w:ascii="Arial" w:hAnsi="Arial" w:cs="Arial"/>
              </w:rPr>
              <w:t>）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Isotone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同中子异位素（详见</w:t>
            </w:r>
            <w:r w:rsidRPr="00223F38">
              <w:rPr>
                <w:rFonts w:ascii="Arial" w:hAnsi="Arial" w:cs="Arial"/>
              </w:rPr>
              <w:t>PPT 32</w:t>
            </w:r>
            <w:r w:rsidRPr="00223F38">
              <w:rPr>
                <w:rFonts w:ascii="Arial" w:hAnsi="Arial" w:cs="Arial"/>
              </w:rPr>
              <w:t>）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Isobar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同量异位素（详见</w:t>
            </w:r>
            <w:r w:rsidRPr="00223F38">
              <w:rPr>
                <w:rFonts w:ascii="Arial" w:hAnsi="Arial" w:cs="Arial"/>
              </w:rPr>
              <w:t>PPT 32</w:t>
            </w:r>
            <w:r w:rsidRPr="00223F38">
              <w:rPr>
                <w:rFonts w:ascii="Arial" w:hAnsi="Arial" w:cs="Arial"/>
              </w:rPr>
              <w:t>）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Organelle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细胞器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</w:t>
            </w:r>
          </w:p>
        </w:tc>
      </w:tr>
      <w:tr w:rsidR="00223F38" w:rsidRPr="00223F38" w:rsidTr="00223F38">
        <w:tc>
          <w:tcPr>
            <w:tcW w:w="2547" w:type="dxa"/>
            <w:vMerge w:val="restart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Tissue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组织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</w:t>
            </w:r>
          </w:p>
        </w:tc>
      </w:tr>
      <w:tr w:rsidR="00223F38" w:rsidRPr="00223F38" w:rsidTr="00223F38">
        <w:tc>
          <w:tcPr>
            <w:tcW w:w="2547" w:type="dxa"/>
            <w:vMerge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棉纸，薄纸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Biosphere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生物圈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Geopolitics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地缘政治学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Unleash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释放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Unanimous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一致的，无异议的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10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Democritus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德谟克利特（人名，古希腊哲学家）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  <w:lang w:val="en-GB"/>
              </w:rPr>
              <w:t>Proportional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成正比的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</w:rPr>
              <w:t>Plum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梅子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Embed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镶嵌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Discretely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离散的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18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Cathode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阴极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20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Silhouette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阴影，轮廓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21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Uranium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铀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Radium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镭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Polonium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钋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Disintegration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分解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Enunciate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阐释，说明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Deuterium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氘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Synthesis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合成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Cyclotron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回旋加速器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Transuranium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超铀元素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Coincidence method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符合方法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Scatter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散射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Recoilless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无反冲的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27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Yield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产生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45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Plural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复数</w:t>
            </w:r>
            <w:r w:rsidRPr="00223F38">
              <w:rPr>
                <w:rFonts w:ascii="Arial" w:hAnsi="Arial" w:cs="Arial"/>
              </w:rPr>
              <w:t>n  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Solidis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Solidus</w:t>
            </w:r>
            <w:r w:rsidRPr="00223F38">
              <w:rPr>
                <w:rFonts w:ascii="Arial" w:hAnsi="Arial" w:cs="Arial"/>
              </w:rPr>
              <w:t>的复数，斜线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Prefix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前缀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Numerator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分子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Vowel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元音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Hyphen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连字符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Adjacent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相邻的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Triplet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三位，三个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Supplementary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补充的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Flux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流量，通量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57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lastRenderedPageBreak/>
              <w:t>joule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焦耳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calorie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卡路里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mole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摩尔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  <w:lang w:val="en-GB"/>
              </w:rPr>
              <w:t>Solution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溶液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Bombardment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轰击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Subatomic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亚原子的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</w:rPr>
              <w:t>Swift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快速的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  <w:lang w:val="en-GB"/>
              </w:rPr>
              <w:t>Lithium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锂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Smash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粉碎</w:t>
            </w:r>
            <w:r w:rsidRPr="00223F38">
              <w:rPr>
                <w:rFonts w:ascii="Arial" w:hAnsi="Arial" w:cs="Arial"/>
              </w:rPr>
              <w:t>v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Endothermic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吸热的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Exothermic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放热的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68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Spontaneous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自发的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76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Mutual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相互的，共同的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87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Transactinide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超锕元素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Sodium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钠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Hypertension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高血压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Radioimmunoassay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放射免疫检定法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Astatine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砹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Neptunium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镎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Plutonium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钚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Americium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镅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Curium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锔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Berkelium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锫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Californium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锎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Einsteinium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锿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Fermium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镄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Mendelevium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钔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Nobelium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锘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Lawrencium</w:t>
            </w: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铹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Analogous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相似的</w:t>
            </w:r>
            <w:r w:rsidRPr="00223F38">
              <w:rPr>
                <w:rFonts w:ascii="Arial" w:hAnsi="Arial" w:cs="Arial"/>
              </w:rPr>
              <w:t>adj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  <w:r w:rsidRPr="00223F38">
              <w:rPr>
                <w:rFonts w:ascii="Arial" w:hAnsi="Arial" w:cs="Arial"/>
                <w:lang w:val="en-GB"/>
              </w:rPr>
              <w:t>Spectra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能谱，光谱</w:t>
            </w:r>
            <w:r w:rsidRPr="00223F3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  <w:r w:rsidRPr="00223F38">
              <w:rPr>
                <w:rFonts w:ascii="Arial" w:hAnsi="Arial" w:cs="Arial"/>
              </w:rPr>
              <w:t>98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color w:val="434343"/>
                <w:shd w:val="clear" w:color="auto" w:fill="F2F2F2"/>
              </w:rPr>
            </w:pPr>
          </w:p>
        </w:tc>
        <w:tc>
          <w:tcPr>
            <w:tcW w:w="992" w:type="dxa"/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</w:rPr>
            </w:pPr>
          </w:p>
        </w:tc>
      </w:tr>
    </w:tbl>
    <w:p w:rsidR="000B3E62" w:rsidRDefault="000B3E62">
      <w:pPr>
        <w:sectPr w:rsidR="000B3E6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6B1148" w:rsidRDefault="000B3E62">
      <w:r>
        <w:rPr>
          <w:noProof/>
        </w:rPr>
        <w:lastRenderedPageBreak/>
        <w:drawing>
          <wp:inline distT="0" distB="0" distL="0" distR="0">
            <wp:extent cx="9848215" cy="57987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df59473368904f6b63e5b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48850" cy="579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1148" w:rsidSect="000B3E62">
      <w:pgSz w:w="15840" w:h="12240" w:orient="landscape"/>
      <w:pgMar w:top="1418" w:right="1440" w:bottom="180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BC" w:rsidRDefault="00CC78BC" w:rsidP="0050177C">
      <w:pPr>
        <w:spacing w:after="0" w:line="240" w:lineRule="auto"/>
      </w:pPr>
      <w:r>
        <w:separator/>
      </w:r>
    </w:p>
  </w:endnote>
  <w:endnote w:type="continuationSeparator" w:id="0">
    <w:p w:rsidR="00CC78BC" w:rsidRDefault="00CC78BC" w:rsidP="005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BC" w:rsidRDefault="00CC78BC" w:rsidP="0050177C">
      <w:pPr>
        <w:spacing w:after="0" w:line="240" w:lineRule="auto"/>
      </w:pPr>
      <w:r>
        <w:separator/>
      </w:r>
    </w:p>
  </w:footnote>
  <w:footnote w:type="continuationSeparator" w:id="0">
    <w:p w:rsidR="00CC78BC" w:rsidRDefault="00CC78BC" w:rsidP="0050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8D"/>
    <w:rsid w:val="000B3E62"/>
    <w:rsid w:val="001413B9"/>
    <w:rsid w:val="0020082C"/>
    <w:rsid w:val="00223F38"/>
    <w:rsid w:val="002C3671"/>
    <w:rsid w:val="00307540"/>
    <w:rsid w:val="00453050"/>
    <w:rsid w:val="0050177C"/>
    <w:rsid w:val="006B1148"/>
    <w:rsid w:val="00830DCF"/>
    <w:rsid w:val="0089220B"/>
    <w:rsid w:val="009D2421"/>
    <w:rsid w:val="00AA1D96"/>
    <w:rsid w:val="00C66B13"/>
    <w:rsid w:val="00CC78BC"/>
    <w:rsid w:val="00CF1C8D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C5C23-5C4C-4250-8F11-5B668A0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7C"/>
  </w:style>
  <w:style w:type="paragraph" w:styleId="Footer">
    <w:name w:val="footer"/>
    <w:basedOn w:val="Normal"/>
    <w:link w:val="Foot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7C"/>
  </w:style>
  <w:style w:type="table" w:styleId="TableGrid">
    <w:name w:val="Table Grid"/>
    <w:basedOn w:val="TableNormal"/>
    <w:uiPriority w:val="39"/>
    <w:rsid w:val="005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 University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Lyu</dc:creator>
  <cp:keywords/>
  <dc:description/>
  <cp:lastModifiedBy>Antonio Lyu</cp:lastModifiedBy>
  <cp:revision>8</cp:revision>
  <dcterms:created xsi:type="dcterms:W3CDTF">2015-03-09T02:17:00Z</dcterms:created>
  <dcterms:modified xsi:type="dcterms:W3CDTF">2015-03-09T06:35:00Z</dcterms:modified>
</cp:coreProperties>
</file>