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E395C" w14:textId="1EDA5DB2" w:rsidR="00641978" w:rsidRDefault="00641978" w:rsidP="005406B4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无创D</w:t>
      </w:r>
      <w:r>
        <w:rPr>
          <w:rFonts w:ascii="宋体" w:eastAsia="宋体" w:hAnsi="宋体"/>
          <w:b/>
          <w:sz w:val="32"/>
        </w:rPr>
        <w:t>NA</w:t>
      </w:r>
      <w:r>
        <w:rPr>
          <w:rFonts w:ascii="宋体" w:eastAsia="宋体" w:hAnsi="宋体" w:hint="eastAsia"/>
          <w:b/>
          <w:sz w:val="32"/>
        </w:rPr>
        <w:t>产前检测技术</w:t>
      </w:r>
    </w:p>
    <w:p w14:paraId="04FCEF6F" w14:textId="51A2EB00" w:rsidR="005406B4" w:rsidRDefault="005406B4" w:rsidP="005406B4">
      <w:pPr>
        <w:jc w:val="center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胡博帆</w:t>
      </w:r>
      <w:proofErr w:type="gramEnd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16300680065</w:t>
      </w:r>
    </w:p>
    <w:p w14:paraId="043EDEC1" w14:textId="0F7833F5" w:rsidR="005406B4" w:rsidRDefault="005406B4" w:rsidP="005406B4">
      <w:pPr>
        <w:rPr>
          <w:rFonts w:ascii="宋体" w:eastAsia="宋体" w:hAnsi="宋体"/>
          <w:b/>
          <w:sz w:val="24"/>
        </w:rPr>
      </w:pPr>
      <w:r w:rsidRPr="005406B4">
        <w:rPr>
          <w:rFonts w:ascii="宋体" w:eastAsia="宋体" w:hAnsi="宋体" w:hint="eastAsia"/>
          <w:b/>
          <w:sz w:val="24"/>
        </w:rPr>
        <w:t>一、技术原理</w:t>
      </w:r>
    </w:p>
    <w:p w14:paraId="2115C661" w14:textId="1AEB71E1" w:rsidR="008C0EF6" w:rsidRPr="008C0EF6" w:rsidRDefault="008C0EF6" w:rsidP="008C0EF6">
      <w:pPr>
        <w:ind w:firstLineChars="200" w:firstLine="480"/>
        <w:rPr>
          <w:rFonts w:ascii="宋体" w:eastAsia="宋体" w:hAnsi="宋体"/>
          <w:sz w:val="24"/>
        </w:rPr>
      </w:pPr>
      <w:r w:rsidRPr="008C0EF6">
        <w:rPr>
          <w:rFonts w:ascii="宋体" w:eastAsia="宋体" w:hAnsi="宋体" w:hint="eastAsia"/>
          <w:sz w:val="24"/>
        </w:rPr>
        <w:t>无创</w:t>
      </w:r>
      <w:r w:rsidRPr="008C0EF6">
        <w:rPr>
          <w:rFonts w:ascii="宋体" w:eastAsia="宋体" w:hAnsi="宋体"/>
          <w:sz w:val="24"/>
        </w:rPr>
        <w:t>DNA产前检测，又称为无创产前DNA检测、无创胎儿染色体非整倍体检测等。无创DNA产前检测技术仅需采取孕妇静脉血，利用新一代DNA测序技术对母体外周血浆中的游离DNA片段（包含胎儿游离DNA）进行测序，并将测序结果进行生物信息分析，可以从中得到胎儿的遗传信息，从而检测胎儿是否患三大染色体疾病。</w:t>
      </w:r>
    </w:p>
    <w:p w14:paraId="116DE8CB" w14:textId="4CB4C2B4" w:rsidR="005406B4" w:rsidRDefault="008C0EF6" w:rsidP="008C0EF6">
      <w:pPr>
        <w:ind w:firstLineChars="200" w:firstLine="480"/>
        <w:rPr>
          <w:rFonts w:ascii="宋体" w:eastAsia="宋体" w:hAnsi="宋体"/>
          <w:sz w:val="24"/>
        </w:rPr>
      </w:pPr>
      <w:r w:rsidRPr="008C0EF6">
        <w:rPr>
          <w:rFonts w:ascii="宋体" w:eastAsia="宋体" w:hAnsi="宋体" w:hint="eastAsia"/>
          <w:sz w:val="24"/>
        </w:rPr>
        <w:t>香港中文大学教授卢煜明在</w:t>
      </w:r>
      <w:r w:rsidRPr="008C0EF6">
        <w:rPr>
          <w:rFonts w:ascii="宋体" w:eastAsia="宋体" w:hAnsi="宋体"/>
          <w:sz w:val="24"/>
        </w:rPr>
        <w:t>1997年和1998年的工作中发现，母体血液中存在着胎儿的游离DNA。</w:t>
      </w:r>
      <w:r w:rsidRPr="008C0EF6">
        <w:rPr>
          <w:rFonts w:ascii="宋体" w:eastAsia="宋体" w:hAnsi="宋体" w:hint="eastAsia"/>
          <w:sz w:val="24"/>
        </w:rPr>
        <w:t>胎儿染色体</w:t>
      </w:r>
      <w:proofErr w:type="gramStart"/>
      <w:r w:rsidRPr="008C0EF6">
        <w:rPr>
          <w:rFonts w:ascii="宋体" w:eastAsia="宋体" w:hAnsi="宋体" w:hint="eastAsia"/>
          <w:sz w:val="24"/>
        </w:rPr>
        <w:t>异常会</w:t>
      </w:r>
      <w:proofErr w:type="gramEnd"/>
      <w:r w:rsidRPr="008C0EF6">
        <w:rPr>
          <w:rFonts w:ascii="宋体" w:eastAsia="宋体" w:hAnsi="宋体" w:hint="eastAsia"/>
          <w:sz w:val="24"/>
        </w:rPr>
        <w:t>带来母体中</w:t>
      </w:r>
      <w:r w:rsidRPr="008C0EF6">
        <w:rPr>
          <w:rFonts w:ascii="宋体" w:eastAsia="宋体" w:hAnsi="宋体"/>
          <w:sz w:val="24"/>
        </w:rPr>
        <w:t>DNA含量微量变化，通过深度测序及生物信息可分析检测到该变化，为项目提供理论依据。基于这些早期发现，卢煜明展开了一系列前沿工作来研究这些胎儿游离DNA的特性，证明了使用胎儿游离DNA来诊断遗传性疾病的可行性和实际性，最终开创了利用第二代基因测序来检测唐氏综合症的新途径，并在90多个国家得到了应用。仅在中国，每年就有超过一百万孕妇接受这项测试。这种革命性的方法为全球无数的孕妇提供了无创产前诊断</w:t>
      </w:r>
      <w:r>
        <w:rPr>
          <w:rFonts w:ascii="宋体" w:eastAsia="宋体" w:hAnsi="宋体" w:hint="eastAsia"/>
          <w:sz w:val="24"/>
        </w:rPr>
        <w:t>。</w:t>
      </w:r>
    </w:p>
    <w:p w14:paraId="4D9E4F54" w14:textId="2CE2CA09" w:rsidR="008C0EF6" w:rsidRDefault="008C0EF6" w:rsidP="008C0EF6">
      <w:pPr>
        <w:rPr>
          <w:rFonts w:ascii="宋体" w:eastAsia="宋体" w:hAnsi="宋体"/>
          <w:b/>
          <w:sz w:val="24"/>
        </w:rPr>
      </w:pPr>
      <w:r w:rsidRPr="006C64D2">
        <w:rPr>
          <w:rFonts w:ascii="宋体" w:eastAsia="宋体" w:hAnsi="宋体" w:hint="eastAsia"/>
          <w:b/>
          <w:sz w:val="24"/>
        </w:rPr>
        <w:t>二、技术</w:t>
      </w:r>
      <w:r w:rsidR="006C64D2" w:rsidRPr="006C64D2">
        <w:rPr>
          <w:rFonts w:ascii="宋体" w:eastAsia="宋体" w:hAnsi="宋体" w:hint="eastAsia"/>
          <w:b/>
          <w:sz w:val="24"/>
        </w:rPr>
        <w:t>应</w:t>
      </w:r>
      <w:r w:rsidRPr="006C64D2">
        <w:rPr>
          <w:rFonts w:ascii="宋体" w:eastAsia="宋体" w:hAnsi="宋体" w:hint="eastAsia"/>
          <w:b/>
          <w:sz w:val="24"/>
        </w:rPr>
        <w:t>用</w:t>
      </w:r>
    </w:p>
    <w:p w14:paraId="136D7A83" w14:textId="79AB63A1" w:rsidR="00464D7F" w:rsidRDefault="00330DAE" w:rsidP="00330DAE">
      <w:pPr>
        <w:ind w:firstLineChars="200" w:firstLine="480"/>
        <w:rPr>
          <w:rFonts w:ascii="宋体" w:eastAsia="宋体" w:hAnsi="宋体"/>
          <w:sz w:val="24"/>
        </w:rPr>
      </w:pPr>
      <w:r w:rsidRPr="00330DAE">
        <w:rPr>
          <w:rFonts w:ascii="宋体" w:eastAsia="宋体" w:hAnsi="宋体" w:hint="eastAsia"/>
          <w:sz w:val="24"/>
        </w:rPr>
        <w:t>到</w:t>
      </w:r>
      <w:r w:rsidRPr="00330DAE">
        <w:rPr>
          <w:rFonts w:ascii="宋体" w:eastAsia="宋体" w:hAnsi="宋体"/>
          <w:sz w:val="24"/>
        </w:rPr>
        <w:t>2012年以来，该方法能准确检测唐氏综合征（T21）、爱德华综合征（T18）、</w:t>
      </w:r>
      <w:proofErr w:type="gramStart"/>
      <w:r w:rsidRPr="00330DAE">
        <w:rPr>
          <w:rFonts w:ascii="宋体" w:eastAsia="宋体" w:hAnsi="宋体"/>
          <w:sz w:val="24"/>
        </w:rPr>
        <w:t>帕套综合征</w:t>
      </w:r>
      <w:proofErr w:type="gramEnd"/>
      <w:r w:rsidRPr="00330DAE">
        <w:rPr>
          <w:rFonts w:ascii="宋体" w:eastAsia="宋体" w:hAnsi="宋体"/>
          <w:sz w:val="24"/>
        </w:rPr>
        <w:t>(T13)三大染色体疾病</w:t>
      </w:r>
      <w:r>
        <w:rPr>
          <w:rFonts w:ascii="宋体" w:eastAsia="宋体" w:hAnsi="宋体" w:hint="eastAsia"/>
          <w:sz w:val="24"/>
        </w:rPr>
        <w:t>,且</w:t>
      </w:r>
      <w:r w:rsidRPr="00330DAE">
        <w:rPr>
          <w:rFonts w:ascii="宋体" w:eastAsia="宋体" w:hAnsi="宋体"/>
          <w:sz w:val="24"/>
        </w:rPr>
        <w:t>检出率均在90%以上。。无创DNA产前检测的无创伤性可以避免因为侵入性诊断带来流产、感染风险。而DNA测序技术的成熟性能保证技术的准确率，孕妇在12周以上即可检测，1</w:t>
      </w:r>
      <w:r>
        <w:rPr>
          <w:rFonts w:ascii="宋体" w:eastAsia="宋体" w:hAnsi="宋体"/>
          <w:sz w:val="24"/>
        </w:rPr>
        <w:t>2</w:t>
      </w:r>
      <w:r w:rsidRPr="00330DAE">
        <w:rPr>
          <w:rFonts w:ascii="宋体" w:eastAsia="宋体" w:hAnsi="宋体"/>
          <w:sz w:val="24"/>
        </w:rPr>
        <w:t>个工作日出检测结果。</w:t>
      </w:r>
    </w:p>
    <w:p w14:paraId="3F1A1E49" w14:textId="297FE4BB" w:rsidR="00330DAE" w:rsidRDefault="00330DAE" w:rsidP="00330DAE">
      <w:pPr>
        <w:ind w:firstLineChars="200" w:firstLine="480"/>
        <w:rPr>
          <w:rFonts w:ascii="宋体" w:eastAsia="宋体" w:hAnsi="宋体"/>
          <w:sz w:val="24"/>
        </w:rPr>
      </w:pPr>
      <w:r w:rsidRPr="00330DAE">
        <w:rPr>
          <w:rFonts w:ascii="宋体" w:eastAsia="宋体" w:hAnsi="宋体"/>
          <w:sz w:val="24"/>
        </w:rPr>
        <w:t>2012年11月20日，美国妇产科学会（ACOG）与美国母胎医学会（SMFM）共同发表委员会指导意见：按照以下适应症，可推荐无创DNA产前检测作为非整倍体高危人群的初筛检测：</w:t>
      </w:r>
      <w:r>
        <w:rPr>
          <w:rFonts w:ascii="宋体" w:eastAsia="宋体" w:hAnsi="宋体" w:hint="eastAsia"/>
          <w:sz w:val="24"/>
        </w:rPr>
        <w:t>（1）</w:t>
      </w:r>
      <w:r w:rsidRPr="00330DAE">
        <w:rPr>
          <w:rFonts w:ascii="宋体" w:eastAsia="宋体" w:hAnsi="宋体"/>
          <w:sz w:val="24"/>
        </w:rPr>
        <w:t>母亲年龄超过35岁</w:t>
      </w:r>
      <w:r>
        <w:rPr>
          <w:rFonts w:ascii="宋体" w:eastAsia="宋体" w:hAnsi="宋体" w:hint="eastAsia"/>
          <w:sz w:val="24"/>
        </w:rPr>
        <w:t>；（2）</w:t>
      </w:r>
      <w:r w:rsidRPr="00330DAE">
        <w:rPr>
          <w:rFonts w:ascii="宋体" w:eastAsia="宋体" w:hAnsi="宋体"/>
          <w:sz w:val="24"/>
        </w:rPr>
        <w:t>超声结果显示非整倍体高危</w:t>
      </w:r>
      <w:r>
        <w:rPr>
          <w:rFonts w:ascii="宋体" w:eastAsia="宋体" w:hAnsi="宋体" w:hint="eastAsia"/>
          <w:sz w:val="24"/>
        </w:rPr>
        <w:t>；（3）</w:t>
      </w:r>
      <w:r w:rsidRPr="00330DAE">
        <w:rPr>
          <w:rFonts w:ascii="宋体" w:eastAsia="宋体" w:hAnsi="宋体"/>
          <w:sz w:val="24"/>
        </w:rPr>
        <w:t>生育过三体患儿</w:t>
      </w:r>
      <w:r>
        <w:rPr>
          <w:rFonts w:ascii="宋体" w:eastAsia="宋体" w:hAnsi="宋体" w:hint="eastAsia"/>
          <w:sz w:val="24"/>
        </w:rPr>
        <w:t>；（4）</w:t>
      </w:r>
      <w:r w:rsidRPr="00330DAE">
        <w:rPr>
          <w:rFonts w:ascii="宋体" w:eastAsia="宋体" w:hAnsi="宋体"/>
          <w:sz w:val="24"/>
        </w:rPr>
        <w:t>早孕期，中孕期或三联筛查、四联筛查呈现非整倍体阳性结果</w:t>
      </w:r>
      <w:r>
        <w:rPr>
          <w:rFonts w:ascii="宋体" w:eastAsia="宋体" w:hAnsi="宋体" w:hint="eastAsia"/>
          <w:sz w:val="24"/>
        </w:rPr>
        <w:t>（5）</w:t>
      </w:r>
      <w:r w:rsidRPr="00330DAE">
        <w:rPr>
          <w:rFonts w:ascii="宋体" w:eastAsia="宋体" w:hAnsi="宋体"/>
          <w:sz w:val="24"/>
        </w:rPr>
        <w:t>父母为平衡罗伯逊易位，并且胎儿为13</w:t>
      </w:r>
      <w:r>
        <w:rPr>
          <w:rFonts w:ascii="宋体" w:eastAsia="宋体" w:hAnsi="宋体" w:hint="eastAsia"/>
          <w:sz w:val="24"/>
        </w:rPr>
        <w:t>-</w:t>
      </w:r>
      <w:r w:rsidRPr="00330DAE">
        <w:rPr>
          <w:rFonts w:ascii="宋体" w:eastAsia="宋体" w:hAnsi="宋体"/>
          <w:sz w:val="24"/>
        </w:rPr>
        <w:t>三体或2</w:t>
      </w: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-</w:t>
      </w:r>
      <w:r w:rsidRPr="00330DAE">
        <w:rPr>
          <w:rFonts w:ascii="宋体" w:eastAsia="宋体" w:hAnsi="宋体"/>
          <w:sz w:val="24"/>
        </w:rPr>
        <w:t>三体高危</w:t>
      </w:r>
      <w:r>
        <w:rPr>
          <w:rFonts w:ascii="宋体" w:eastAsia="宋体" w:hAnsi="宋体" w:hint="eastAsia"/>
          <w:sz w:val="24"/>
        </w:rPr>
        <w:t>。</w:t>
      </w:r>
      <w:r w:rsidRPr="00330DAE">
        <w:rPr>
          <w:rFonts w:ascii="宋体" w:eastAsia="宋体" w:hAnsi="宋体" w:hint="eastAsia"/>
          <w:sz w:val="24"/>
        </w:rPr>
        <w:t>该声明说明在美国妇产科界已经形成行业共识，明确支持无创</w:t>
      </w:r>
      <w:r w:rsidRPr="00330DAE">
        <w:rPr>
          <w:rFonts w:ascii="宋体" w:eastAsia="宋体" w:hAnsi="宋体"/>
          <w:sz w:val="24"/>
        </w:rPr>
        <w:t>DNA产前检测可用于高龄、高危人群的初筛。这个鲜明的信号也预示着国际上将在无创DNA产前检测领域向前迈进一大步。</w:t>
      </w:r>
    </w:p>
    <w:p w14:paraId="2A769CB2" w14:textId="5C624728" w:rsidR="00330DAE" w:rsidRDefault="00330DAE" w:rsidP="00330DAE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具体的操作步骤为：</w:t>
      </w:r>
    </w:p>
    <w:p w14:paraId="4150BA13" w14:textId="38E6086E" w:rsidR="00330DAE" w:rsidRDefault="00330DAE" w:rsidP="00330DAE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</w:t>
      </w:r>
      <w:r w:rsidRPr="00330DAE">
        <w:rPr>
          <w:rFonts w:ascii="宋体" w:eastAsia="宋体" w:hAnsi="宋体" w:hint="eastAsia"/>
          <w:sz w:val="24"/>
        </w:rPr>
        <w:t>离心孕妇外周血后获得血清，从血清中提取</w:t>
      </w:r>
      <w:r w:rsidRPr="00330DAE">
        <w:rPr>
          <w:rFonts w:ascii="宋体" w:eastAsia="宋体" w:hAnsi="宋体"/>
          <w:sz w:val="24"/>
        </w:rPr>
        <w:t>DNA，在从总DNA中收集符合长度在100-200bp的片段，因为这个长度的游离DNA片段中，胎儿的DNA片段所占比例最高，有利于后续检测。</w:t>
      </w:r>
    </w:p>
    <w:p w14:paraId="04515F94" w14:textId="6BDE2632" w:rsidR="00330DAE" w:rsidRDefault="00330DAE" w:rsidP="00330DAE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7DBA442" wp14:editId="1A8F141D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2309495" cy="187960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=2349118149,4209737269&amp;fm=173&amp;app=25&amp;f=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hint="eastAsia"/>
          <w:sz w:val="24"/>
        </w:rPr>
        <w:t>（2）</w:t>
      </w:r>
      <w:r w:rsidRPr="00330DAE">
        <w:rPr>
          <w:rFonts w:ascii="宋体" w:eastAsia="宋体" w:hAnsi="宋体" w:hint="eastAsia"/>
          <w:sz w:val="24"/>
        </w:rPr>
        <w:t>然后使用</w:t>
      </w:r>
      <w:r w:rsidRPr="00330DAE">
        <w:rPr>
          <w:rFonts w:ascii="宋体" w:eastAsia="宋体" w:hAnsi="宋体"/>
          <w:sz w:val="24"/>
        </w:rPr>
        <w:t>T4DNA 聚合酶（T4 DNA polymerase）、克列诺片段（</w:t>
      </w:r>
      <w:proofErr w:type="spellStart"/>
      <w:r w:rsidRPr="00330DAE">
        <w:rPr>
          <w:rFonts w:ascii="宋体" w:eastAsia="宋体" w:hAnsi="宋体"/>
          <w:sz w:val="24"/>
        </w:rPr>
        <w:t>Klenow</w:t>
      </w:r>
      <w:proofErr w:type="spellEnd"/>
      <w:r w:rsidRPr="00330DAE">
        <w:rPr>
          <w:rFonts w:ascii="宋体" w:eastAsia="宋体" w:hAnsi="宋体"/>
          <w:sz w:val="24"/>
        </w:rPr>
        <w:t xml:space="preserve"> Fragment）、T4核苷酸激酶（T4 PNK）是片段与带有测序索引序列的接头（Adaptor）相连，并进行PCR扩增。</w:t>
      </w:r>
    </w:p>
    <w:p w14:paraId="4CBC3D28" w14:textId="3BCAF65E" w:rsidR="00330DAE" w:rsidRPr="00330DAE" w:rsidRDefault="00330DAE" w:rsidP="00330DAE">
      <w:pPr>
        <w:ind w:firstLineChars="200"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（3）</w:t>
      </w:r>
      <w:r w:rsidRPr="00330DAE">
        <w:rPr>
          <w:rFonts w:ascii="宋体" w:eastAsia="宋体" w:hAnsi="宋体" w:hint="eastAsia"/>
          <w:sz w:val="24"/>
        </w:rPr>
        <w:t>用磁</w:t>
      </w:r>
      <w:proofErr w:type="gramStart"/>
      <w:r w:rsidRPr="00330DAE">
        <w:rPr>
          <w:rFonts w:ascii="宋体" w:eastAsia="宋体" w:hAnsi="宋体" w:hint="eastAsia"/>
          <w:sz w:val="24"/>
        </w:rPr>
        <w:t>珠发纯化</w:t>
      </w:r>
      <w:proofErr w:type="gramEnd"/>
      <w:r w:rsidRPr="00330DAE">
        <w:rPr>
          <w:rFonts w:ascii="宋体" w:eastAsia="宋体" w:hAnsi="宋体" w:hint="eastAsia"/>
          <w:sz w:val="24"/>
        </w:rPr>
        <w:t>扩增产物，对得到的</w:t>
      </w:r>
      <w:r w:rsidRPr="00330DAE">
        <w:rPr>
          <w:rFonts w:ascii="宋体" w:eastAsia="宋体" w:hAnsi="宋体"/>
          <w:sz w:val="24"/>
        </w:rPr>
        <w:t>DNA片段进行随机的大规模平行测序。然后通过与参考序列比较，将这些片段归类到每一条染色体。最后通过数学模型和数据分析，计算每条染色体片段数量占总染色体片段数量的百分比，即可检测出胎儿的染色体</w:t>
      </w:r>
      <w:r w:rsidRPr="00330DAE">
        <w:rPr>
          <w:rFonts w:ascii="宋体" w:eastAsia="宋体" w:hAnsi="宋体"/>
          <w:sz w:val="24"/>
        </w:rPr>
        <w:lastRenderedPageBreak/>
        <w:t>异常。</w:t>
      </w:r>
    </w:p>
    <w:p w14:paraId="57F8A217" w14:textId="7A593BAB" w:rsidR="008C0EF6" w:rsidRPr="006C64D2" w:rsidRDefault="008C0EF6" w:rsidP="008C0EF6">
      <w:pPr>
        <w:rPr>
          <w:rFonts w:ascii="宋体" w:eastAsia="宋体" w:hAnsi="宋体"/>
          <w:b/>
          <w:sz w:val="24"/>
        </w:rPr>
      </w:pPr>
      <w:r w:rsidRPr="006C64D2">
        <w:rPr>
          <w:rFonts w:ascii="宋体" w:eastAsia="宋体" w:hAnsi="宋体" w:hint="eastAsia"/>
          <w:b/>
          <w:sz w:val="24"/>
        </w:rPr>
        <w:t>三、技术优缺点</w:t>
      </w:r>
    </w:p>
    <w:p w14:paraId="707D13F5" w14:textId="08ADF8E1" w:rsidR="006C64D2" w:rsidRDefault="00330DAE" w:rsidP="008C0EF6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E2434A1" wp14:editId="153181F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3333750" cy="219519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=762444446,1705846251&amp;fm=173&amp;app=25&amp;f=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4D2">
        <w:rPr>
          <w:rFonts w:ascii="宋体" w:eastAsia="宋体" w:hAnsi="宋体" w:hint="eastAsia"/>
          <w:sz w:val="24"/>
        </w:rPr>
        <w:t>1</w:t>
      </w:r>
      <w:r w:rsidR="006C64D2">
        <w:rPr>
          <w:rFonts w:ascii="宋体" w:eastAsia="宋体" w:hAnsi="宋体"/>
          <w:sz w:val="24"/>
        </w:rPr>
        <w:t>.</w:t>
      </w:r>
      <w:r w:rsidR="006C64D2">
        <w:rPr>
          <w:rFonts w:ascii="宋体" w:eastAsia="宋体" w:hAnsi="宋体" w:hint="eastAsia"/>
          <w:sz w:val="24"/>
        </w:rPr>
        <w:t>优点：</w:t>
      </w:r>
    </w:p>
    <w:p w14:paraId="5007B450" w14:textId="10FDE24B" w:rsidR="00E915C3" w:rsidRPr="00E915C3" w:rsidRDefault="00E915C3" w:rsidP="00E915C3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（1）</w:t>
      </w:r>
      <w:r w:rsidRPr="00E915C3">
        <w:rPr>
          <w:rFonts w:ascii="宋体" w:eastAsia="宋体" w:hAnsi="宋体"/>
          <w:sz w:val="24"/>
        </w:rPr>
        <w:t>无创性。此项检测只需抽取10ml的母体静脉血即可，没有感染和流产的风险，极大地缓解了孕妇及家属的心理负担。</w:t>
      </w:r>
    </w:p>
    <w:p w14:paraId="7484E61D" w14:textId="5A336BAA" w:rsidR="00E915C3" w:rsidRPr="00E915C3" w:rsidRDefault="00E915C3" w:rsidP="00E915C3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（2）</w:t>
      </w:r>
      <w:r w:rsidRPr="00E915C3">
        <w:rPr>
          <w:rFonts w:ascii="宋体" w:eastAsia="宋体" w:hAnsi="宋体"/>
          <w:sz w:val="24"/>
        </w:rPr>
        <w:t>自动化操作。易于质量控制。该检测完全在DNA分</w:t>
      </w:r>
      <w:bookmarkStart w:id="0" w:name="_GoBack"/>
      <w:bookmarkEnd w:id="0"/>
      <w:r w:rsidRPr="00E915C3">
        <w:rPr>
          <w:rFonts w:ascii="宋体" w:eastAsia="宋体" w:hAnsi="宋体"/>
          <w:sz w:val="24"/>
        </w:rPr>
        <w:t>子水平进行操作，测序过程和数据判读完全自动化，降低人为干预，数据均</w:t>
      </w:r>
      <w:proofErr w:type="gramStart"/>
      <w:r w:rsidRPr="00E915C3">
        <w:rPr>
          <w:rFonts w:ascii="宋体" w:eastAsia="宋体" w:hAnsi="宋体"/>
          <w:sz w:val="24"/>
        </w:rPr>
        <w:t>一</w:t>
      </w:r>
      <w:proofErr w:type="gramEnd"/>
      <w:r w:rsidRPr="00E915C3">
        <w:rPr>
          <w:rFonts w:ascii="宋体" w:eastAsia="宋体" w:hAnsi="宋体"/>
          <w:sz w:val="24"/>
        </w:rPr>
        <w:t>性高，适合大样本量集中检测。</w:t>
      </w:r>
    </w:p>
    <w:p w14:paraId="3639E32A" w14:textId="57F90E7F" w:rsidR="00E915C3" w:rsidRPr="00E915C3" w:rsidRDefault="00E915C3" w:rsidP="00E915C3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（3）</w:t>
      </w:r>
      <w:r w:rsidRPr="00E915C3">
        <w:rPr>
          <w:rFonts w:ascii="宋体" w:eastAsia="宋体" w:hAnsi="宋体"/>
          <w:sz w:val="24"/>
        </w:rPr>
        <w:t>灵敏度/特异性高。无创DNA产前基因检测技术针对唐氏综合征(T21)、爱 德 华氏综合征(T18)、帕 陶 氏综合征(T13)进行检测。三大染色体的非</w:t>
      </w:r>
      <w:r>
        <w:rPr>
          <w:rFonts w:ascii="宋体" w:eastAsia="宋体" w:hAnsi="宋体" w:hint="eastAsia"/>
          <w:sz w:val="24"/>
        </w:rPr>
        <w:t>整</w:t>
      </w:r>
      <w:r w:rsidRPr="00E915C3">
        <w:rPr>
          <w:rFonts w:ascii="宋体" w:eastAsia="宋体" w:hAnsi="宋体"/>
          <w:sz w:val="24"/>
        </w:rPr>
        <w:t>倍体疾病的检测灵敏度/特异性均可达到99%以上。</w:t>
      </w:r>
    </w:p>
    <w:p w14:paraId="62A055C8" w14:textId="2B19E6C1" w:rsidR="00E915C3" w:rsidRPr="00E915C3" w:rsidRDefault="00E915C3" w:rsidP="00E915C3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（4）</w:t>
      </w:r>
      <w:r w:rsidRPr="00E915C3">
        <w:rPr>
          <w:rFonts w:ascii="宋体" w:eastAsia="宋体" w:hAnsi="宋体"/>
          <w:sz w:val="24"/>
        </w:rPr>
        <w:t>孕早期检测</w:t>
      </w:r>
      <w:r>
        <w:rPr>
          <w:rFonts w:ascii="宋体" w:eastAsia="宋体" w:hAnsi="宋体" w:hint="eastAsia"/>
          <w:sz w:val="24"/>
        </w:rPr>
        <w:t>且</w:t>
      </w:r>
      <w:r w:rsidRPr="00E915C3">
        <w:rPr>
          <w:rFonts w:ascii="宋体" w:eastAsia="宋体" w:hAnsi="宋体" w:hint="eastAsia"/>
          <w:sz w:val="24"/>
        </w:rPr>
        <w:t>检测周期短</w:t>
      </w:r>
      <w:r w:rsidRPr="00E915C3">
        <w:rPr>
          <w:rFonts w:ascii="宋体" w:eastAsia="宋体" w:hAnsi="宋体"/>
          <w:sz w:val="24"/>
        </w:rPr>
        <w:t>。该检测在孕早期，即怀孕12周以上即可检测</w:t>
      </w:r>
      <w:r>
        <w:rPr>
          <w:rFonts w:ascii="宋体" w:eastAsia="宋体" w:hAnsi="宋体" w:hint="eastAsia"/>
          <w:sz w:val="24"/>
        </w:rPr>
        <w:t>，</w:t>
      </w:r>
      <w:r w:rsidRPr="00E915C3">
        <w:rPr>
          <w:rFonts w:ascii="宋体" w:eastAsia="宋体" w:hAnsi="宋体"/>
          <w:sz w:val="24"/>
        </w:rPr>
        <w:t>在采血后的12个工作日内即可出具检测结报告。</w:t>
      </w:r>
    </w:p>
    <w:p w14:paraId="03B725D7" w14:textId="15CFAF6D" w:rsidR="008C0EF6" w:rsidRDefault="006C64D2" w:rsidP="008C0EF6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.</w:t>
      </w:r>
      <w:r w:rsidR="008C0EF6">
        <w:rPr>
          <w:rFonts w:ascii="宋体" w:eastAsia="宋体" w:hAnsi="宋体" w:hint="eastAsia"/>
          <w:sz w:val="24"/>
        </w:rPr>
        <w:t>缺点：</w:t>
      </w:r>
    </w:p>
    <w:p w14:paraId="40441783" w14:textId="6EEA0A92" w:rsidR="008F013A" w:rsidRDefault="006C64D2" w:rsidP="006C64D2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</w:t>
      </w:r>
      <w:r w:rsidR="008C0EF6" w:rsidRPr="008C0EF6">
        <w:rPr>
          <w:rFonts w:ascii="宋体" w:eastAsia="宋体" w:hAnsi="宋体"/>
          <w:sz w:val="24"/>
        </w:rPr>
        <w:t>对染色体三</w:t>
      </w:r>
      <w:proofErr w:type="gramStart"/>
      <w:r w:rsidR="008C0EF6" w:rsidRPr="008C0EF6">
        <w:rPr>
          <w:rFonts w:ascii="宋体" w:eastAsia="宋体" w:hAnsi="宋体"/>
          <w:sz w:val="24"/>
        </w:rPr>
        <w:t>体疾病</w:t>
      </w:r>
      <w:proofErr w:type="gramEnd"/>
      <w:r w:rsidR="008C0EF6" w:rsidRPr="008C0EF6">
        <w:rPr>
          <w:rFonts w:ascii="宋体" w:eastAsia="宋体" w:hAnsi="宋体"/>
          <w:sz w:val="24"/>
        </w:rPr>
        <w:t>中的双胎,多胎情况,检测技术的灵敏度与特异性可能会下降</w:t>
      </w:r>
      <w:r>
        <w:rPr>
          <w:rFonts w:ascii="宋体" w:eastAsia="宋体" w:hAnsi="宋体" w:hint="eastAsia"/>
          <w:sz w:val="24"/>
        </w:rPr>
        <w:t>；</w:t>
      </w:r>
    </w:p>
    <w:p w14:paraId="64B827D8" w14:textId="2D106A9D" w:rsidR="008C0EF6" w:rsidRDefault="006C64D2" w:rsidP="006C64D2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="008F013A"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）筛查的目标疾病少，仅对2</w:t>
      </w: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-三体，1</w:t>
      </w:r>
      <w:r>
        <w:rPr>
          <w:rFonts w:ascii="宋体" w:eastAsia="宋体" w:hAnsi="宋体"/>
          <w:sz w:val="24"/>
        </w:rPr>
        <w:t>8</w:t>
      </w:r>
      <w:r>
        <w:rPr>
          <w:rFonts w:ascii="宋体" w:eastAsia="宋体" w:hAnsi="宋体" w:hint="eastAsia"/>
          <w:sz w:val="24"/>
        </w:rPr>
        <w:t>-三体，1</w:t>
      </w:r>
      <w:r>
        <w:rPr>
          <w:rFonts w:ascii="宋体" w:eastAsia="宋体" w:hAnsi="宋体"/>
          <w:sz w:val="24"/>
        </w:rPr>
        <w:t>3</w:t>
      </w:r>
      <w:r>
        <w:rPr>
          <w:rFonts w:ascii="宋体" w:eastAsia="宋体" w:hAnsi="宋体" w:hint="eastAsia"/>
          <w:sz w:val="24"/>
        </w:rPr>
        <w:t>-三体整倍体异常，不能检测出胎儿染色体异位、倒位、微缺失等染色体结构异常疾病，且对三</w:t>
      </w:r>
      <w:proofErr w:type="gramStart"/>
      <w:r>
        <w:rPr>
          <w:rFonts w:ascii="宋体" w:eastAsia="宋体" w:hAnsi="宋体" w:hint="eastAsia"/>
          <w:sz w:val="24"/>
        </w:rPr>
        <w:t>体疾病</w:t>
      </w:r>
      <w:proofErr w:type="gramEnd"/>
      <w:r>
        <w:rPr>
          <w:rFonts w:ascii="宋体" w:eastAsia="宋体" w:hAnsi="宋体" w:hint="eastAsia"/>
          <w:sz w:val="24"/>
        </w:rPr>
        <w:t>中存在部分嵌合体，检查存在难度；</w:t>
      </w:r>
    </w:p>
    <w:p w14:paraId="75869709" w14:textId="63EB6635" w:rsidR="00E915C3" w:rsidRDefault="008F013A" w:rsidP="00E915C3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</w:t>
      </w:r>
      <w:r w:rsidR="00E915C3" w:rsidRPr="00E915C3">
        <w:rPr>
          <w:rFonts w:ascii="宋体" w:eastAsia="宋体" w:hAnsi="宋体"/>
          <w:sz w:val="24"/>
        </w:rPr>
        <w:t>母亲本人为染色体病患者、近期接受输血及干细胞移植等孕妇不适合这一技术。</w:t>
      </w:r>
    </w:p>
    <w:p w14:paraId="78FA1548" w14:textId="2F9631D7" w:rsidR="00E915C3" w:rsidRPr="00E915C3" w:rsidRDefault="00E915C3" w:rsidP="00E915C3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（4）</w:t>
      </w:r>
      <w:r w:rsidRPr="00E915C3">
        <w:rPr>
          <w:rFonts w:ascii="宋体" w:eastAsia="宋体" w:hAnsi="宋体" w:hint="eastAsia"/>
          <w:sz w:val="24"/>
        </w:rPr>
        <w:t>其</w:t>
      </w:r>
      <w:r>
        <w:rPr>
          <w:rFonts w:ascii="宋体" w:eastAsia="宋体" w:hAnsi="宋体" w:hint="eastAsia"/>
          <w:sz w:val="24"/>
        </w:rPr>
        <w:t>检测</w:t>
      </w:r>
      <w:r w:rsidRPr="00E915C3">
        <w:rPr>
          <w:rFonts w:ascii="宋体" w:eastAsia="宋体" w:hAnsi="宋体" w:hint="eastAsia"/>
          <w:sz w:val="24"/>
        </w:rPr>
        <w:t>费用较高</w:t>
      </w:r>
      <w:r>
        <w:rPr>
          <w:rFonts w:ascii="宋体" w:eastAsia="宋体" w:hAnsi="宋体" w:hint="eastAsia"/>
          <w:sz w:val="24"/>
        </w:rPr>
        <w:t>。</w:t>
      </w:r>
    </w:p>
    <w:sectPr w:rsidR="00E915C3" w:rsidRPr="00E91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65"/>
    <w:rsid w:val="00186FAF"/>
    <w:rsid w:val="002A1673"/>
    <w:rsid w:val="00330DAE"/>
    <w:rsid w:val="00464D7F"/>
    <w:rsid w:val="005406B4"/>
    <w:rsid w:val="00641978"/>
    <w:rsid w:val="006C64D2"/>
    <w:rsid w:val="00721865"/>
    <w:rsid w:val="008C0EF6"/>
    <w:rsid w:val="008F013A"/>
    <w:rsid w:val="00E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F8E4"/>
  <w15:chartTrackingRefBased/>
  <w15:docId w15:val="{367C0652-0628-487F-AED7-5495186A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胡博帆</dc:creator>
  <cp:keywords/>
  <dc:description/>
  <cp:lastModifiedBy>胡博帆</cp:lastModifiedBy>
  <cp:revision>3</cp:revision>
  <dcterms:created xsi:type="dcterms:W3CDTF">2018-10-09T07:46:00Z</dcterms:created>
  <dcterms:modified xsi:type="dcterms:W3CDTF">2018-10-09T09:22:00Z</dcterms:modified>
</cp:coreProperties>
</file>