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99" w:rsidRDefault="009D1C99" w:rsidP="009D1C99">
      <w:pPr>
        <w:pStyle w:val="a5"/>
        <w:spacing w:line="360" w:lineRule="auto"/>
        <w:rPr>
          <w:sz w:val="21"/>
          <w:szCs w:val="21"/>
        </w:rPr>
      </w:pPr>
      <w:r>
        <w:rPr>
          <w:rStyle w:val="a6"/>
          <w:rFonts w:ascii="Times New Roman" w:hAnsi="Times New Roman" w:cs="Times New Roman"/>
          <w:sz w:val="27"/>
          <w:szCs w:val="27"/>
        </w:rPr>
        <w:t>Teaching Outline of Otorhinolaryngology</w:t>
      </w:r>
    </w:p>
    <w:p w:rsidR="009D1C99" w:rsidRDefault="009D1C99" w:rsidP="009D1C99">
      <w:pPr>
        <w:pStyle w:val="a5"/>
        <w:spacing w:line="360" w:lineRule="auto"/>
        <w:rPr>
          <w:sz w:val="21"/>
          <w:szCs w:val="21"/>
        </w:rPr>
      </w:pPr>
      <w:r>
        <w:rPr>
          <w:rFonts w:ascii="Times New Roman" w:hAnsi="Times New Roman" w:cs="Times New Roman"/>
        </w:rPr>
        <w:t>Chapter 1 Rhinology</w:t>
      </w:r>
    </w:p>
    <w:p w:rsidR="009D1C99" w:rsidRDefault="009D1C99" w:rsidP="009D1C99">
      <w:pPr>
        <w:pStyle w:val="a5"/>
        <w:spacing w:line="360" w:lineRule="auto"/>
        <w:rPr>
          <w:sz w:val="21"/>
          <w:szCs w:val="21"/>
        </w:rPr>
      </w:pPr>
      <w:r>
        <w:rPr>
          <w:rFonts w:ascii="Times New Roman" w:hAnsi="Times New Roman" w:cs="Times New Roman"/>
        </w:rPr>
        <w:t>Objectives:</w:t>
      </w:r>
    </w:p>
    <w:p w:rsidR="009D1C99" w:rsidRDefault="009D1C99" w:rsidP="009D1C99">
      <w:pPr>
        <w:pStyle w:val="a5"/>
        <w:spacing w:line="360" w:lineRule="auto"/>
        <w:rPr>
          <w:sz w:val="21"/>
          <w:szCs w:val="21"/>
        </w:rPr>
      </w:pPr>
      <w:r>
        <w:rPr>
          <w:rFonts w:ascii="Times New Roman" w:hAnsi="Times New Roman" w:cs="Times New Roman"/>
        </w:rPr>
        <w:t>1. Clinical anatomy of nose and paranasal sinus: Mastering the important anatomical structures of the nose, the relationship between nasal cavity and paranasal sinus and its clinical significance. Knowing the relationship of nasal cavity and paranasal sinus with orbit and skull cavity and its clinical significance. Recognizing physiological functions of the nose.</w:t>
      </w:r>
    </w:p>
    <w:p w:rsidR="009D1C99" w:rsidRDefault="009D1C99" w:rsidP="009D1C99">
      <w:pPr>
        <w:pStyle w:val="a5"/>
        <w:spacing w:line="360" w:lineRule="auto"/>
        <w:rPr>
          <w:sz w:val="21"/>
          <w:szCs w:val="21"/>
        </w:rPr>
      </w:pPr>
      <w:r>
        <w:rPr>
          <w:rFonts w:ascii="Times New Roman" w:hAnsi="Times New Roman" w:cs="Times New Roman"/>
        </w:rPr>
        <w:t>2. Examination of nose and paranasal sinus: Mastering the correct use of frontal mirror and nasal speculum. Knowing the clinical application of nasoendoscope. Knowing the tests of olfaction and respiration. Knowing the normal appearance of external nose and nasal cavity. Knowing the imaging examinations of nasal cavity and paranasal sinus.</w:t>
      </w:r>
    </w:p>
    <w:p w:rsidR="009D1C99" w:rsidRDefault="009D1C99" w:rsidP="009D1C99">
      <w:pPr>
        <w:pStyle w:val="a5"/>
        <w:spacing w:line="360" w:lineRule="auto"/>
        <w:rPr>
          <w:sz w:val="21"/>
          <w:szCs w:val="21"/>
        </w:rPr>
      </w:pPr>
      <w:r>
        <w:rPr>
          <w:rFonts w:ascii="Times New Roman" w:hAnsi="Times New Roman" w:cs="Times New Roman"/>
        </w:rPr>
        <w:t>3. Emergency of rhinology: Mastering the common causes and the management of epistaxis. Knowing the diagnosis, treatment and prevention of fracture of nasal bones, nasal vestibulitis, nasal furuncle and foreign bodies in nasal cavity. Knowing the clinical manifestations and the treatment algorithm of cerebrospinal rhinorrhea.</w:t>
      </w:r>
    </w:p>
    <w:p w:rsidR="009D1C99" w:rsidRDefault="009D1C99" w:rsidP="009D1C99">
      <w:pPr>
        <w:pStyle w:val="a5"/>
        <w:spacing w:line="360" w:lineRule="auto"/>
        <w:rPr>
          <w:sz w:val="21"/>
          <w:szCs w:val="21"/>
        </w:rPr>
      </w:pPr>
      <w:r>
        <w:rPr>
          <w:rFonts w:ascii="Times New Roman" w:hAnsi="Times New Roman" w:cs="Times New Roman"/>
        </w:rPr>
        <w:t>4. Inflammation of nasal cavity: Mastering the diagnosis and the treatment of acute rhinitis, chronic rhinitis, atrophic rhinitis and allergic rhinitis. Mastering the difference between simple and hypertrophic rhinitis. Recognizing the influence of dust and chemical gas on nose.</w:t>
      </w:r>
    </w:p>
    <w:p w:rsidR="009D1C99" w:rsidRDefault="009D1C99" w:rsidP="009D1C99">
      <w:pPr>
        <w:pStyle w:val="a5"/>
        <w:spacing w:line="360" w:lineRule="auto"/>
        <w:rPr>
          <w:sz w:val="21"/>
          <w:szCs w:val="21"/>
        </w:rPr>
      </w:pPr>
      <w:r>
        <w:rPr>
          <w:rFonts w:ascii="Times New Roman" w:hAnsi="Times New Roman" w:cs="Times New Roman"/>
        </w:rPr>
        <w:t xml:space="preserve">5. Inflammation of paranasal sinus: Recognizing the diagnosis and the treatment algorithm of acute suppurative sinusitis. Mastering the diagnosis of chronic suppurative sinusitis and the difference between different types of chronic rhinitis. </w:t>
      </w:r>
      <w:r>
        <w:rPr>
          <w:rFonts w:ascii="Times New Roman" w:hAnsi="Times New Roman" w:cs="Times New Roman"/>
        </w:rPr>
        <w:lastRenderedPageBreak/>
        <w:t>Knowing the therapeutic methods of chronic sinusitis (puncture and irrigation of maxillary sinus, drug displacement method and surgery, etc.)</w:t>
      </w:r>
    </w:p>
    <w:p w:rsidR="009D1C99" w:rsidRDefault="009D1C99" w:rsidP="009D1C99">
      <w:pPr>
        <w:pStyle w:val="a5"/>
        <w:spacing w:line="360" w:lineRule="auto"/>
        <w:rPr>
          <w:sz w:val="21"/>
          <w:szCs w:val="21"/>
        </w:rPr>
      </w:pPr>
      <w:r>
        <w:rPr>
          <w:rFonts w:ascii="Times New Roman" w:hAnsi="Times New Roman" w:cs="Times New Roman"/>
        </w:rPr>
        <w:t>6. Recognizing the etiology, diagnosis and management of nasal polyps.</w:t>
      </w:r>
    </w:p>
    <w:p w:rsidR="009D1C99" w:rsidRDefault="009D1C99" w:rsidP="009D1C99">
      <w:pPr>
        <w:pStyle w:val="a5"/>
        <w:spacing w:line="360" w:lineRule="auto"/>
        <w:rPr>
          <w:sz w:val="21"/>
          <w:szCs w:val="21"/>
        </w:rPr>
      </w:pPr>
      <w:r>
        <w:rPr>
          <w:rFonts w:ascii="Times New Roman" w:hAnsi="Times New Roman" w:cs="Times New Roman"/>
        </w:rPr>
        <w:t>7. Recognizing the diagnosis and treatment algorithm of the deviation of nasal septum.</w:t>
      </w:r>
    </w:p>
    <w:p w:rsidR="009D1C99" w:rsidRDefault="009D1C99" w:rsidP="009D1C99">
      <w:pPr>
        <w:pStyle w:val="a5"/>
        <w:spacing w:line="360" w:lineRule="auto"/>
        <w:rPr>
          <w:sz w:val="21"/>
          <w:szCs w:val="21"/>
        </w:rPr>
      </w:pPr>
      <w:r>
        <w:rPr>
          <w:rFonts w:ascii="Times New Roman" w:hAnsi="Times New Roman" w:cs="Times New Roman"/>
        </w:rPr>
        <w:t>8. Nasal cyst: Knowing the clinical manifestations and the management of nasal sinus cyst.</w:t>
      </w:r>
    </w:p>
    <w:p w:rsidR="009D1C99" w:rsidRDefault="009D1C99" w:rsidP="009D1C99">
      <w:pPr>
        <w:pStyle w:val="a5"/>
        <w:spacing w:line="360" w:lineRule="auto"/>
        <w:rPr>
          <w:sz w:val="21"/>
          <w:szCs w:val="21"/>
        </w:rPr>
      </w:pPr>
      <w:r>
        <w:rPr>
          <w:rFonts w:ascii="Times New Roman" w:hAnsi="Times New Roman" w:cs="Times New Roman"/>
        </w:rPr>
        <w:t>9. Tumors of nose: Mastering the clinical manifestations of benign tumors (papilloma, hemangioma and osteoma) and its difference from malignant tumors. Mastering the diagnosis and management algorithm of malignant tumors of nasal cavity and paranasal sinus.</w:t>
      </w:r>
    </w:p>
    <w:p w:rsidR="009D1C99" w:rsidRDefault="009D1C99" w:rsidP="009D1C99">
      <w:pPr>
        <w:pStyle w:val="a5"/>
        <w:spacing w:line="360" w:lineRule="auto"/>
        <w:rPr>
          <w:sz w:val="21"/>
          <w:szCs w:val="21"/>
        </w:rPr>
      </w:pPr>
      <w:r>
        <w:rPr>
          <w:rFonts w:ascii="Times New Roman" w:hAnsi="Times New Roman" w:cs="Times New Roman"/>
        </w:rPr>
        <w:t>Contents:</w:t>
      </w:r>
    </w:p>
    <w:p w:rsidR="009D1C99" w:rsidRDefault="009D1C99" w:rsidP="009D1C99">
      <w:pPr>
        <w:pStyle w:val="a5"/>
        <w:spacing w:line="360" w:lineRule="auto"/>
        <w:rPr>
          <w:sz w:val="21"/>
          <w:szCs w:val="21"/>
        </w:rPr>
      </w:pPr>
      <w:r>
        <w:rPr>
          <w:rFonts w:ascii="Times New Roman" w:hAnsi="Times New Roman" w:cs="Times New Roman"/>
        </w:rPr>
        <w:t>1. Clinical anatomy and physiology of the nose</w:t>
      </w:r>
    </w:p>
    <w:p w:rsidR="009D1C99" w:rsidRDefault="009D1C99" w:rsidP="009D1C99">
      <w:pPr>
        <w:pStyle w:val="a5"/>
        <w:spacing w:line="360" w:lineRule="auto"/>
        <w:rPr>
          <w:sz w:val="21"/>
          <w:szCs w:val="21"/>
        </w:rPr>
      </w:pPr>
      <w:r>
        <w:rPr>
          <w:rFonts w:ascii="Times New Roman" w:hAnsi="Times New Roman" w:cs="Times New Roman"/>
        </w:rPr>
        <w:t>Anatomical structures of external nose, nasal cavity and paranasal sinus. Distribution of blood vessels, nerves and lymph nodes in nasal cavity. Physiological functions of the nasal cavity.</w:t>
      </w:r>
    </w:p>
    <w:p w:rsidR="009D1C99" w:rsidRDefault="009D1C99" w:rsidP="009D1C99">
      <w:pPr>
        <w:pStyle w:val="a5"/>
        <w:spacing w:line="360" w:lineRule="auto"/>
        <w:rPr>
          <w:sz w:val="21"/>
          <w:szCs w:val="21"/>
        </w:rPr>
      </w:pPr>
      <w:r>
        <w:rPr>
          <w:rFonts w:ascii="Times New Roman" w:hAnsi="Times New Roman" w:cs="Times New Roman"/>
        </w:rPr>
        <w:t>2. Examination of the nose</w:t>
      </w:r>
    </w:p>
    <w:p w:rsidR="009D1C99" w:rsidRDefault="009D1C99" w:rsidP="009D1C99">
      <w:pPr>
        <w:pStyle w:val="a5"/>
        <w:spacing w:line="360" w:lineRule="auto"/>
        <w:rPr>
          <w:sz w:val="21"/>
          <w:szCs w:val="21"/>
        </w:rPr>
      </w:pPr>
      <w:r>
        <w:rPr>
          <w:rFonts w:ascii="Times New Roman" w:hAnsi="Times New Roman" w:cs="Times New Roman"/>
        </w:rPr>
        <w:t>Examination of the nasal cavity: anterior, posterior rhinoscopy and endoscopy. Imaging studies of nasal cavity and paranasal sinus. Investigation of respiration and olfactory functions.</w:t>
      </w:r>
    </w:p>
    <w:p w:rsidR="009D1C99" w:rsidRDefault="009D1C99" w:rsidP="009D1C99">
      <w:pPr>
        <w:pStyle w:val="a5"/>
        <w:spacing w:line="360" w:lineRule="auto"/>
        <w:rPr>
          <w:sz w:val="21"/>
          <w:szCs w:val="21"/>
        </w:rPr>
      </w:pPr>
      <w:r>
        <w:rPr>
          <w:rFonts w:ascii="Times New Roman" w:hAnsi="Times New Roman" w:cs="Times New Roman"/>
        </w:rPr>
        <w:t>3. Injuries of nose</w:t>
      </w:r>
    </w:p>
    <w:p w:rsidR="009D1C99" w:rsidRDefault="009D1C99" w:rsidP="009D1C99">
      <w:pPr>
        <w:pStyle w:val="a5"/>
        <w:spacing w:line="360" w:lineRule="auto"/>
        <w:rPr>
          <w:sz w:val="21"/>
          <w:szCs w:val="21"/>
        </w:rPr>
      </w:pPr>
      <w:r>
        <w:rPr>
          <w:rFonts w:ascii="Times New Roman" w:hAnsi="Times New Roman" w:cs="Times New Roman"/>
        </w:rPr>
        <w:t>The diagnosis and management algorithm of the fracture of nasal bone and paranasal sinus.</w:t>
      </w:r>
    </w:p>
    <w:p w:rsidR="009D1C99" w:rsidRDefault="009D1C99" w:rsidP="009D1C99">
      <w:pPr>
        <w:pStyle w:val="a5"/>
        <w:spacing w:line="360" w:lineRule="auto"/>
        <w:rPr>
          <w:sz w:val="21"/>
          <w:szCs w:val="21"/>
        </w:rPr>
      </w:pPr>
      <w:r>
        <w:rPr>
          <w:rFonts w:ascii="Times New Roman" w:hAnsi="Times New Roman" w:cs="Times New Roman"/>
        </w:rPr>
        <w:lastRenderedPageBreak/>
        <w:t>4. Inflammation of external nose</w:t>
      </w:r>
    </w:p>
    <w:p w:rsidR="009D1C99" w:rsidRDefault="009D1C99" w:rsidP="009D1C99">
      <w:pPr>
        <w:pStyle w:val="a5"/>
        <w:spacing w:line="360" w:lineRule="auto"/>
        <w:rPr>
          <w:sz w:val="21"/>
          <w:szCs w:val="21"/>
        </w:rPr>
      </w:pPr>
      <w:r>
        <w:rPr>
          <w:rFonts w:ascii="Times New Roman" w:hAnsi="Times New Roman" w:cs="Times New Roman"/>
        </w:rPr>
        <w:t>The clinical manifestations, complications and management algorithm of furuncle of the nose.</w:t>
      </w:r>
    </w:p>
    <w:p w:rsidR="009D1C99" w:rsidRDefault="009D1C99" w:rsidP="009D1C99">
      <w:pPr>
        <w:pStyle w:val="a5"/>
        <w:spacing w:line="360" w:lineRule="auto"/>
        <w:rPr>
          <w:sz w:val="21"/>
          <w:szCs w:val="21"/>
        </w:rPr>
      </w:pPr>
      <w:r>
        <w:rPr>
          <w:rFonts w:ascii="Times New Roman" w:hAnsi="Times New Roman" w:cs="Times New Roman"/>
        </w:rPr>
        <w:t>5. Inflammation of nasal cavity</w:t>
      </w:r>
    </w:p>
    <w:p w:rsidR="009D1C99" w:rsidRDefault="009D1C99" w:rsidP="009D1C99">
      <w:pPr>
        <w:pStyle w:val="a5"/>
        <w:spacing w:line="360" w:lineRule="auto"/>
        <w:rPr>
          <w:sz w:val="21"/>
          <w:szCs w:val="21"/>
        </w:rPr>
      </w:pPr>
      <w:r>
        <w:rPr>
          <w:rFonts w:ascii="Times New Roman" w:hAnsi="Times New Roman" w:cs="Times New Roman"/>
        </w:rPr>
        <w:t>The etiology, clinical manifestations, complications and treatment of acute rhinitis. The etiology, pathology, clinical manifestations (differentiation between simple and hypertrophic rhinitis) and treatment of chronic rhinitis. The pathology and clinical manifestations of atrophic rhinitis.</w:t>
      </w:r>
    </w:p>
    <w:p w:rsidR="009D1C99" w:rsidRDefault="009D1C99" w:rsidP="009D1C99">
      <w:pPr>
        <w:pStyle w:val="a5"/>
        <w:spacing w:line="360" w:lineRule="auto"/>
        <w:rPr>
          <w:sz w:val="21"/>
          <w:szCs w:val="21"/>
        </w:rPr>
      </w:pPr>
      <w:r>
        <w:rPr>
          <w:rFonts w:ascii="Times New Roman" w:hAnsi="Times New Roman" w:cs="Times New Roman"/>
        </w:rPr>
        <w:t>6. Allergic disorder of the nose</w:t>
      </w:r>
    </w:p>
    <w:p w:rsidR="009D1C99" w:rsidRDefault="009D1C99" w:rsidP="009D1C99">
      <w:pPr>
        <w:pStyle w:val="a5"/>
        <w:spacing w:line="360" w:lineRule="auto"/>
        <w:rPr>
          <w:sz w:val="21"/>
          <w:szCs w:val="21"/>
        </w:rPr>
      </w:pPr>
      <w:r>
        <w:rPr>
          <w:rFonts w:ascii="Times New Roman" w:hAnsi="Times New Roman" w:cs="Times New Roman"/>
        </w:rPr>
        <w:t>The pathogenesis, clinical manifestations, diagnosis and treatment of allergic rhinitis. The clinical manifestations, differential diagnosis and treatment of nasal polyps.</w:t>
      </w:r>
    </w:p>
    <w:p w:rsidR="009D1C99" w:rsidRDefault="009D1C99" w:rsidP="009D1C99">
      <w:pPr>
        <w:pStyle w:val="a5"/>
        <w:spacing w:line="360" w:lineRule="auto"/>
        <w:rPr>
          <w:sz w:val="21"/>
          <w:szCs w:val="21"/>
        </w:rPr>
      </w:pPr>
      <w:r>
        <w:rPr>
          <w:rFonts w:ascii="Times New Roman" w:hAnsi="Times New Roman" w:cs="Times New Roman"/>
        </w:rPr>
        <w:t>7. Disorder of nasal septum</w:t>
      </w:r>
    </w:p>
    <w:p w:rsidR="009D1C99" w:rsidRDefault="009D1C99" w:rsidP="009D1C99">
      <w:pPr>
        <w:pStyle w:val="a5"/>
        <w:spacing w:line="360" w:lineRule="auto"/>
        <w:rPr>
          <w:sz w:val="21"/>
          <w:szCs w:val="21"/>
        </w:rPr>
      </w:pPr>
      <w:r>
        <w:rPr>
          <w:rFonts w:ascii="Times New Roman" w:hAnsi="Times New Roman" w:cs="Times New Roman"/>
        </w:rPr>
        <w:t>The clinical manifestations and treatment of deviation of the nasal septum.</w:t>
      </w:r>
    </w:p>
    <w:p w:rsidR="009D1C99" w:rsidRDefault="009D1C99" w:rsidP="009D1C99">
      <w:pPr>
        <w:pStyle w:val="a5"/>
        <w:spacing w:line="360" w:lineRule="auto"/>
        <w:rPr>
          <w:sz w:val="21"/>
          <w:szCs w:val="21"/>
        </w:rPr>
      </w:pPr>
      <w:r>
        <w:rPr>
          <w:rFonts w:ascii="Times New Roman" w:hAnsi="Times New Roman" w:cs="Times New Roman"/>
        </w:rPr>
        <w:t>8. Epistaxis</w:t>
      </w:r>
    </w:p>
    <w:p w:rsidR="009D1C99" w:rsidRDefault="009D1C99" w:rsidP="009D1C99">
      <w:pPr>
        <w:pStyle w:val="a5"/>
        <w:spacing w:line="360" w:lineRule="auto"/>
        <w:rPr>
          <w:sz w:val="21"/>
          <w:szCs w:val="21"/>
        </w:rPr>
      </w:pPr>
      <w:r>
        <w:rPr>
          <w:rFonts w:ascii="Times New Roman" w:hAnsi="Times New Roman" w:cs="Times New Roman"/>
        </w:rPr>
        <w:t>The etiology and treatment of epistaxis.</w:t>
      </w:r>
    </w:p>
    <w:p w:rsidR="009D1C99" w:rsidRDefault="009D1C99" w:rsidP="009D1C99">
      <w:pPr>
        <w:pStyle w:val="a5"/>
        <w:spacing w:line="360" w:lineRule="auto"/>
        <w:rPr>
          <w:sz w:val="21"/>
          <w:szCs w:val="21"/>
        </w:rPr>
      </w:pPr>
      <w:r>
        <w:rPr>
          <w:rFonts w:ascii="Times New Roman" w:hAnsi="Times New Roman" w:cs="Times New Roman"/>
        </w:rPr>
        <w:t>9. Foreign bodies in nasal cavity and paranasal sinus</w:t>
      </w:r>
    </w:p>
    <w:p w:rsidR="009D1C99" w:rsidRDefault="009D1C99" w:rsidP="009D1C99">
      <w:pPr>
        <w:pStyle w:val="a5"/>
        <w:spacing w:line="360" w:lineRule="auto"/>
        <w:rPr>
          <w:sz w:val="21"/>
          <w:szCs w:val="21"/>
        </w:rPr>
      </w:pPr>
      <w:r>
        <w:rPr>
          <w:rFonts w:ascii="Times New Roman" w:hAnsi="Times New Roman" w:cs="Times New Roman"/>
        </w:rPr>
        <w:t>The diagnosis and treatment of foreign bodies in nasal cavity and paranasal sinus.</w:t>
      </w:r>
    </w:p>
    <w:p w:rsidR="009D1C99" w:rsidRDefault="009D1C99" w:rsidP="009D1C99">
      <w:pPr>
        <w:pStyle w:val="a5"/>
        <w:spacing w:line="360" w:lineRule="auto"/>
        <w:rPr>
          <w:sz w:val="21"/>
          <w:szCs w:val="21"/>
        </w:rPr>
      </w:pPr>
      <w:r>
        <w:rPr>
          <w:rFonts w:ascii="Times New Roman" w:hAnsi="Times New Roman" w:cs="Times New Roman"/>
        </w:rPr>
        <w:t>10. Inflammation of paranasal sinus</w:t>
      </w:r>
    </w:p>
    <w:p w:rsidR="009D1C99" w:rsidRDefault="009D1C99" w:rsidP="009D1C99">
      <w:pPr>
        <w:pStyle w:val="a5"/>
        <w:spacing w:line="360" w:lineRule="auto"/>
        <w:rPr>
          <w:sz w:val="21"/>
          <w:szCs w:val="21"/>
        </w:rPr>
      </w:pPr>
      <w:r>
        <w:rPr>
          <w:rFonts w:ascii="Times New Roman" w:hAnsi="Times New Roman" w:cs="Times New Roman"/>
        </w:rPr>
        <w:t xml:space="preserve">The etiology, clinical manifestations, diagnosis and treatment algorithm of the acute suppurative sinusitis. Puncture and irrigation of maxillary sinus. The diagnosis and treatment of chronic suppurative sinusitis. </w:t>
      </w:r>
    </w:p>
    <w:p w:rsidR="009D1C99" w:rsidRDefault="009D1C99" w:rsidP="009D1C99">
      <w:pPr>
        <w:pStyle w:val="a5"/>
        <w:spacing w:line="360" w:lineRule="auto"/>
        <w:rPr>
          <w:sz w:val="21"/>
          <w:szCs w:val="21"/>
        </w:rPr>
      </w:pPr>
      <w:r>
        <w:rPr>
          <w:rFonts w:ascii="Times New Roman" w:hAnsi="Times New Roman" w:cs="Times New Roman"/>
        </w:rPr>
        <w:lastRenderedPageBreak/>
        <w:t>11. Tumors of nose-anterior skull base</w:t>
      </w:r>
    </w:p>
    <w:p w:rsidR="009D1C99" w:rsidRDefault="009D1C99" w:rsidP="009D1C99">
      <w:pPr>
        <w:pStyle w:val="a5"/>
        <w:spacing w:line="360" w:lineRule="auto"/>
        <w:rPr>
          <w:sz w:val="21"/>
          <w:szCs w:val="21"/>
        </w:rPr>
      </w:pPr>
      <w:r>
        <w:rPr>
          <w:rFonts w:ascii="Times New Roman" w:hAnsi="Times New Roman" w:cs="Times New Roman"/>
        </w:rPr>
        <w:t>The clinical manifestations and treatment of nasal papilloma. The clinical manifestations, diagnosis and treatment of malignant tumors of nasal cavity and paranasal sinus.</w:t>
      </w:r>
    </w:p>
    <w:p w:rsidR="009D1C99" w:rsidRDefault="009D1C99" w:rsidP="009D1C99">
      <w:pPr>
        <w:pStyle w:val="a5"/>
        <w:spacing w:line="360" w:lineRule="auto"/>
        <w:rPr>
          <w:sz w:val="21"/>
          <w:szCs w:val="21"/>
        </w:rPr>
      </w:pPr>
      <w:r>
        <w:rPr>
          <w:rFonts w:ascii="Times New Roman" w:hAnsi="Times New Roman" w:cs="Times New Roman"/>
        </w:rPr>
        <w:t>Chapter 2 Pharyngology</w:t>
      </w:r>
    </w:p>
    <w:p w:rsidR="009D1C99" w:rsidRDefault="009D1C99" w:rsidP="009D1C99">
      <w:pPr>
        <w:pStyle w:val="a5"/>
        <w:spacing w:line="360" w:lineRule="auto"/>
        <w:rPr>
          <w:sz w:val="21"/>
          <w:szCs w:val="21"/>
        </w:rPr>
      </w:pPr>
      <w:r>
        <w:rPr>
          <w:rFonts w:ascii="Times New Roman" w:hAnsi="Times New Roman" w:cs="Times New Roman"/>
        </w:rPr>
        <w:t>Objectives:</w:t>
      </w:r>
    </w:p>
    <w:p w:rsidR="009D1C99" w:rsidRDefault="009D1C99" w:rsidP="009D1C99">
      <w:pPr>
        <w:pStyle w:val="a5"/>
        <w:spacing w:line="360" w:lineRule="auto"/>
        <w:rPr>
          <w:sz w:val="21"/>
          <w:szCs w:val="21"/>
        </w:rPr>
      </w:pPr>
      <w:r>
        <w:rPr>
          <w:rFonts w:ascii="Times New Roman" w:hAnsi="Times New Roman" w:cs="Times New Roman"/>
        </w:rPr>
        <w:t>1. Anatomy of the pharynx: Mastering the important anatomical structures of the nasopharynx, oropharynx and laryngopharynx. Recognizing the structural features of the pharyngeal lymphoid ring and the anatomy of parapharyngeal space. Recognizing the physiological functions of the pharynx.</w:t>
      </w:r>
    </w:p>
    <w:p w:rsidR="009D1C99" w:rsidRDefault="009D1C99" w:rsidP="009D1C99">
      <w:pPr>
        <w:pStyle w:val="a5"/>
        <w:spacing w:line="360" w:lineRule="auto"/>
        <w:rPr>
          <w:sz w:val="21"/>
          <w:szCs w:val="21"/>
        </w:rPr>
      </w:pPr>
      <w:r>
        <w:rPr>
          <w:rFonts w:ascii="Times New Roman" w:hAnsi="Times New Roman" w:cs="Times New Roman"/>
        </w:rPr>
        <w:t>2. Examination of the pharynx: Mastering the normal appearance of nasopharynx, oropharynx and laryngopharynx. Mastering the examination methods of oropharynx. Knowing the examination methods of nasopharynx and laryngopharynx.</w:t>
      </w:r>
    </w:p>
    <w:p w:rsidR="009D1C99" w:rsidRDefault="009D1C99" w:rsidP="009D1C99">
      <w:pPr>
        <w:pStyle w:val="a5"/>
        <w:spacing w:line="360" w:lineRule="auto"/>
        <w:rPr>
          <w:sz w:val="21"/>
          <w:szCs w:val="21"/>
        </w:rPr>
      </w:pPr>
      <w:r>
        <w:rPr>
          <w:rFonts w:ascii="Times New Roman" w:hAnsi="Times New Roman" w:cs="Times New Roman"/>
        </w:rPr>
        <w:t>3. Inflammation of pharynx: Recognizing the diagnosis and treatment of acute and chronic pharyngitis. Recognizing the clinical manifestations and management of adenoidal hypertrophy. Mastering the clinical manifestations, management of acute and chronic tonsillitis and the difference between pharyngitis and diphtheria. Mastering the surgical indications and contraindications of tonsillectomy.</w:t>
      </w:r>
    </w:p>
    <w:p w:rsidR="009D1C99" w:rsidRDefault="009D1C99" w:rsidP="009D1C99">
      <w:pPr>
        <w:pStyle w:val="a5"/>
        <w:spacing w:line="360" w:lineRule="auto"/>
        <w:rPr>
          <w:sz w:val="21"/>
          <w:szCs w:val="21"/>
        </w:rPr>
      </w:pPr>
      <w:r>
        <w:rPr>
          <w:rFonts w:ascii="Times New Roman" w:hAnsi="Times New Roman" w:cs="Times New Roman"/>
        </w:rPr>
        <w:t>4. Pharyngeal abscess: Recognizing the diagnosis and treatment of peritonsillar abscess. Knowing the clinical manifestations and management algorithm of retropharyngeal and parapharyngeal abscess.</w:t>
      </w:r>
    </w:p>
    <w:p w:rsidR="009D1C99" w:rsidRDefault="009D1C99" w:rsidP="009D1C99">
      <w:pPr>
        <w:pStyle w:val="a5"/>
        <w:spacing w:line="360" w:lineRule="auto"/>
        <w:rPr>
          <w:sz w:val="21"/>
          <w:szCs w:val="21"/>
        </w:rPr>
      </w:pPr>
      <w:r>
        <w:rPr>
          <w:rFonts w:ascii="Times New Roman" w:hAnsi="Times New Roman" w:cs="Times New Roman"/>
        </w:rPr>
        <w:t>5. Recognizing the diagnosis and treatment of foreign bodies in the pharynx.</w:t>
      </w:r>
    </w:p>
    <w:p w:rsidR="009D1C99" w:rsidRDefault="009D1C99" w:rsidP="009D1C99">
      <w:pPr>
        <w:pStyle w:val="a5"/>
        <w:spacing w:line="360" w:lineRule="auto"/>
        <w:rPr>
          <w:sz w:val="21"/>
          <w:szCs w:val="21"/>
        </w:rPr>
      </w:pPr>
      <w:r>
        <w:rPr>
          <w:rFonts w:ascii="Times New Roman" w:hAnsi="Times New Roman" w:cs="Times New Roman"/>
        </w:rPr>
        <w:t xml:space="preserve">6. Tumors of the pharynx: Mastering the clinical manifestations, diagnosis and treatment of nasopharyngeal carcinoma, which is one of the most common malignant </w:t>
      </w:r>
      <w:r>
        <w:rPr>
          <w:rFonts w:ascii="Times New Roman" w:hAnsi="Times New Roman" w:cs="Times New Roman"/>
        </w:rPr>
        <w:lastRenderedPageBreak/>
        <w:t>tumors in China. Recognizing the diagnosis and treatment of nasopharyngeal fibroangioma. Knowing the main clinical manifestations and treatment algorithm of tumor of infratemporal fossa.</w:t>
      </w:r>
    </w:p>
    <w:p w:rsidR="009D1C99" w:rsidRDefault="009D1C99" w:rsidP="009D1C99">
      <w:pPr>
        <w:pStyle w:val="a5"/>
        <w:spacing w:line="360" w:lineRule="auto"/>
        <w:rPr>
          <w:sz w:val="21"/>
          <w:szCs w:val="21"/>
        </w:rPr>
      </w:pPr>
      <w:r>
        <w:rPr>
          <w:rFonts w:ascii="Times New Roman" w:hAnsi="Times New Roman" w:cs="Times New Roman"/>
        </w:rPr>
        <w:t>7. Knowing the clinical manifestations of aids of the ear, nose, pharynx and larynx.</w:t>
      </w:r>
    </w:p>
    <w:p w:rsidR="009D1C99" w:rsidRDefault="009D1C99" w:rsidP="009D1C99">
      <w:pPr>
        <w:pStyle w:val="a5"/>
        <w:spacing w:line="360" w:lineRule="auto"/>
        <w:rPr>
          <w:sz w:val="21"/>
          <w:szCs w:val="21"/>
        </w:rPr>
      </w:pPr>
      <w:r>
        <w:rPr>
          <w:rFonts w:ascii="Times New Roman" w:hAnsi="Times New Roman" w:cs="Times New Roman"/>
        </w:rPr>
        <w:t>Contents:</w:t>
      </w:r>
    </w:p>
    <w:p w:rsidR="009D1C99" w:rsidRDefault="009D1C99" w:rsidP="009D1C99">
      <w:pPr>
        <w:pStyle w:val="a5"/>
        <w:spacing w:line="360" w:lineRule="auto"/>
        <w:rPr>
          <w:sz w:val="21"/>
          <w:szCs w:val="21"/>
        </w:rPr>
      </w:pPr>
      <w:r>
        <w:rPr>
          <w:rFonts w:ascii="Times New Roman" w:hAnsi="Times New Roman" w:cs="Times New Roman"/>
        </w:rPr>
        <w:t>1. Clinical anatomy and physiology of the pharynx</w:t>
      </w:r>
    </w:p>
    <w:p w:rsidR="009D1C99" w:rsidRDefault="009D1C99" w:rsidP="009D1C99">
      <w:pPr>
        <w:pStyle w:val="a5"/>
        <w:spacing w:line="360" w:lineRule="auto"/>
        <w:rPr>
          <w:sz w:val="21"/>
          <w:szCs w:val="21"/>
        </w:rPr>
      </w:pPr>
      <w:r>
        <w:rPr>
          <w:rFonts w:ascii="Times New Roman" w:hAnsi="Times New Roman" w:cs="Times New Roman"/>
        </w:rPr>
        <w:t>Composition of the pharynx. Space of the pharynx: retropharyngeal and parapharyngeal space. Lymph nodes, blood vessels and nerves of the pharynx. Physiological functions of the pharynx.</w:t>
      </w:r>
    </w:p>
    <w:p w:rsidR="009D1C99" w:rsidRDefault="009D1C99" w:rsidP="009D1C99">
      <w:pPr>
        <w:pStyle w:val="a5"/>
        <w:spacing w:line="360" w:lineRule="auto"/>
        <w:rPr>
          <w:sz w:val="21"/>
          <w:szCs w:val="21"/>
        </w:rPr>
      </w:pPr>
      <w:r>
        <w:rPr>
          <w:rFonts w:ascii="Times New Roman" w:hAnsi="Times New Roman" w:cs="Times New Roman"/>
        </w:rPr>
        <w:t>2. Examination of the pharynx</w:t>
      </w:r>
    </w:p>
    <w:p w:rsidR="009D1C99" w:rsidRDefault="009D1C99" w:rsidP="009D1C99">
      <w:pPr>
        <w:pStyle w:val="a5"/>
        <w:spacing w:line="360" w:lineRule="auto"/>
        <w:rPr>
          <w:sz w:val="21"/>
          <w:szCs w:val="21"/>
        </w:rPr>
      </w:pPr>
      <w:r>
        <w:rPr>
          <w:rFonts w:ascii="Times New Roman" w:hAnsi="Times New Roman" w:cs="Times New Roman"/>
        </w:rPr>
        <w:t xml:space="preserve">Examination and the normal appearance of nasopharynx, oropharynx and laryngopharynx. </w:t>
      </w:r>
    </w:p>
    <w:p w:rsidR="009D1C99" w:rsidRDefault="009D1C99" w:rsidP="009D1C99">
      <w:pPr>
        <w:pStyle w:val="a5"/>
        <w:spacing w:line="360" w:lineRule="auto"/>
        <w:rPr>
          <w:sz w:val="21"/>
          <w:szCs w:val="21"/>
        </w:rPr>
      </w:pPr>
      <w:r>
        <w:rPr>
          <w:rFonts w:ascii="Times New Roman" w:hAnsi="Times New Roman" w:cs="Times New Roman"/>
        </w:rPr>
        <w:t>3. Pharyngitis</w:t>
      </w:r>
    </w:p>
    <w:p w:rsidR="009D1C99" w:rsidRDefault="009D1C99" w:rsidP="009D1C99">
      <w:pPr>
        <w:pStyle w:val="a5"/>
        <w:spacing w:line="360" w:lineRule="auto"/>
        <w:rPr>
          <w:sz w:val="21"/>
          <w:szCs w:val="21"/>
        </w:rPr>
      </w:pPr>
      <w:r>
        <w:rPr>
          <w:rFonts w:ascii="Times New Roman" w:hAnsi="Times New Roman" w:cs="Times New Roman"/>
        </w:rPr>
        <w:t>The diagnosis and treatment of acute and chronic pharyngitis.</w:t>
      </w:r>
    </w:p>
    <w:p w:rsidR="009D1C99" w:rsidRDefault="009D1C99" w:rsidP="009D1C99">
      <w:pPr>
        <w:pStyle w:val="a5"/>
        <w:spacing w:line="360" w:lineRule="auto"/>
        <w:rPr>
          <w:sz w:val="21"/>
          <w:szCs w:val="21"/>
        </w:rPr>
      </w:pPr>
      <w:r>
        <w:rPr>
          <w:rFonts w:ascii="Times New Roman" w:hAnsi="Times New Roman" w:cs="Times New Roman"/>
        </w:rPr>
        <w:t>4. Tonsillitis</w:t>
      </w:r>
    </w:p>
    <w:p w:rsidR="009D1C99" w:rsidRDefault="009D1C99" w:rsidP="009D1C99">
      <w:pPr>
        <w:pStyle w:val="a5"/>
        <w:spacing w:line="360" w:lineRule="auto"/>
        <w:rPr>
          <w:sz w:val="21"/>
          <w:szCs w:val="21"/>
        </w:rPr>
      </w:pPr>
      <w:r>
        <w:rPr>
          <w:rFonts w:ascii="Times New Roman" w:hAnsi="Times New Roman" w:cs="Times New Roman"/>
        </w:rPr>
        <w:t>The etiology, clinical manifestations, complications, diagnosis, differential diagnosis and treatment of acute and chronic tonsillitis. The indication and contraindication of tonsillectomy.</w:t>
      </w:r>
    </w:p>
    <w:p w:rsidR="009D1C99" w:rsidRDefault="009D1C99" w:rsidP="009D1C99">
      <w:pPr>
        <w:pStyle w:val="a5"/>
        <w:spacing w:line="360" w:lineRule="auto"/>
        <w:rPr>
          <w:sz w:val="21"/>
          <w:szCs w:val="21"/>
        </w:rPr>
      </w:pPr>
      <w:r>
        <w:rPr>
          <w:rFonts w:ascii="Times New Roman" w:hAnsi="Times New Roman" w:cs="Times New Roman"/>
        </w:rPr>
        <w:t>5. Adenoiditis</w:t>
      </w:r>
    </w:p>
    <w:p w:rsidR="009D1C99" w:rsidRDefault="009D1C99" w:rsidP="009D1C99">
      <w:pPr>
        <w:pStyle w:val="a5"/>
        <w:spacing w:line="360" w:lineRule="auto"/>
        <w:rPr>
          <w:sz w:val="21"/>
          <w:szCs w:val="21"/>
        </w:rPr>
      </w:pPr>
      <w:r>
        <w:rPr>
          <w:rFonts w:ascii="Times New Roman" w:hAnsi="Times New Roman" w:cs="Times New Roman"/>
        </w:rPr>
        <w:t>The clinical manifestations, diagnosis and treatment of adenoidal hypertrophy.</w:t>
      </w:r>
    </w:p>
    <w:p w:rsidR="009D1C99" w:rsidRDefault="009D1C99" w:rsidP="009D1C99">
      <w:pPr>
        <w:pStyle w:val="a5"/>
        <w:spacing w:line="360" w:lineRule="auto"/>
        <w:rPr>
          <w:sz w:val="21"/>
          <w:szCs w:val="21"/>
        </w:rPr>
      </w:pPr>
      <w:r>
        <w:rPr>
          <w:rFonts w:ascii="Times New Roman" w:hAnsi="Times New Roman" w:cs="Times New Roman"/>
        </w:rPr>
        <w:t>6. Pharyngeal abscess</w:t>
      </w:r>
    </w:p>
    <w:p w:rsidR="009D1C99" w:rsidRDefault="009D1C99" w:rsidP="009D1C99">
      <w:pPr>
        <w:pStyle w:val="a5"/>
        <w:spacing w:line="360" w:lineRule="auto"/>
        <w:rPr>
          <w:sz w:val="21"/>
          <w:szCs w:val="21"/>
        </w:rPr>
      </w:pPr>
      <w:r>
        <w:rPr>
          <w:rFonts w:ascii="Times New Roman" w:hAnsi="Times New Roman" w:cs="Times New Roman"/>
        </w:rPr>
        <w:lastRenderedPageBreak/>
        <w:t>The etiology, pathology, clinical manifestations, diagnosis, differential diagnosis and treatment of peritonsillar abscess. The etiology, pathology, clinical manifestations, diagnosis and treatment of retropharyngeal abscess. The etiology, clinical manifestations, diagnosis and treatment of parapharyngeal abscess.</w:t>
      </w:r>
    </w:p>
    <w:p w:rsidR="009D1C99" w:rsidRDefault="009D1C99" w:rsidP="009D1C99">
      <w:pPr>
        <w:pStyle w:val="a5"/>
        <w:spacing w:line="360" w:lineRule="auto"/>
        <w:rPr>
          <w:sz w:val="21"/>
          <w:szCs w:val="21"/>
        </w:rPr>
      </w:pPr>
      <w:r>
        <w:rPr>
          <w:rFonts w:ascii="Times New Roman" w:hAnsi="Times New Roman" w:cs="Times New Roman"/>
        </w:rPr>
        <w:t>7. Tumors of the pharynx</w:t>
      </w:r>
    </w:p>
    <w:p w:rsidR="009D1C99" w:rsidRDefault="009D1C99" w:rsidP="009D1C99">
      <w:pPr>
        <w:pStyle w:val="a5"/>
        <w:spacing w:line="360" w:lineRule="auto"/>
        <w:rPr>
          <w:sz w:val="21"/>
          <w:szCs w:val="21"/>
        </w:rPr>
      </w:pPr>
      <w:r>
        <w:rPr>
          <w:rFonts w:ascii="Times New Roman" w:hAnsi="Times New Roman" w:cs="Times New Roman"/>
        </w:rPr>
        <w:t>The clinical manifestations, diagnosis and treatment of nasopharyngeal fibroangioma. The etiology, clinical manifestations, diagnosis and treatment of nasopharyngeal carcinoma.</w:t>
      </w:r>
    </w:p>
    <w:p w:rsidR="009D1C99" w:rsidRDefault="009D1C99" w:rsidP="009D1C99">
      <w:pPr>
        <w:pStyle w:val="a5"/>
        <w:spacing w:line="360" w:lineRule="auto"/>
        <w:rPr>
          <w:sz w:val="21"/>
          <w:szCs w:val="21"/>
        </w:rPr>
      </w:pPr>
      <w:r>
        <w:rPr>
          <w:rFonts w:ascii="Times New Roman" w:hAnsi="Times New Roman" w:cs="Times New Roman"/>
        </w:rPr>
        <w:t>Chapter 3 Laryngology</w:t>
      </w:r>
    </w:p>
    <w:p w:rsidR="009D1C99" w:rsidRDefault="009D1C99" w:rsidP="009D1C99">
      <w:pPr>
        <w:pStyle w:val="a5"/>
        <w:spacing w:line="360" w:lineRule="auto"/>
        <w:rPr>
          <w:sz w:val="21"/>
          <w:szCs w:val="21"/>
        </w:rPr>
      </w:pPr>
      <w:r>
        <w:rPr>
          <w:rFonts w:ascii="Times New Roman" w:hAnsi="Times New Roman" w:cs="Times New Roman"/>
        </w:rPr>
        <w:t>Objectives:</w:t>
      </w:r>
    </w:p>
    <w:p w:rsidR="009D1C99" w:rsidRDefault="009D1C99" w:rsidP="009D1C99">
      <w:pPr>
        <w:pStyle w:val="a5"/>
        <w:spacing w:line="360" w:lineRule="auto"/>
        <w:rPr>
          <w:sz w:val="21"/>
          <w:szCs w:val="21"/>
        </w:rPr>
      </w:pPr>
      <w:r>
        <w:rPr>
          <w:rFonts w:ascii="Times New Roman" w:hAnsi="Times New Roman" w:cs="Times New Roman"/>
        </w:rPr>
        <w:t>1. Clinical anatomy and physiological functions of the larynx: Recognizing cartilage framework of the larynx (the role and clinical significance of cricoid cartilage), laryngeal muscles, structure of the laryngeal cavity (supraglottic, glottic and infraglottic portion), nerves and lymph nodes of the larynx. Recognizing the anatomical features and clinical significance of the larynx in children. Recognizing the physiological functions of the larynx.</w:t>
      </w:r>
    </w:p>
    <w:p w:rsidR="009D1C99" w:rsidRDefault="009D1C99" w:rsidP="009D1C99">
      <w:pPr>
        <w:pStyle w:val="a5"/>
        <w:spacing w:line="360" w:lineRule="auto"/>
        <w:rPr>
          <w:sz w:val="21"/>
          <w:szCs w:val="21"/>
        </w:rPr>
      </w:pPr>
      <w:r>
        <w:rPr>
          <w:rFonts w:ascii="Times New Roman" w:hAnsi="Times New Roman" w:cs="Times New Roman"/>
        </w:rPr>
        <w:t>2. Examination of the larynx: Recognizing indirect laryngoscopy. Knowing direct laryngoscopy, fibrolaryngoscopy, microlaryngoscopy, strobolaryngoscopy, investigation methods of laryngeal functions and imaging studies of the larynx.</w:t>
      </w:r>
    </w:p>
    <w:p w:rsidR="009D1C99" w:rsidRDefault="009D1C99" w:rsidP="009D1C99">
      <w:pPr>
        <w:pStyle w:val="a5"/>
        <w:spacing w:line="360" w:lineRule="auto"/>
        <w:rPr>
          <w:sz w:val="21"/>
          <w:szCs w:val="21"/>
        </w:rPr>
      </w:pPr>
      <w:r>
        <w:rPr>
          <w:rFonts w:ascii="Times New Roman" w:hAnsi="Times New Roman" w:cs="Times New Roman"/>
        </w:rPr>
        <w:t>3. Inflammation of larynx: Recognizing the clinical manifestations, diagnosis and treatment of acute laryngitis, chronic laryngitis, acute laryngitis in children and acute epiglottitis. Knowing the difference of chronic laryngitis from polyp of vocal cord, vocal nodules and hysterical aphonia and the prevention and treatment algorithm.</w:t>
      </w:r>
    </w:p>
    <w:p w:rsidR="009D1C99" w:rsidRDefault="009D1C99" w:rsidP="009D1C99">
      <w:pPr>
        <w:pStyle w:val="a5"/>
        <w:spacing w:line="360" w:lineRule="auto"/>
        <w:rPr>
          <w:sz w:val="21"/>
          <w:szCs w:val="21"/>
        </w:rPr>
      </w:pPr>
      <w:r>
        <w:rPr>
          <w:rFonts w:ascii="Times New Roman" w:hAnsi="Times New Roman" w:cs="Times New Roman"/>
        </w:rPr>
        <w:lastRenderedPageBreak/>
        <w:t>4. Injuries of the larynx: Recognizing the clinical manifestations and salvage measures of contusion, cutting and burning injuries of the larynx. Knowing the diagnosis and treatment of stenosis of the larynx.</w:t>
      </w:r>
    </w:p>
    <w:p w:rsidR="009D1C99" w:rsidRDefault="009D1C99" w:rsidP="009D1C99">
      <w:pPr>
        <w:pStyle w:val="a5"/>
        <w:spacing w:line="360" w:lineRule="auto"/>
        <w:rPr>
          <w:sz w:val="21"/>
          <w:szCs w:val="21"/>
        </w:rPr>
      </w:pPr>
      <w:r>
        <w:rPr>
          <w:rFonts w:ascii="Times New Roman" w:hAnsi="Times New Roman" w:cs="Times New Roman"/>
        </w:rPr>
        <w:t>5. Mastering the etiology, clinical manifestations, differential diagnosis and management of laryngeal obstruction. Recognizing the indications, surgical procedures and common complications of tracheotomy.</w:t>
      </w:r>
    </w:p>
    <w:p w:rsidR="009D1C99" w:rsidRDefault="009D1C99" w:rsidP="009D1C99">
      <w:pPr>
        <w:pStyle w:val="a5"/>
        <w:spacing w:line="360" w:lineRule="auto"/>
        <w:rPr>
          <w:sz w:val="21"/>
          <w:szCs w:val="21"/>
        </w:rPr>
      </w:pPr>
      <w:r>
        <w:rPr>
          <w:rFonts w:ascii="Times New Roman" w:hAnsi="Times New Roman" w:cs="Times New Roman"/>
        </w:rPr>
        <w:t>6. Neural disorders of the larynx: Knowing the clinical manifestations, diagnosis and treatment algorithm of laryngeal paralysis.</w:t>
      </w:r>
    </w:p>
    <w:p w:rsidR="009D1C99" w:rsidRDefault="009D1C99" w:rsidP="009D1C99">
      <w:pPr>
        <w:pStyle w:val="a5"/>
        <w:spacing w:line="360" w:lineRule="auto"/>
        <w:rPr>
          <w:sz w:val="21"/>
          <w:szCs w:val="21"/>
        </w:rPr>
      </w:pPr>
      <w:r>
        <w:rPr>
          <w:rFonts w:ascii="Times New Roman" w:hAnsi="Times New Roman" w:cs="Times New Roman"/>
        </w:rPr>
        <w:t>7. Tumors of larynx and neck: Recognizing the clinical manifestations, diagnosis and treatment algorithm of laryngeal papilloma. Mastering the clinical manifestations, differential diagnosis and management of laryngeal carcinoma. Knowing the clinical manifestations and treatment algorithm of thyroglossal duct cyst, ectopic thyroid gland and cervical lymph node metastases.</w:t>
      </w:r>
    </w:p>
    <w:p w:rsidR="009D1C99" w:rsidRDefault="009D1C99" w:rsidP="009D1C99">
      <w:pPr>
        <w:pStyle w:val="a5"/>
        <w:spacing w:line="360" w:lineRule="auto"/>
        <w:rPr>
          <w:sz w:val="21"/>
          <w:szCs w:val="21"/>
        </w:rPr>
      </w:pPr>
      <w:r>
        <w:rPr>
          <w:rFonts w:ascii="Times New Roman" w:hAnsi="Times New Roman" w:cs="Times New Roman"/>
        </w:rPr>
        <w:t>Contents:</w:t>
      </w:r>
    </w:p>
    <w:p w:rsidR="009D1C99" w:rsidRDefault="009D1C99" w:rsidP="009D1C99">
      <w:pPr>
        <w:pStyle w:val="a5"/>
        <w:spacing w:line="360" w:lineRule="auto"/>
        <w:rPr>
          <w:sz w:val="21"/>
          <w:szCs w:val="21"/>
        </w:rPr>
      </w:pPr>
      <w:r>
        <w:rPr>
          <w:rFonts w:ascii="Times New Roman" w:hAnsi="Times New Roman" w:cs="Times New Roman"/>
        </w:rPr>
        <w:t>1. Clinical anatomy and physiology of the larynx</w:t>
      </w:r>
    </w:p>
    <w:p w:rsidR="009D1C99" w:rsidRDefault="009D1C99" w:rsidP="009D1C99">
      <w:pPr>
        <w:pStyle w:val="a5"/>
        <w:spacing w:line="360" w:lineRule="auto"/>
        <w:rPr>
          <w:sz w:val="21"/>
          <w:szCs w:val="21"/>
        </w:rPr>
      </w:pPr>
      <w:r>
        <w:rPr>
          <w:rFonts w:ascii="Times New Roman" w:hAnsi="Times New Roman" w:cs="Times New Roman"/>
        </w:rPr>
        <w:t>Cartilage framework of the larynx. Composition of laryngeal muscles. Structure of laryngeal cavity: supraglottic, glottic and infraglottic portion. Blood vessels, nerves and lymph nodes of the larynx. Anatomical features and clinical significance of the larynx in children. Physiological functions of the larynx: respiration, phonation, protection and holding breath.</w:t>
      </w:r>
    </w:p>
    <w:p w:rsidR="009D1C99" w:rsidRDefault="009D1C99" w:rsidP="009D1C99">
      <w:pPr>
        <w:pStyle w:val="a5"/>
        <w:spacing w:line="360" w:lineRule="auto"/>
        <w:rPr>
          <w:sz w:val="21"/>
          <w:szCs w:val="21"/>
        </w:rPr>
      </w:pPr>
      <w:r>
        <w:rPr>
          <w:rFonts w:ascii="Times New Roman" w:hAnsi="Times New Roman" w:cs="Times New Roman"/>
        </w:rPr>
        <w:t>2. Examination of the larynx</w:t>
      </w:r>
    </w:p>
    <w:p w:rsidR="009D1C99" w:rsidRDefault="009D1C99" w:rsidP="009D1C99">
      <w:pPr>
        <w:pStyle w:val="a5"/>
        <w:spacing w:line="360" w:lineRule="auto"/>
        <w:rPr>
          <w:sz w:val="21"/>
          <w:szCs w:val="21"/>
        </w:rPr>
      </w:pPr>
      <w:r>
        <w:rPr>
          <w:rFonts w:ascii="Times New Roman" w:hAnsi="Times New Roman" w:cs="Times New Roman"/>
        </w:rPr>
        <w:t>Indirect laryngoscopy, direct laryngoscopy, fibrolaryngoscopy, microlaryngoscopy, strobolaryngoscopy, and investigation of laryngeal function.</w:t>
      </w:r>
    </w:p>
    <w:p w:rsidR="009D1C99" w:rsidRDefault="009D1C99" w:rsidP="009D1C99">
      <w:pPr>
        <w:pStyle w:val="a5"/>
        <w:spacing w:line="360" w:lineRule="auto"/>
        <w:rPr>
          <w:sz w:val="21"/>
          <w:szCs w:val="21"/>
        </w:rPr>
      </w:pPr>
      <w:r>
        <w:rPr>
          <w:rFonts w:ascii="Times New Roman" w:hAnsi="Times New Roman" w:cs="Times New Roman"/>
        </w:rPr>
        <w:t>3. Injuries of the larynx</w:t>
      </w:r>
    </w:p>
    <w:p w:rsidR="009D1C99" w:rsidRDefault="009D1C99" w:rsidP="009D1C99">
      <w:pPr>
        <w:pStyle w:val="a5"/>
        <w:spacing w:line="360" w:lineRule="auto"/>
        <w:rPr>
          <w:sz w:val="21"/>
          <w:szCs w:val="21"/>
        </w:rPr>
      </w:pPr>
      <w:r>
        <w:rPr>
          <w:rFonts w:ascii="Times New Roman" w:hAnsi="Times New Roman" w:cs="Times New Roman"/>
        </w:rPr>
        <w:lastRenderedPageBreak/>
        <w:t>The etiology, clinical manifestations and treatment of contusion of the larynx. The etiology, clinical manifestations and treatment of cutting injury of the larynx. The etiology, clinical manifestations and treatment of scald, burning injury of the larynx. The etiology, clinical manifestations, diagnosis and treatment of stenosis of the larynx.</w:t>
      </w:r>
    </w:p>
    <w:p w:rsidR="009D1C99" w:rsidRDefault="009D1C99" w:rsidP="009D1C99">
      <w:pPr>
        <w:pStyle w:val="a5"/>
        <w:spacing w:line="360" w:lineRule="auto"/>
        <w:rPr>
          <w:sz w:val="21"/>
          <w:szCs w:val="21"/>
        </w:rPr>
      </w:pPr>
      <w:r>
        <w:rPr>
          <w:rFonts w:ascii="Times New Roman" w:hAnsi="Times New Roman" w:cs="Times New Roman"/>
        </w:rPr>
        <w:t>4. Acute inflammatory disorders of the larynx</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diagnosis and treatment of acute epiglottitis. The etiology, pathology, clinical manifestations, diagnosis and treatment of acute laryngitis. The clinical manifestations, diagnosis and treatment of acute laryngitis in children.</w:t>
      </w:r>
    </w:p>
    <w:p w:rsidR="009D1C99" w:rsidRDefault="009D1C99" w:rsidP="009D1C99">
      <w:pPr>
        <w:pStyle w:val="a5"/>
        <w:spacing w:line="360" w:lineRule="auto"/>
        <w:rPr>
          <w:sz w:val="21"/>
          <w:szCs w:val="21"/>
        </w:rPr>
      </w:pPr>
      <w:r>
        <w:rPr>
          <w:rFonts w:ascii="Times New Roman" w:hAnsi="Times New Roman" w:cs="Times New Roman"/>
        </w:rPr>
        <w:t>5. Chronic inflammatory disorders of the larynx</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diagnosis and treatment of chronic laryngitis. The clinical manifestations, diagnosis and treatment of vocal nodules. The clinical manifestations, diagnosis and treatment of polyp of vocal cord.</w:t>
      </w:r>
    </w:p>
    <w:p w:rsidR="009D1C99" w:rsidRDefault="009D1C99" w:rsidP="009D1C99">
      <w:pPr>
        <w:pStyle w:val="a5"/>
        <w:spacing w:line="360" w:lineRule="auto"/>
        <w:rPr>
          <w:sz w:val="21"/>
          <w:szCs w:val="21"/>
        </w:rPr>
      </w:pPr>
      <w:r>
        <w:rPr>
          <w:rFonts w:ascii="Times New Roman" w:hAnsi="Times New Roman" w:cs="Times New Roman"/>
        </w:rPr>
        <w:t>6. Neural and psychiatrical disorders of the larynx</w:t>
      </w:r>
    </w:p>
    <w:p w:rsidR="009D1C99" w:rsidRDefault="009D1C99" w:rsidP="009D1C99">
      <w:pPr>
        <w:pStyle w:val="a5"/>
        <w:spacing w:line="360" w:lineRule="auto"/>
        <w:rPr>
          <w:sz w:val="21"/>
          <w:szCs w:val="21"/>
        </w:rPr>
      </w:pPr>
      <w:r>
        <w:rPr>
          <w:rFonts w:ascii="Times New Roman" w:hAnsi="Times New Roman" w:cs="Times New Roman"/>
        </w:rPr>
        <w:t>The etiology, clinical manifestations, diagnosis and treatment of hysterical aphonia. The etiology, clinical manifestations, diagnosis and treatment of laryngeal paralysis.</w:t>
      </w:r>
    </w:p>
    <w:p w:rsidR="009D1C99" w:rsidRDefault="009D1C99" w:rsidP="009D1C99">
      <w:pPr>
        <w:pStyle w:val="a5"/>
        <w:spacing w:line="360" w:lineRule="auto"/>
        <w:rPr>
          <w:sz w:val="21"/>
          <w:szCs w:val="21"/>
        </w:rPr>
      </w:pPr>
      <w:r>
        <w:rPr>
          <w:rFonts w:ascii="Times New Roman" w:hAnsi="Times New Roman" w:cs="Times New Roman"/>
        </w:rPr>
        <w:t>7. Laryngeal obstruction</w:t>
      </w:r>
    </w:p>
    <w:p w:rsidR="009D1C99" w:rsidRDefault="009D1C99" w:rsidP="009D1C99">
      <w:pPr>
        <w:pStyle w:val="a5"/>
        <w:spacing w:line="360" w:lineRule="auto"/>
        <w:rPr>
          <w:sz w:val="21"/>
          <w:szCs w:val="21"/>
        </w:rPr>
      </w:pPr>
      <w:r>
        <w:rPr>
          <w:rFonts w:ascii="Times New Roman" w:hAnsi="Times New Roman" w:cs="Times New Roman"/>
        </w:rPr>
        <w:t>The etiology, clinical manifestations, diagnosis, differential diagnosis and treatment of laryngeal obstruction.</w:t>
      </w:r>
    </w:p>
    <w:p w:rsidR="009D1C99" w:rsidRDefault="009D1C99" w:rsidP="009D1C99">
      <w:pPr>
        <w:pStyle w:val="a5"/>
        <w:spacing w:line="360" w:lineRule="auto"/>
        <w:rPr>
          <w:sz w:val="21"/>
          <w:szCs w:val="21"/>
        </w:rPr>
      </w:pPr>
      <w:r>
        <w:rPr>
          <w:rFonts w:ascii="Times New Roman" w:hAnsi="Times New Roman" w:cs="Times New Roman"/>
        </w:rPr>
        <w:t>8. Tracheotomy</w:t>
      </w:r>
    </w:p>
    <w:p w:rsidR="009D1C99" w:rsidRDefault="009D1C99" w:rsidP="009D1C99">
      <w:pPr>
        <w:pStyle w:val="a5"/>
        <w:spacing w:line="360" w:lineRule="auto"/>
        <w:rPr>
          <w:sz w:val="21"/>
          <w:szCs w:val="21"/>
        </w:rPr>
      </w:pPr>
      <w:r>
        <w:rPr>
          <w:rFonts w:ascii="Times New Roman" w:hAnsi="Times New Roman" w:cs="Times New Roman"/>
        </w:rPr>
        <w:t>The clinical anatomy of trachea. Surgical indication and procedures. Postoperative care and complications.</w:t>
      </w:r>
    </w:p>
    <w:p w:rsidR="009D1C99" w:rsidRDefault="009D1C99" w:rsidP="009D1C99">
      <w:pPr>
        <w:pStyle w:val="a5"/>
        <w:spacing w:line="360" w:lineRule="auto"/>
        <w:rPr>
          <w:sz w:val="21"/>
          <w:szCs w:val="21"/>
        </w:rPr>
      </w:pPr>
      <w:r>
        <w:rPr>
          <w:rFonts w:ascii="Times New Roman" w:hAnsi="Times New Roman" w:cs="Times New Roman"/>
        </w:rPr>
        <w:lastRenderedPageBreak/>
        <w:t>9. Tumors of the larynx</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and treatment of laryngeal papilloma.</w:t>
      </w:r>
    </w:p>
    <w:p w:rsidR="009D1C99" w:rsidRDefault="009D1C99" w:rsidP="009D1C99">
      <w:pPr>
        <w:pStyle w:val="a5"/>
        <w:spacing w:line="360" w:lineRule="auto"/>
        <w:rPr>
          <w:sz w:val="21"/>
          <w:szCs w:val="21"/>
        </w:rPr>
      </w:pPr>
      <w:r>
        <w:rPr>
          <w:rFonts w:ascii="Times New Roman" w:hAnsi="Times New Roman" w:cs="Times New Roman"/>
        </w:rPr>
        <w:t>The diagnosis and treatment of other benign tumors of the larynx (hemangioma, fibroma and neurofibroma). The etiology, pathology, staging, clinical manifestations, metastasis, diagnosis, differential diagnosis and treatment of laryngeal carcinoma.</w:t>
      </w:r>
    </w:p>
    <w:p w:rsidR="009D1C99" w:rsidRDefault="009D1C99" w:rsidP="009D1C99">
      <w:pPr>
        <w:pStyle w:val="a5"/>
        <w:spacing w:line="360" w:lineRule="auto"/>
        <w:rPr>
          <w:sz w:val="21"/>
          <w:szCs w:val="21"/>
        </w:rPr>
      </w:pPr>
      <w:r>
        <w:rPr>
          <w:rFonts w:ascii="Times New Roman" w:hAnsi="Times New Roman" w:cs="Times New Roman"/>
        </w:rPr>
        <w:t>Chapter 4 Tracheoesophgology</w:t>
      </w:r>
    </w:p>
    <w:p w:rsidR="009D1C99" w:rsidRDefault="009D1C99" w:rsidP="009D1C99">
      <w:pPr>
        <w:pStyle w:val="a5"/>
        <w:spacing w:line="360" w:lineRule="auto"/>
        <w:rPr>
          <w:sz w:val="21"/>
          <w:szCs w:val="21"/>
        </w:rPr>
      </w:pPr>
      <w:r>
        <w:rPr>
          <w:rFonts w:ascii="Times New Roman" w:hAnsi="Times New Roman" w:cs="Times New Roman"/>
        </w:rPr>
        <w:t>Objectives:</w:t>
      </w:r>
    </w:p>
    <w:p w:rsidR="009D1C99" w:rsidRDefault="009D1C99" w:rsidP="009D1C99">
      <w:pPr>
        <w:pStyle w:val="a5"/>
        <w:spacing w:line="360" w:lineRule="auto"/>
        <w:rPr>
          <w:sz w:val="21"/>
          <w:szCs w:val="21"/>
        </w:rPr>
      </w:pPr>
      <w:r>
        <w:rPr>
          <w:rFonts w:ascii="Times New Roman" w:hAnsi="Times New Roman" w:cs="Times New Roman"/>
        </w:rPr>
        <w:t>1. Clinical anatomy of the trachea and bronchi: Recognizing the anatomical features and clinical significance of principal bronchi.</w:t>
      </w:r>
    </w:p>
    <w:p w:rsidR="009D1C99" w:rsidRDefault="009D1C99" w:rsidP="009D1C99">
      <w:pPr>
        <w:pStyle w:val="a5"/>
        <w:spacing w:line="360" w:lineRule="auto"/>
        <w:rPr>
          <w:sz w:val="21"/>
          <w:szCs w:val="21"/>
        </w:rPr>
      </w:pPr>
      <w:r>
        <w:rPr>
          <w:rFonts w:ascii="Times New Roman" w:hAnsi="Times New Roman" w:cs="Times New Roman"/>
        </w:rPr>
        <w:t>2. Knowing bronchoscopy and its therapeutic role.</w:t>
      </w:r>
    </w:p>
    <w:p w:rsidR="009D1C99" w:rsidRDefault="009D1C99" w:rsidP="009D1C99">
      <w:pPr>
        <w:pStyle w:val="a5"/>
        <w:spacing w:line="360" w:lineRule="auto"/>
        <w:rPr>
          <w:sz w:val="21"/>
          <w:szCs w:val="21"/>
        </w:rPr>
      </w:pPr>
      <w:r>
        <w:rPr>
          <w:rFonts w:ascii="Times New Roman" w:hAnsi="Times New Roman" w:cs="Times New Roman"/>
        </w:rPr>
        <w:t>3. Mastering the etiology, pathology, clinical manifestations, differential diagnosis, prevention and treatment of foreign bodies in the larynx, trachea, bronchi.</w:t>
      </w:r>
    </w:p>
    <w:p w:rsidR="009D1C99" w:rsidRDefault="009D1C99" w:rsidP="009D1C99">
      <w:pPr>
        <w:pStyle w:val="a5"/>
        <w:spacing w:line="360" w:lineRule="auto"/>
        <w:rPr>
          <w:sz w:val="21"/>
          <w:szCs w:val="21"/>
        </w:rPr>
      </w:pPr>
      <w:r>
        <w:rPr>
          <w:rFonts w:ascii="Times New Roman" w:hAnsi="Times New Roman" w:cs="Times New Roman"/>
        </w:rPr>
        <w:t>4. Recognizing the clinical anatomy of the esophagus and the clinical significance of the four physiological strictures.</w:t>
      </w:r>
    </w:p>
    <w:p w:rsidR="009D1C99" w:rsidRDefault="009D1C99" w:rsidP="009D1C99">
      <w:pPr>
        <w:pStyle w:val="a5"/>
        <w:spacing w:line="360" w:lineRule="auto"/>
        <w:rPr>
          <w:sz w:val="21"/>
          <w:szCs w:val="21"/>
        </w:rPr>
      </w:pPr>
      <w:r>
        <w:rPr>
          <w:rFonts w:ascii="Times New Roman" w:hAnsi="Times New Roman" w:cs="Times New Roman"/>
        </w:rPr>
        <w:t>5. Knowing esophagoscopy and its therapeutic role.</w:t>
      </w:r>
    </w:p>
    <w:p w:rsidR="009D1C99" w:rsidRDefault="009D1C99" w:rsidP="009D1C99">
      <w:pPr>
        <w:pStyle w:val="a5"/>
        <w:spacing w:line="360" w:lineRule="auto"/>
        <w:rPr>
          <w:sz w:val="21"/>
          <w:szCs w:val="21"/>
        </w:rPr>
      </w:pPr>
      <w:r>
        <w:rPr>
          <w:rFonts w:ascii="Times New Roman" w:hAnsi="Times New Roman" w:cs="Times New Roman"/>
        </w:rPr>
        <w:t>6. Mastering the etiology, clinical manifestations, prevention and treatment of foreign bodies in the esophagus. Knowing the common complications of foreign bodies of the esophagus.</w:t>
      </w:r>
    </w:p>
    <w:p w:rsidR="009D1C99" w:rsidRDefault="009D1C99" w:rsidP="009D1C99">
      <w:pPr>
        <w:pStyle w:val="a5"/>
        <w:spacing w:line="360" w:lineRule="auto"/>
        <w:rPr>
          <w:sz w:val="21"/>
          <w:szCs w:val="21"/>
        </w:rPr>
      </w:pPr>
      <w:r>
        <w:rPr>
          <w:rFonts w:ascii="Times New Roman" w:hAnsi="Times New Roman" w:cs="Times New Roman"/>
        </w:rPr>
        <w:t>7. Recognizing the etiology, pathology, clinical manifestations, prevention and treatment of chemical injuries of the pharynx and esophagus.</w:t>
      </w:r>
    </w:p>
    <w:p w:rsidR="009D1C99" w:rsidRDefault="009D1C99" w:rsidP="009D1C99">
      <w:pPr>
        <w:pStyle w:val="a5"/>
        <w:spacing w:line="360" w:lineRule="auto"/>
        <w:rPr>
          <w:sz w:val="21"/>
          <w:szCs w:val="21"/>
        </w:rPr>
      </w:pPr>
      <w:r>
        <w:rPr>
          <w:rFonts w:ascii="Times New Roman" w:hAnsi="Times New Roman" w:cs="Times New Roman"/>
        </w:rPr>
        <w:t>Contents:</w:t>
      </w:r>
    </w:p>
    <w:p w:rsidR="009D1C99" w:rsidRDefault="009D1C99" w:rsidP="009D1C99">
      <w:pPr>
        <w:pStyle w:val="a5"/>
        <w:spacing w:line="360" w:lineRule="auto"/>
        <w:rPr>
          <w:sz w:val="21"/>
          <w:szCs w:val="21"/>
        </w:rPr>
      </w:pPr>
      <w:r>
        <w:rPr>
          <w:rFonts w:ascii="Times New Roman" w:hAnsi="Times New Roman" w:cs="Times New Roman"/>
        </w:rPr>
        <w:t>1. Clinical anatomy of the trachea, bronchi and esophagus</w:t>
      </w:r>
    </w:p>
    <w:p w:rsidR="009D1C99" w:rsidRDefault="009D1C99" w:rsidP="009D1C99">
      <w:pPr>
        <w:pStyle w:val="a5"/>
        <w:spacing w:line="360" w:lineRule="auto"/>
        <w:rPr>
          <w:sz w:val="21"/>
          <w:szCs w:val="21"/>
        </w:rPr>
      </w:pPr>
      <w:r>
        <w:rPr>
          <w:rFonts w:ascii="Times New Roman" w:hAnsi="Times New Roman" w:cs="Times New Roman"/>
        </w:rPr>
        <w:lastRenderedPageBreak/>
        <w:t>The clinical anatomy of trachea and bronchi: anatomical features and clinical significance of principal bronchi. The clinical significance of the four physiological strictures of the esophagus.</w:t>
      </w:r>
    </w:p>
    <w:p w:rsidR="009D1C99" w:rsidRDefault="009D1C99" w:rsidP="009D1C99">
      <w:pPr>
        <w:pStyle w:val="a5"/>
        <w:spacing w:line="360" w:lineRule="auto"/>
        <w:rPr>
          <w:sz w:val="21"/>
          <w:szCs w:val="21"/>
        </w:rPr>
      </w:pPr>
      <w:r>
        <w:rPr>
          <w:rFonts w:ascii="Times New Roman" w:hAnsi="Times New Roman" w:cs="Times New Roman"/>
        </w:rPr>
        <w:t>2. Endoscopy of the trachea, bronchi and esophagus.</w:t>
      </w:r>
    </w:p>
    <w:p w:rsidR="009D1C99" w:rsidRDefault="009D1C99" w:rsidP="009D1C99">
      <w:pPr>
        <w:pStyle w:val="a5"/>
        <w:spacing w:line="360" w:lineRule="auto"/>
        <w:rPr>
          <w:sz w:val="21"/>
          <w:szCs w:val="21"/>
        </w:rPr>
      </w:pPr>
      <w:r>
        <w:rPr>
          <w:rFonts w:ascii="Times New Roman" w:hAnsi="Times New Roman" w:cs="Times New Roman"/>
        </w:rPr>
        <w:t>The indications and contraindications of esophagoscopy.</w:t>
      </w:r>
    </w:p>
    <w:p w:rsidR="009D1C99" w:rsidRDefault="009D1C99" w:rsidP="009D1C99">
      <w:pPr>
        <w:pStyle w:val="a5"/>
        <w:spacing w:line="360" w:lineRule="auto"/>
        <w:rPr>
          <w:sz w:val="21"/>
          <w:szCs w:val="21"/>
        </w:rPr>
      </w:pPr>
      <w:r>
        <w:rPr>
          <w:rFonts w:ascii="Times New Roman" w:hAnsi="Times New Roman" w:cs="Times New Roman"/>
        </w:rPr>
        <w:t>3. Foreign bodies in the trachea and bronchi.</w:t>
      </w:r>
    </w:p>
    <w:p w:rsidR="009D1C99" w:rsidRDefault="009D1C99" w:rsidP="009D1C99">
      <w:pPr>
        <w:pStyle w:val="a5"/>
        <w:spacing w:line="360" w:lineRule="auto"/>
        <w:rPr>
          <w:sz w:val="21"/>
          <w:szCs w:val="21"/>
        </w:rPr>
      </w:pPr>
      <w:r>
        <w:rPr>
          <w:rFonts w:ascii="Times New Roman" w:hAnsi="Times New Roman" w:cs="Times New Roman"/>
        </w:rPr>
        <w:t>The etiology, sorts, location, clinical manifestations, diagnosis and treatment of foreign bodies in trachea and bronchi.</w:t>
      </w:r>
    </w:p>
    <w:p w:rsidR="009D1C99" w:rsidRDefault="009D1C99" w:rsidP="009D1C99">
      <w:pPr>
        <w:pStyle w:val="a5"/>
        <w:spacing w:line="360" w:lineRule="auto"/>
        <w:rPr>
          <w:sz w:val="21"/>
          <w:szCs w:val="21"/>
        </w:rPr>
      </w:pPr>
      <w:r>
        <w:rPr>
          <w:rFonts w:ascii="Times New Roman" w:hAnsi="Times New Roman" w:cs="Times New Roman"/>
        </w:rPr>
        <w:t>4. Foreign bodies in the esophagus</w:t>
      </w:r>
    </w:p>
    <w:p w:rsidR="009D1C99" w:rsidRDefault="009D1C99" w:rsidP="009D1C99">
      <w:pPr>
        <w:pStyle w:val="a5"/>
        <w:spacing w:line="360" w:lineRule="auto"/>
        <w:rPr>
          <w:sz w:val="21"/>
          <w:szCs w:val="21"/>
        </w:rPr>
      </w:pPr>
      <w:r>
        <w:rPr>
          <w:rFonts w:ascii="Times New Roman" w:hAnsi="Times New Roman" w:cs="Times New Roman"/>
        </w:rPr>
        <w:t>The etiology, clinical manifestations, diagnosis and treatment of foreign bodies of the esophagus. Complications of foreign bodies of the esophagus.</w:t>
      </w:r>
    </w:p>
    <w:p w:rsidR="009D1C99" w:rsidRDefault="009D1C99" w:rsidP="009D1C99">
      <w:pPr>
        <w:pStyle w:val="a5"/>
        <w:spacing w:line="360" w:lineRule="auto"/>
        <w:rPr>
          <w:sz w:val="21"/>
          <w:szCs w:val="21"/>
        </w:rPr>
      </w:pPr>
      <w:r>
        <w:rPr>
          <w:rFonts w:ascii="Times New Roman" w:hAnsi="Times New Roman" w:cs="Times New Roman"/>
        </w:rPr>
        <w:t>5. Caustic injuries of the esophagus</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prevention and treatment of caustic injuries of the esophagus.</w:t>
      </w:r>
    </w:p>
    <w:p w:rsidR="009D1C99" w:rsidRDefault="009D1C99" w:rsidP="009D1C99">
      <w:pPr>
        <w:pStyle w:val="a5"/>
        <w:spacing w:line="360" w:lineRule="auto"/>
        <w:rPr>
          <w:sz w:val="21"/>
          <w:szCs w:val="21"/>
        </w:rPr>
      </w:pPr>
      <w:r>
        <w:rPr>
          <w:rFonts w:ascii="Times New Roman" w:hAnsi="Times New Roman" w:cs="Times New Roman"/>
        </w:rPr>
        <w:t>Chapter 5 Otology</w:t>
      </w:r>
    </w:p>
    <w:p w:rsidR="009D1C99" w:rsidRDefault="009D1C99" w:rsidP="009D1C99">
      <w:pPr>
        <w:pStyle w:val="a5"/>
        <w:spacing w:line="360" w:lineRule="auto"/>
        <w:rPr>
          <w:sz w:val="21"/>
          <w:szCs w:val="21"/>
        </w:rPr>
      </w:pPr>
      <w:r>
        <w:rPr>
          <w:rFonts w:ascii="Times New Roman" w:hAnsi="Times New Roman" w:cs="Times New Roman"/>
        </w:rPr>
        <w:t>Objectives:</w:t>
      </w:r>
    </w:p>
    <w:p w:rsidR="009D1C99" w:rsidRDefault="009D1C99" w:rsidP="009D1C99">
      <w:pPr>
        <w:pStyle w:val="a5"/>
        <w:spacing w:line="360" w:lineRule="auto"/>
        <w:rPr>
          <w:sz w:val="21"/>
          <w:szCs w:val="21"/>
        </w:rPr>
      </w:pPr>
      <w:r>
        <w:rPr>
          <w:rFonts w:ascii="Times New Roman" w:hAnsi="Times New Roman" w:cs="Times New Roman"/>
        </w:rPr>
        <w:t>1. Anatomy and physiological functions of the ear: Mastering the structure and clinical significance of middle ear and its accessory. Recognizing the physiology of hearing and equilibrium and functions of Eustachian tube. Knowing the anatomical structures of the external and inner ear.</w:t>
      </w:r>
    </w:p>
    <w:p w:rsidR="009D1C99" w:rsidRDefault="009D1C99" w:rsidP="009D1C99">
      <w:pPr>
        <w:pStyle w:val="a5"/>
        <w:spacing w:line="360" w:lineRule="auto"/>
        <w:rPr>
          <w:sz w:val="21"/>
          <w:szCs w:val="21"/>
        </w:rPr>
      </w:pPr>
      <w:r>
        <w:rPr>
          <w:rFonts w:ascii="Times New Roman" w:hAnsi="Times New Roman" w:cs="Times New Roman"/>
        </w:rPr>
        <w:t xml:space="preserve">2. Examination of the ear: Mastering the examination methods of external ear and tympanic membrane. Recognizing tuning-fork test. Knowing pure tone audiometry, </w:t>
      </w:r>
      <w:r>
        <w:rPr>
          <w:rFonts w:ascii="Times New Roman" w:hAnsi="Times New Roman" w:cs="Times New Roman"/>
        </w:rPr>
        <w:lastRenderedPageBreak/>
        <w:t>acoustic impedance, auditory brainstem response audiometry, vestibular function test, and Eustachian tube inflation. Knowing the imaging studies of the ear, pneumatic otoscopy, and myringoscopy.</w:t>
      </w:r>
    </w:p>
    <w:p w:rsidR="009D1C99" w:rsidRDefault="009D1C99" w:rsidP="009D1C99">
      <w:pPr>
        <w:pStyle w:val="a5"/>
        <w:spacing w:line="360" w:lineRule="auto"/>
        <w:rPr>
          <w:sz w:val="21"/>
          <w:szCs w:val="21"/>
        </w:rPr>
      </w:pPr>
      <w:r>
        <w:rPr>
          <w:rFonts w:ascii="Times New Roman" w:hAnsi="Times New Roman" w:cs="Times New Roman"/>
        </w:rPr>
        <w:t>3. Injuries of the ear: Recognizing the clinical manifestations and management of injury of tympanic membrane. Knowing the clinical manifestations and treatment of fracture of temporal bone.</w:t>
      </w:r>
    </w:p>
    <w:p w:rsidR="009D1C99" w:rsidRDefault="009D1C99" w:rsidP="009D1C99">
      <w:pPr>
        <w:pStyle w:val="a5"/>
        <w:spacing w:line="360" w:lineRule="auto"/>
        <w:rPr>
          <w:sz w:val="21"/>
          <w:szCs w:val="21"/>
        </w:rPr>
      </w:pPr>
      <w:r>
        <w:rPr>
          <w:rFonts w:ascii="Times New Roman" w:hAnsi="Times New Roman" w:cs="Times New Roman"/>
        </w:rPr>
        <w:t xml:space="preserve">4. Disorders of the external ear: Knowing the diagnosis and management of otitis externa and furuncle of the external acoustic meatus. Knowing the clinical manifestations and management of foreign bodies in external acoustic meatus and impacted cerumen. </w:t>
      </w:r>
    </w:p>
    <w:p w:rsidR="009D1C99" w:rsidRDefault="009D1C99" w:rsidP="009D1C99">
      <w:pPr>
        <w:pStyle w:val="a5"/>
        <w:spacing w:line="360" w:lineRule="auto"/>
        <w:rPr>
          <w:sz w:val="21"/>
          <w:szCs w:val="21"/>
        </w:rPr>
      </w:pPr>
      <w:r>
        <w:rPr>
          <w:rFonts w:ascii="Times New Roman" w:hAnsi="Times New Roman" w:cs="Times New Roman"/>
        </w:rPr>
        <w:t>5. Disorders of the middle ear: Mastering the etiology, pathogenesis, clinical manifestations and treatment of non-suppurative otitis media. Mastering the etiology, pathology, clinical manifestations and treatment of acute suppurative otitis media. Mastering the etiology, pathology, clinical manifestations and treatment of chronic suppurative otitis media (simple type and cholesteatoma) and difference between the two types. Knowing the pathogenesis of congenital and acquired cholesteatoma.</w:t>
      </w:r>
    </w:p>
    <w:p w:rsidR="009D1C99" w:rsidRDefault="009D1C99" w:rsidP="009D1C99">
      <w:pPr>
        <w:pStyle w:val="a5"/>
        <w:spacing w:line="360" w:lineRule="auto"/>
        <w:rPr>
          <w:sz w:val="21"/>
          <w:szCs w:val="21"/>
        </w:rPr>
      </w:pPr>
      <w:r>
        <w:rPr>
          <w:rFonts w:ascii="Times New Roman" w:hAnsi="Times New Roman" w:cs="Times New Roman"/>
        </w:rPr>
        <w:t>6. Complications of otitis media: Knowing the clinical manifestations and management algorithm of acute mastoiditis, postauriclar subperiosteal abscess, labyrinthitis, sigmoid sinus thrombophlebitis, otitic meningitis and otogenic brain abscess.</w:t>
      </w:r>
    </w:p>
    <w:p w:rsidR="009D1C99" w:rsidRDefault="009D1C99" w:rsidP="009D1C99">
      <w:pPr>
        <w:pStyle w:val="a5"/>
        <w:spacing w:line="360" w:lineRule="auto"/>
        <w:rPr>
          <w:sz w:val="21"/>
          <w:szCs w:val="21"/>
        </w:rPr>
      </w:pPr>
      <w:r>
        <w:rPr>
          <w:rFonts w:ascii="Times New Roman" w:hAnsi="Times New Roman" w:cs="Times New Roman"/>
        </w:rPr>
        <w:t>7. Recognizeing the etiology, clinical manifestations, differential diagnosis and treatment algorithm of Ménière disease, facial paralysis and otosclerosis.</w:t>
      </w:r>
    </w:p>
    <w:p w:rsidR="009D1C99" w:rsidRDefault="009D1C99" w:rsidP="009D1C99">
      <w:pPr>
        <w:pStyle w:val="a5"/>
        <w:spacing w:line="360" w:lineRule="auto"/>
        <w:rPr>
          <w:sz w:val="21"/>
          <w:szCs w:val="21"/>
        </w:rPr>
      </w:pPr>
      <w:r>
        <w:rPr>
          <w:rFonts w:ascii="Times New Roman" w:hAnsi="Times New Roman" w:cs="Times New Roman"/>
        </w:rPr>
        <w:t xml:space="preserve">8. Recognizing the etiology, diagnosis and management of conductive, sensorineural and mixed deafness. Recognizing the etiology, clinical feature, prevention and treatment of noised induced hearing loss. Knowing the principle of compensation and rehabilitation of hearing. </w:t>
      </w:r>
    </w:p>
    <w:p w:rsidR="009D1C99" w:rsidRDefault="009D1C99" w:rsidP="009D1C99">
      <w:pPr>
        <w:pStyle w:val="a5"/>
        <w:spacing w:line="360" w:lineRule="auto"/>
        <w:rPr>
          <w:sz w:val="21"/>
          <w:szCs w:val="21"/>
        </w:rPr>
      </w:pPr>
      <w:r>
        <w:rPr>
          <w:rFonts w:ascii="Times New Roman" w:hAnsi="Times New Roman" w:cs="Times New Roman"/>
        </w:rPr>
        <w:lastRenderedPageBreak/>
        <w:t>9. Tumor of the ear: Recognizing the clinical manifestations and treatment of papilloma of the external auditory canal. Knowing the clinical manifestations and treatment of cancer of middle ear and tumors of lateral skull base and internal auditory canal.</w:t>
      </w:r>
    </w:p>
    <w:p w:rsidR="009D1C99" w:rsidRDefault="009D1C99" w:rsidP="009D1C99">
      <w:pPr>
        <w:pStyle w:val="a5"/>
        <w:spacing w:line="360" w:lineRule="auto"/>
        <w:rPr>
          <w:sz w:val="21"/>
          <w:szCs w:val="21"/>
        </w:rPr>
      </w:pPr>
      <w:r>
        <w:rPr>
          <w:rFonts w:ascii="Times New Roman" w:hAnsi="Times New Roman" w:cs="Times New Roman"/>
        </w:rPr>
        <w:t>Contents:</w:t>
      </w:r>
    </w:p>
    <w:p w:rsidR="009D1C99" w:rsidRDefault="009D1C99" w:rsidP="009D1C99">
      <w:pPr>
        <w:pStyle w:val="a5"/>
        <w:spacing w:line="360" w:lineRule="auto"/>
        <w:rPr>
          <w:sz w:val="21"/>
          <w:szCs w:val="21"/>
        </w:rPr>
      </w:pPr>
      <w:r>
        <w:rPr>
          <w:rFonts w:ascii="Times New Roman" w:hAnsi="Times New Roman" w:cs="Times New Roman"/>
        </w:rPr>
        <w:t>1. Clinical anatomy and physiology of the ear</w:t>
      </w:r>
    </w:p>
    <w:p w:rsidR="009D1C99" w:rsidRDefault="009D1C99" w:rsidP="009D1C99">
      <w:pPr>
        <w:pStyle w:val="a5"/>
        <w:spacing w:line="360" w:lineRule="auto"/>
        <w:rPr>
          <w:sz w:val="21"/>
          <w:szCs w:val="21"/>
        </w:rPr>
      </w:pPr>
      <w:r>
        <w:rPr>
          <w:rFonts w:ascii="Times New Roman" w:hAnsi="Times New Roman" w:cs="Times New Roman"/>
        </w:rPr>
        <w:t>Anatomy of the external, middle and internal ear. Physiology of hearing and equilibrium.</w:t>
      </w:r>
    </w:p>
    <w:p w:rsidR="009D1C99" w:rsidRDefault="009D1C99" w:rsidP="009D1C99">
      <w:pPr>
        <w:pStyle w:val="a5"/>
        <w:spacing w:line="360" w:lineRule="auto"/>
        <w:rPr>
          <w:sz w:val="21"/>
          <w:szCs w:val="21"/>
        </w:rPr>
      </w:pPr>
      <w:r>
        <w:rPr>
          <w:rFonts w:ascii="Times New Roman" w:hAnsi="Times New Roman" w:cs="Times New Roman"/>
        </w:rPr>
        <w:t>2. Examination of the ear</w:t>
      </w:r>
    </w:p>
    <w:p w:rsidR="009D1C99" w:rsidRDefault="009D1C99" w:rsidP="009D1C99">
      <w:pPr>
        <w:pStyle w:val="a5"/>
        <w:spacing w:line="360" w:lineRule="auto"/>
        <w:rPr>
          <w:sz w:val="21"/>
          <w:szCs w:val="21"/>
        </w:rPr>
      </w:pPr>
      <w:r>
        <w:rPr>
          <w:rFonts w:ascii="Times New Roman" w:hAnsi="Times New Roman" w:cs="Times New Roman"/>
        </w:rPr>
        <w:t>Examination of the external ear and tympanic membrane. Investigation of Eustachian tube function. Tuning-fork test, pure tone audiometry, acoustic impedance, auditory brainstem response audiometry and vestibular function test.</w:t>
      </w:r>
    </w:p>
    <w:p w:rsidR="009D1C99" w:rsidRDefault="009D1C99" w:rsidP="009D1C99">
      <w:pPr>
        <w:pStyle w:val="a5"/>
        <w:spacing w:line="360" w:lineRule="auto"/>
        <w:rPr>
          <w:sz w:val="21"/>
          <w:szCs w:val="21"/>
        </w:rPr>
      </w:pPr>
      <w:r>
        <w:rPr>
          <w:rFonts w:ascii="Times New Roman" w:hAnsi="Times New Roman" w:cs="Times New Roman"/>
        </w:rPr>
        <w:t>3. Injuries of the ear</w:t>
      </w:r>
    </w:p>
    <w:p w:rsidR="009D1C99" w:rsidRDefault="009D1C99" w:rsidP="009D1C99">
      <w:pPr>
        <w:pStyle w:val="a5"/>
        <w:spacing w:line="360" w:lineRule="auto"/>
        <w:rPr>
          <w:sz w:val="21"/>
          <w:szCs w:val="21"/>
        </w:rPr>
      </w:pPr>
      <w:r>
        <w:rPr>
          <w:rFonts w:ascii="Times New Roman" w:hAnsi="Times New Roman" w:cs="Times New Roman"/>
        </w:rPr>
        <w:t>The clinical manifestations and management of injury of the tympanic membrane. The clinical manifestations and management of fracture of the temporal bone.</w:t>
      </w:r>
    </w:p>
    <w:p w:rsidR="009D1C99" w:rsidRDefault="009D1C99" w:rsidP="009D1C99">
      <w:pPr>
        <w:pStyle w:val="a5"/>
        <w:spacing w:line="360" w:lineRule="auto"/>
        <w:rPr>
          <w:sz w:val="21"/>
          <w:szCs w:val="21"/>
        </w:rPr>
      </w:pPr>
      <w:r>
        <w:rPr>
          <w:rFonts w:ascii="Times New Roman" w:hAnsi="Times New Roman" w:cs="Times New Roman"/>
        </w:rPr>
        <w:t>4. Inflammation of the external ear</w:t>
      </w:r>
    </w:p>
    <w:p w:rsidR="009D1C99" w:rsidRDefault="009D1C99" w:rsidP="009D1C99">
      <w:pPr>
        <w:pStyle w:val="a5"/>
        <w:spacing w:line="360" w:lineRule="auto"/>
        <w:rPr>
          <w:sz w:val="21"/>
          <w:szCs w:val="21"/>
        </w:rPr>
      </w:pPr>
      <w:r>
        <w:rPr>
          <w:rFonts w:ascii="Times New Roman" w:hAnsi="Times New Roman" w:cs="Times New Roman"/>
        </w:rPr>
        <w:t>The clinical manifestations and management of otitis externa and furuncle of the external acoustic meatus. The clinical manifestations and management of foreign bodies of the external acoustic meatus and impacted cerumen.</w:t>
      </w:r>
    </w:p>
    <w:p w:rsidR="009D1C99" w:rsidRDefault="009D1C99" w:rsidP="009D1C99">
      <w:pPr>
        <w:pStyle w:val="a5"/>
        <w:spacing w:line="360" w:lineRule="auto"/>
        <w:rPr>
          <w:sz w:val="21"/>
          <w:szCs w:val="21"/>
        </w:rPr>
      </w:pPr>
      <w:r>
        <w:rPr>
          <w:rFonts w:ascii="Times New Roman" w:hAnsi="Times New Roman" w:cs="Times New Roman"/>
        </w:rPr>
        <w:t>5. Otitis media with effusion</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diagnosis, differential diagnosis and treatment of otitis media with effusion</w:t>
      </w:r>
    </w:p>
    <w:p w:rsidR="009D1C99" w:rsidRDefault="009D1C99" w:rsidP="009D1C99">
      <w:pPr>
        <w:pStyle w:val="a5"/>
        <w:spacing w:line="360" w:lineRule="auto"/>
        <w:rPr>
          <w:sz w:val="21"/>
          <w:szCs w:val="21"/>
        </w:rPr>
      </w:pPr>
      <w:r>
        <w:rPr>
          <w:rFonts w:ascii="Times New Roman" w:hAnsi="Times New Roman" w:cs="Times New Roman"/>
        </w:rPr>
        <w:lastRenderedPageBreak/>
        <w:t>6. Acute suppurative otitis media and mastoiditis</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and treatment of acute suppurative otitis media and mastoiditis. The differentiation between acute mastoidits and furuncle of the external acoustic meatus.</w:t>
      </w:r>
    </w:p>
    <w:p w:rsidR="009D1C99" w:rsidRDefault="009D1C99" w:rsidP="009D1C99">
      <w:pPr>
        <w:pStyle w:val="a5"/>
        <w:spacing w:line="360" w:lineRule="auto"/>
        <w:rPr>
          <w:sz w:val="21"/>
          <w:szCs w:val="21"/>
        </w:rPr>
      </w:pPr>
      <w:r>
        <w:rPr>
          <w:rFonts w:ascii="Times New Roman" w:hAnsi="Times New Roman" w:cs="Times New Roman"/>
        </w:rPr>
        <w:t>7. Chronic suppurative otitis media</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and treatment of chronic suppurative otitis media.</w:t>
      </w:r>
    </w:p>
    <w:p w:rsidR="009D1C99" w:rsidRDefault="009D1C99" w:rsidP="009D1C99">
      <w:pPr>
        <w:pStyle w:val="a5"/>
        <w:spacing w:line="360" w:lineRule="auto"/>
        <w:rPr>
          <w:sz w:val="21"/>
          <w:szCs w:val="21"/>
        </w:rPr>
      </w:pPr>
      <w:r>
        <w:rPr>
          <w:rFonts w:ascii="Times New Roman" w:hAnsi="Times New Roman" w:cs="Times New Roman"/>
        </w:rPr>
        <w:t>8. Complications of suppurative otitis media and mastoiditis</w:t>
      </w:r>
    </w:p>
    <w:p w:rsidR="009D1C99" w:rsidRDefault="009D1C99" w:rsidP="009D1C99">
      <w:pPr>
        <w:pStyle w:val="a5"/>
        <w:spacing w:line="360" w:lineRule="auto"/>
        <w:rPr>
          <w:sz w:val="21"/>
          <w:szCs w:val="21"/>
        </w:rPr>
      </w:pPr>
      <w:r>
        <w:rPr>
          <w:rFonts w:ascii="Times New Roman" w:hAnsi="Times New Roman" w:cs="Times New Roman"/>
        </w:rPr>
        <w:t>The etiology, diffuse approach, classification, diagnosis and treatment of complications of suppurative otitis media and mastoiditis.</w:t>
      </w:r>
    </w:p>
    <w:p w:rsidR="009D1C99" w:rsidRDefault="009D1C99" w:rsidP="009D1C99">
      <w:pPr>
        <w:pStyle w:val="a5"/>
        <w:spacing w:line="360" w:lineRule="auto"/>
        <w:rPr>
          <w:sz w:val="21"/>
          <w:szCs w:val="21"/>
        </w:rPr>
      </w:pPr>
      <w:r>
        <w:rPr>
          <w:rFonts w:ascii="Times New Roman" w:hAnsi="Times New Roman" w:cs="Times New Roman"/>
        </w:rPr>
        <w:t>9. Disorder of the facial nerve</w:t>
      </w:r>
    </w:p>
    <w:p w:rsidR="009D1C99" w:rsidRDefault="009D1C99" w:rsidP="009D1C99">
      <w:pPr>
        <w:pStyle w:val="a5"/>
        <w:spacing w:line="360" w:lineRule="auto"/>
        <w:rPr>
          <w:sz w:val="21"/>
          <w:szCs w:val="21"/>
        </w:rPr>
      </w:pPr>
      <w:r>
        <w:rPr>
          <w:rFonts w:ascii="Times New Roman" w:hAnsi="Times New Roman" w:cs="Times New Roman"/>
        </w:rPr>
        <w:t>The etiology, pathophysiology, clinical manifestations, diagnosis and treatment of peripheral facial paralysis.</w:t>
      </w:r>
    </w:p>
    <w:p w:rsidR="009D1C99" w:rsidRDefault="009D1C99" w:rsidP="009D1C99">
      <w:pPr>
        <w:pStyle w:val="a5"/>
        <w:spacing w:line="360" w:lineRule="auto"/>
        <w:rPr>
          <w:sz w:val="21"/>
          <w:szCs w:val="21"/>
        </w:rPr>
      </w:pPr>
      <w:r>
        <w:rPr>
          <w:rFonts w:ascii="Times New Roman" w:hAnsi="Times New Roman" w:cs="Times New Roman"/>
        </w:rPr>
        <w:t>10. Otosclerosis</w:t>
      </w:r>
    </w:p>
    <w:p w:rsidR="009D1C99" w:rsidRDefault="009D1C99" w:rsidP="009D1C99">
      <w:pPr>
        <w:pStyle w:val="a5"/>
        <w:spacing w:line="360" w:lineRule="auto"/>
        <w:rPr>
          <w:sz w:val="21"/>
          <w:szCs w:val="21"/>
        </w:rPr>
      </w:pPr>
      <w:r>
        <w:rPr>
          <w:rFonts w:ascii="Times New Roman" w:hAnsi="Times New Roman" w:cs="Times New Roman"/>
        </w:rPr>
        <w:t>The etiology, clinical manifestations, diagnosis, differential diagnosis and treatment of otosclerosis.</w:t>
      </w:r>
    </w:p>
    <w:p w:rsidR="009D1C99" w:rsidRDefault="009D1C99" w:rsidP="009D1C99">
      <w:pPr>
        <w:pStyle w:val="a5"/>
        <w:spacing w:line="360" w:lineRule="auto"/>
        <w:rPr>
          <w:sz w:val="21"/>
          <w:szCs w:val="21"/>
        </w:rPr>
      </w:pPr>
      <w:r>
        <w:rPr>
          <w:rFonts w:ascii="Times New Roman" w:hAnsi="Times New Roman" w:cs="Times New Roman"/>
        </w:rPr>
        <w:t>11. Ménière disease</w:t>
      </w:r>
    </w:p>
    <w:p w:rsidR="009D1C99" w:rsidRDefault="009D1C99" w:rsidP="009D1C99">
      <w:pPr>
        <w:pStyle w:val="a5"/>
        <w:spacing w:line="360" w:lineRule="auto"/>
        <w:rPr>
          <w:sz w:val="21"/>
          <w:szCs w:val="21"/>
        </w:rPr>
      </w:pPr>
      <w:r>
        <w:rPr>
          <w:rFonts w:ascii="Times New Roman" w:hAnsi="Times New Roman" w:cs="Times New Roman"/>
        </w:rPr>
        <w:t>The etiology, pathology, clinical manifestations, diagnosis, differential diagnosis and treatment of Ménière disease</w:t>
      </w:r>
    </w:p>
    <w:p w:rsidR="009D1C99" w:rsidRDefault="009D1C99" w:rsidP="009D1C99">
      <w:pPr>
        <w:pStyle w:val="a5"/>
        <w:spacing w:line="360" w:lineRule="auto"/>
        <w:rPr>
          <w:sz w:val="21"/>
          <w:szCs w:val="21"/>
        </w:rPr>
      </w:pPr>
      <w:r>
        <w:rPr>
          <w:rFonts w:ascii="Times New Roman" w:hAnsi="Times New Roman" w:cs="Times New Roman"/>
        </w:rPr>
        <w:t xml:space="preserve">12. Hearing loss </w:t>
      </w:r>
    </w:p>
    <w:p w:rsidR="009D1C99" w:rsidRDefault="009D1C99" w:rsidP="009D1C99">
      <w:pPr>
        <w:pStyle w:val="a5"/>
        <w:spacing w:line="360" w:lineRule="auto"/>
        <w:rPr>
          <w:sz w:val="21"/>
          <w:szCs w:val="21"/>
        </w:rPr>
      </w:pPr>
      <w:r>
        <w:rPr>
          <w:rFonts w:ascii="Times New Roman" w:hAnsi="Times New Roman" w:cs="Times New Roman"/>
        </w:rPr>
        <w:t>The etiology, clinical features, diagnosis, treatment and prevention of conductive, sensorineural and mixed deafness.</w:t>
      </w:r>
    </w:p>
    <w:p w:rsidR="009D1C99" w:rsidRDefault="009D1C99" w:rsidP="009D1C99">
      <w:pPr>
        <w:pStyle w:val="a5"/>
        <w:spacing w:line="360" w:lineRule="auto"/>
        <w:rPr>
          <w:sz w:val="21"/>
          <w:szCs w:val="21"/>
        </w:rPr>
      </w:pPr>
      <w:r>
        <w:rPr>
          <w:rFonts w:ascii="Times New Roman" w:hAnsi="Times New Roman" w:cs="Times New Roman"/>
        </w:rPr>
        <w:lastRenderedPageBreak/>
        <w:t>13. Tumors of the ear</w:t>
      </w:r>
    </w:p>
    <w:p w:rsidR="009D1C99" w:rsidRDefault="009D1C99" w:rsidP="009D1C99">
      <w:pPr>
        <w:pStyle w:val="a5"/>
        <w:spacing w:line="360" w:lineRule="auto"/>
        <w:rPr>
          <w:sz w:val="21"/>
          <w:szCs w:val="21"/>
        </w:rPr>
      </w:pPr>
      <w:r>
        <w:rPr>
          <w:rFonts w:ascii="Times New Roman" w:hAnsi="Times New Roman" w:cs="Times New Roman"/>
        </w:rPr>
        <w:t>Clinical manifestations, diagnosis and treatment of papilloma of the external auditory canal, cancer of the middle ear and tumors of lateral skull base and internal auditory canal.</w:t>
      </w:r>
    </w:p>
    <w:p w:rsidR="009D1C99" w:rsidRDefault="009D1C99" w:rsidP="009D1C99">
      <w:pPr>
        <w:pStyle w:val="a5"/>
        <w:spacing w:line="360" w:lineRule="auto"/>
        <w:rPr>
          <w:sz w:val="21"/>
          <w:szCs w:val="21"/>
        </w:rPr>
      </w:pPr>
      <w:r>
        <w:rPr>
          <w:sz w:val="21"/>
          <w:szCs w:val="21"/>
        </w:rPr>
        <w:br w:type="textWrapping" w:clear="all"/>
      </w:r>
    </w:p>
    <w:p w:rsidR="009D1C99" w:rsidRDefault="009D1C99" w:rsidP="009D1C99">
      <w:pPr>
        <w:pStyle w:val="a5"/>
        <w:spacing w:line="360" w:lineRule="auto"/>
        <w:rPr>
          <w:sz w:val="21"/>
          <w:szCs w:val="21"/>
        </w:rPr>
      </w:pPr>
      <w:r>
        <w:rPr>
          <w:rFonts w:ascii="Times New Roman" w:hAnsi="Times New Roman" w:cs="Times New Roman"/>
        </w:rPr>
        <w:t>Questions</w:t>
      </w:r>
    </w:p>
    <w:p w:rsidR="009D1C99" w:rsidRDefault="009D1C99" w:rsidP="009D1C99">
      <w:pPr>
        <w:pStyle w:val="a5"/>
        <w:spacing w:line="360" w:lineRule="auto"/>
        <w:rPr>
          <w:sz w:val="21"/>
          <w:szCs w:val="21"/>
        </w:rPr>
      </w:pPr>
      <w:r>
        <w:rPr>
          <w:rFonts w:ascii="Times New Roman" w:hAnsi="Times New Roman" w:cs="Times New Roman"/>
        </w:rPr>
        <w:t>Chapter 1 Rhinology</w:t>
      </w:r>
    </w:p>
    <w:p w:rsidR="009D1C99" w:rsidRDefault="009D1C99" w:rsidP="009D1C99">
      <w:pPr>
        <w:pStyle w:val="a5"/>
        <w:spacing w:line="360" w:lineRule="auto"/>
        <w:rPr>
          <w:sz w:val="21"/>
          <w:szCs w:val="21"/>
        </w:rPr>
      </w:pPr>
      <w:r>
        <w:rPr>
          <w:rFonts w:ascii="Times New Roman" w:hAnsi="Times New Roman" w:cs="Times New Roman"/>
        </w:rPr>
        <w:t>1. Describe the anatomical structures of lateral wall of nasal cavity and its clinical significance.</w:t>
      </w:r>
    </w:p>
    <w:p w:rsidR="009D1C99" w:rsidRDefault="009D1C99" w:rsidP="009D1C99">
      <w:pPr>
        <w:pStyle w:val="a5"/>
        <w:spacing w:line="360" w:lineRule="auto"/>
        <w:rPr>
          <w:sz w:val="21"/>
          <w:szCs w:val="21"/>
        </w:rPr>
      </w:pPr>
      <w:r>
        <w:rPr>
          <w:rFonts w:ascii="Times New Roman" w:hAnsi="Times New Roman" w:cs="Times New Roman"/>
        </w:rPr>
        <w:t>2. What are the physiological functions of the nasal cavity?</w:t>
      </w:r>
    </w:p>
    <w:p w:rsidR="009D1C99" w:rsidRDefault="009D1C99" w:rsidP="009D1C99">
      <w:pPr>
        <w:pStyle w:val="a5"/>
        <w:spacing w:line="360" w:lineRule="auto"/>
        <w:rPr>
          <w:sz w:val="21"/>
          <w:szCs w:val="21"/>
        </w:rPr>
      </w:pPr>
      <w:r>
        <w:rPr>
          <w:rFonts w:ascii="Times New Roman" w:hAnsi="Times New Roman" w:cs="Times New Roman"/>
        </w:rPr>
        <w:t>3. Describe treatment algorithm of fracture of the frontal sinus.</w:t>
      </w:r>
    </w:p>
    <w:p w:rsidR="009D1C99" w:rsidRDefault="009D1C99" w:rsidP="009D1C99">
      <w:pPr>
        <w:pStyle w:val="a5"/>
        <w:spacing w:line="360" w:lineRule="auto"/>
        <w:rPr>
          <w:sz w:val="21"/>
          <w:szCs w:val="21"/>
        </w:rPr>
      </w:pPr>
      <w:r>
        <w:rPr>
          <w:rFonts w:ascii="Times New Roman" w:hAnsi="Times New Roman" w:cs="Times New Roman"/>
        </w:rPr>
        <w:t>4. Why extrusion of furuncle of nose is forbidden?</w:t>
      </w:r>
    </w:p>
    <w:p w:rsidR="009D1C99" w:rsidRDefault="009D1C99" w:rsidP="009D1C99">
      <w:pPr>
        <w:pStyle w:val="a5"/>
        <w:spacing w:line="360" w:lineRule="auto"/>
        <w:rPr>
          <w:sz w:val="21"/>
          <w:szCs w:val="21"/>
        </w:rPr>
      </w:pPr>
      <w:r>
        <w:rPr>
          <w:rFonts w:ascii="Times New Roman" w:hAnsi="Times New Roman" w:cs="Times New Roman"/>
        </w:rPr>
        <w:t>5. Describe the definition of blow-in and blow-out fracture.</w:t>
      </w:r>
    </w:p>
    <w:p w:rsidR="009D1C99" w:rsidRDefault="009D1C99" w:rsidP="009D1C99">
      <w:pPr>
        <w:pStyle w:val="a5"/>
        <w:spacing w:line="360" w:lineRule="auto"/>
        <w:rPr>
          <w:sz w:val="21"/>
          <w:szCs w:val="21"/>
        </w:rPr>
      </w:pPr>
      <w:r>
        <w:rPr>
          <w:rFonts w:ascii="Times New Roman" w:hAnsi="Times New Roman" w:cs="Times New Roman"/>
        </w:rPr>
        <w:t>6. What are the pathological features of atrophic rhinitis?</w:t>
      </w:r>
    </w:p>
    <w:p w:rsidR="009D1C99" w:rsidRDefault="009D1C99" w:rsidP="009D1C99">
      <w:pPr>
        <w:pStyle w:val="a5"/>
        <w:spacing w:line="360" w:lineRule="auto"/>
        <w:rPr>
          <w:sz w:val="21"/>
          <w:szCs w:val="21"/>
        </w:rPr>
      </w:pPr>
      <w:r>
        <w:rPr>
          <w:rFonts w:ascii="Times New Roman" w:hAnsi="Times New Roman" w:cs="Times New Roman"/>
        </w:rPr>
        <w:t>7. Formulate a comprehensive differential diagnosis of allergic rhinitis.</w:t>
      </w:r>
    </w:p>
    <w:p w:rsidR="009D1C99" w:rsidRDefault="009D1C99" w:rsidP="009D1C99">
      <w:pPr>
        <w:pStyle w:val="a5"/>
        <w:spacing w:line="360" w:lineRule="auto"/>
        <w:rPr>
          <w:sz w:val="21"/>
          <w:szCs w:val="21"/>
        </w:rPr>
      </w:pPr>
      <w:r>
        <w:rPr>
          <w:rFonts w:ascii="Times New Roman" w:hAnsi="Times New Roman" w:cs="Times New Roman"/>
        </w:rPr>
        <w:t>8. How to deal with epistaxis based on the severity of the condition?</w:t>
      </w:r>
    </w:p>
    <w:p w:rsidR="009D1C99" w:rsidRDefault="009D1C99" w:rsidP="009D1C99">
      <w:pPr>
        <w:pStyle w:val="a5"/>
        <w:spacing w:line="360" w:lineRule="auto"/>
        <w:rPr>
          <w:sz w:val="21"/>
          <w:szCs w:val="21"/>
        </w:rPr>
      </w:pPr>
      <w:r>
        <w:rPr>
          <w:rFonts w:ascii="Times New Roman" w:hAnsi="Times New Roman" w:cs="Times New Roman"/>
        </w:rPr>
        <w:t>9. Explain the role of the puncture and irrigation of maxillary sinus.</w:t>
      </w:r>
    </w:p>
    <w:p w:rsidR="009D1C99" w:rsidRDefault="009D1C99" w:rsidP="009D1C99">
      <w:pPr>
        <w:pStyle w:val="a5"/>
        <w:spacing w:line="360" w:lineRule="auto"/>
        <w:rPr>
          <w:sz w:val="21"/>
          <w:szCs w:val="21"/>
        </w:rPr>
      </w:pPr>
      <w:r>
        <w:rPr>
          <w:rFonts w:ascii="Times New Roman" w:hAnsi="Times New Roman" w:cs="Times New Roman"/>
        </w:rPr>
        <w:t>10. Formulate a comprehensive differential diagnosis of papilloma of nose.</w:t>
      </w:r>
    </w:p>
    <w:p w:rsidR="009D1C99" w:rsidRDefault="009D1C99" w:rsidP="009D1C99">
      <w:pPr>
        <w:pStyle w:val="a5"/>
        <w:spacing w:line="360" w:lineRule="auto"/>
        <w:rPr>
          <w:sz w:val="21"/>
          <w:szCs w:val="21"/>
        </w:rPr>
      </w:pPr>
      <w:r>
        <w:rPr>
          <w:rFonts w:ascii="Times New Roman" w:hAnsi="Times New Roman" w:cs="Times New Roman"/>
        </w:rPr>
        <w:t>11. Describe the clinical manifestations of malignant tumors of the nasal cavity and paranasal sinus.</w:t>
      </w:r>
    </w:p>
    <w:p w:rsidR="009D1C99" w:rsidRDefault="009D1C99" w:rsidP="009D1C99">
      <w:pPr>
        <w:pStyle w:val="a5"/>
        <w:spacing w:line="360" w:lineRule="auto"/>
        <w:rPr>
          <w:sz w:val="21"/>
          <w:szCs w:val="21"/>
        </w:rPr>
      </w:pPr>
      <w:r>
        <w:rPr>
          <w:rFonts w:ascii="Times New Roman" w:hAnsi="Times New Roman" w:cs="Times New Roman"/>
        </w:rPr>
        <w:lastRenderedPageBreak/>
        <w:t>Chapter 2 Pharyngology</w:t>
      </w:r>
    </w:p>
    <w:p w:rsidR="009D1C99" w:rsidRDefault="009D1C99" w:rsidP="009D1C99">
      <w:pPr>
        <w:pStyle w:val="a5"/>
        <w:spacing w:line="360" w:lineRule="auto"/>
        <w:rPr>
          <w:sz w:val="21"/>
          <w:szCs w:val="21"/>
        </w:rPr>
      </w:pPr>
      <w:r>
        <w:rPr>
          <w:rFonts w:ascii="Times New Roman" w:hAnsi="Times New Roman" w:cs="Times New Roman"/>
        </w:rPr>
        <w:t>1. Describe the composition and lymph node distribution of the pharynx.</w:t>
      </w:r>
    </w:p>
    <w:p w:rsidR="009D1C99" w:rsidRDefault="009D1C99" w:rsidP="009D1C99">
      <w:pPr>
        <w:pStyle w:val="a5"/>
        <w:spacing w:line="360" w:lineRule="auto"/>
        <w:rPr>
          <w:sz w:val="21"/>
          <w:szCs w:val="21"/>
        </w:rPr>
      </w:pPr>
      <w:r>
        <w:rPr>
          <w:rFonts w:ascii="Times New Roman" w:hAnsi="Times New Roman" w:cs="Times New Roman"/>
        </w:rPr>
        <w:t>2. Describe the clinical manifestations and differential diagnosis of pharyngitis.</w:t>
      </w:r>
    </w:p>
    <w:p w:rsidR="009D1C99" w:rsidRDefault="009D1C99" w:rsidP="009D1C99">
      <w:pPr>
        <w:pStyle w:val="a5"/>
        <w:spacing w:line="360" w:lineRule="auto"/>
        <w:rPr>
          <w:sz w:val="21"/>
          <w:szCs w:val="21"/>
        </w:rPr>
      </w:pPr>
      <w:r>
        <w:rPr>
          <w:rFonts w:ascii="Times New Roman" w:hAnsi="Times New Roman" w:cs="Times New Roman"/>
        </w:rPr>
        <w:t>3. Describe the diagnosis, differential diagnosis and management of tonsillits.</w:t>
      </w:r>
    </w:p>
    <w:p w:rsidR="009D1C99" w:rsidRDefault="009D1C99" w:rsidP="009D1C99">
      <w:pPr>
        <w:pStyle w:val="a5"/>
        <w:spacing w:line="360" w:lineRule="auto"/>
        <w:rPr>
          <w:sz w:val="21"/>
          <w:szCs w:val="21"/>
        </w:rPr>
      </w:pPr>
      <w:r>
        <w:rPr>
          <w:rFonts w:ascii="Times New Roman" w:hAnsi="Times New Roman" w:cs="Times New Roman"/>
        </w:rPr>
        <w:t>4. Formulate the indication and contraindication of tracheotomy.</w:t>
      </w:r>
    </w:p>
    <w:p w:rsidR="009D1C99" w:rsidRDefault="009D1C99" w:rsidP="009D1C99">
      <w:pPr>
        <w:pStyle w:val="a5"/>
        <w:spacing w:line="360" w:lineRule="auto"/>
        <w:rPr>
          <w:sz w:val="21"/>
          <w:szCs w:val="21"/>
        </w:rPr>
      </w:pPr>
      <w:r>
        <w:rPr>
          <w:rFonts w:ascii="Times New Roman" w:hAnsi="Times New Roman" w:cs="Times New Roman"/>
        </w:rPr>
        <w:t>5. What are the local and systemic changes caused by long-term obstruction of the nose in infant?</w:t>
      </w:r>
    </w:p>
    <w:p w:rsidR="009D1C99" w:rsidRDefault="009D1C99" w:rsidP="009D1C99">
      <w:pPr>
        <w:pStyle w:val="a5"/>
        <w:spacing w:line="360" w:lineRule="auto"/>
        <w:rPr>
          <w:sz w:val="21"/>
          <w:szCs w:val="21"/>
        </w:rPr>
      </w:pPr>
      <w:r>
        <w:rPr>
          <w:rFonts w:ascii="Times New Roman" w:hAnsi="Times New Roman" w:cs="Times New Roman"/>
        </w:rPr>
        <w:t xml:space="preserve">6. Why the swelling of posterior pharyngeal wall is located in one side for acute retropharyngeal abscess, whereas it is in center for chronic retropharyngeal abscess? </w:t>
      </w:r>
    </w:p>
    <w:p w:rsidR="009D1C99" w:rsidRDefault="009D1C99" w:rsidP="009D1C99">
      <w:pPr>
        <w:pStyle w:val="a5"/>
        <w:spacing w:line="360" w:lineRule="auto"/>
        <w:rPr>
          <w:sz w:val="21"/>
          <w:szCs w:val="21"/>
        </w:rPr>
      </w:pPr>
      <w:r>
        <w:rPr>
          <w:rFonts w:ascii="Times New Roman" w:hAnsi="Times New Roman" w:cs="Times New Roman"/>
        </w:rPr>
        <w:t>7. Describe the types of peritonsillar abscess. Formulate a comprehensive differential diagnosis of peritonsillar abscess.</w:t>
      </w:r>
    </w:p>
    <w:p w:rsidR="009D1C99" w:rsidRDefault="009D1C99" w:rsidP="009D1C99">
      <w:pPr>
        <w:pStyle w:val="a5"/>
        <w:spacing w:line="360" w:lineRule="auto"/>
        <w:rPr>
          <w:sz w:val="21"/>
          <w:szCs w:val="21"/>
        </w:rPr>
      </w:pPr>
      <w:r>
        <w:rPr>
          <w:rFonts w:ascii="Times New Roman" w:hAnsi="Times New Roman" w:cs="Times New Roman"/>
        </w:rPr>
        <w:t>8. Describe the clinical manifestations, diagnosis and treatment algorithm of nasopharyngeal carcinoma.</w:t>
      </w:r>
    </w:p>
    <w:p w:rsidR="009D1C99" w:rsidRDefault="009D1C99" w:rsidP="009D1C99">
      <w:pPr>
        <w:pStyle w:val="a5"/>
        <w:spacing w:line="360" w:lineRule="auto"/>
        <w:rPr>
          <w:sz w:val="21"/>
          <w:szCs w:val="21"/>
        </w:rPr>
      </w:pPr>
      <w:r>
        <w:rPr>
          <w:rFonts w:ascii="Times New Roman" w:hAnsi="Times New Roman" w:cs="Times New Roman"/>
        </w:rPr>
        <w:t>Chapter 3 Laryngology</w:t>
      </w:r>
    </w:p>
    <w:p w:rsidR="009D1C99" w:rsidRDefault="009D1C99" w:rsidP="009D1C99">
      <w:pPr>
        <w:pStyle w:val="a5"/>
        <w:spacing w:line="360" w:lineRule="auto"/>
        <w:rPr>
          <w:sz w:val="21"/>
          <w:szCs w:val="21"/>
        </w:rPr>
      </w:pPr>
      <w:r>
        <w:rPr>
          <w:rFonts w:ascii="Times New Roman" w:hAnsi="Times New Roman" w:cs="Times New Roman"/>
        </w:rPr>
        <w:t>1. Describe the composition of cartilage framework of the larynx.</w:t>
      </w:r>
    </w:p>
    <w:p w:rsidR="009D1C99" w:rsidRDefault="009D1C99" w:rsidP="009D1C99">
      <w:pPr>
        <w:pStyle w:val="a5"/>
        <w:spacing w:line="360" w:lineRule="auto"/>
        <w:rPr>
          <w:sz w:val="21"/>
          <w:szCs w:val="21"/>
        </w:rPr>
      </w:pPr>
      <w:r>
        <w:rPr>
          <w:rFonts w:ascii="Times New Roman" w:hAnsi="Times New Roman" w:cs="Times New Roman"/>
        </w:rPr>
        <w:t>2. Describe the anatomical features and clinical significance of the larynx in children.</w:t>
      </w:r>
    </w:p>
    <w:p w:rsidR="009D1C99" w:rsidRDefault="009D1C99" w:rsidP="009D1C99">
      <w:pPr>
        <w:pStyle w:val="a5"/>
        <w:spacing w:line="360" w:lineRule="auto"/>
        <w:rPr>
          <w:sz w:val="21"/>
          <w:szCs w:val="21"/>
        </w:rPr>
      </w:pPr>
      <w:r>
        <w:rPr>
          <w:rFonts w:ascii="Times New Roman" w:hAnsi="Times New Roman" w:cs="Times New Roman"/>
        </w:rPr>
        <w:t>3. Describe the clinical manifestations, diagnosis and treatment algorithm of acute laryngitis in children.</w:t>
      </w:r>
    </w:p>
    <w:p w:rsidR="009D1C99" w:rsidRDefault="009D1C99" w:rsidP="009D1C99">
      <w:pPr>
        <w:pStyle w:val="a5"/>
        <w:spacing w:line="360" w:lineRule="auto"/>
        <w:rPr>
          <w:sz w:val="21"/>
          <w:szCs w:val="21"/>
        </w:rPr>
      </w:pPr>
      <w:r>
        <w:rPr>
          <w:rFonts w:ascii="Times New Roman" w:hAnsi="Times New Roman" w:cs="Times New Roman"/>
        </w:rPr>
        <w:t>4. Describe the clinical manifestations, diagnosis and treatment algorithm of acute epiglottis.</w:t>
      </w:r>
    </w:p>
    <w:p w:rsidR="009D1C99" w:rsidRDefault="009D1C99" w:rsidP="009D1C99">
      <w:pPr>
        <w:pStyle w:val="a5"/>
        <w:spacing w:line="360" w:lineRule="auto"/>
        <w:rPr>
          <w:sz w:val="21"/>
          <w:szCs w:val="21"/>
        </w:rPr>
      </w:pPr>
      <w:r>
        <w:rPr>
          <w:rFonts w:ascii="Times New Roman" w:hAnsi="Times New Roman" w:cs="Times New Roman"/>
        </w:rPr>
        <w:lastRenderedPageBreak/>
        <w:t>5. Describe the diagnosis and treatment algorithm of contusion, cutting and burning injuries of the larynx.</w:t>
      </w:r>
    </w:p>
    <w:p w:rsidR="009D1C99" w:rsidRDefault="009D1C99" w:rsidP="009D1C99">
      <w:pPr>
        <w:pStyle w:val="a5"/>
        <w:spacing w:line="360" w:lineRule="auto"/>
        <w:rPr>
          <w:sz w:val="21"/>
          <w:szCs w:val="21"/>
        </w:rPr>
      </w:pPr>
      <w:r>
        <w:rPr>
          <w:rFonts w:ascii="Times New Roman" w:hAnsi="Times New Roman" w:cs="Times New Roman"/>
        </w:rPr>
        <w:t>6. Describe the etiology, clinical manifestations, diagnosis and treatment algorithm of laryngeal obstruction.</w:t>
      </w:r>
    </w:p>
    <w:p w:rsidR="009D1C99" w:rsidRDefault="009D1C99" w:rsidP="009D1C99">
      <w:pPr>
        <w:pStyle w:val="a5"/>
        <w:spacing w:line="360" w:lineRule="auto"/>
        <w:rPr>
          <w:sz w:val="21"/>
          <w:szCs w:val="21"/>
        </w:rPr>
      </w:pPr>
      <w:r>
        <w:rPr>
          <w:rFonts w:ascii="Times New Roman" w:hAnsi="Times New Roman" w:cs="Times New Roman"/>
        </w:rPr>
        <w:t>7. Formulate the indication and common complications of tracheotomy.</w:t>
      </w:r>
    </w:p>
    <w:p w:rsidR="009D1C99" w:rsidRDefault="009D1C99" w:rsidP="009D1C99">
      <w:pPr>
        <w:pStyle w:val="a5"/>
        <w:spacing w:line="360" w:lineRule="auto"/>
        <w:rPr>
          <w:sz w:val="21"/>
          <w:szCs w:val="21"/>
        </w:rPr>
      </w:pPr>
      <w:r>
        <w:rPr>
          <w:rFonts w:ascii="Times New Roman" w:hAnsi="Times New Roman" w:cs="Times New Roman"/>
        </w:rPr>
        <w:t>8. Describe the clinical manifestations, diagnosis and treatment algorithm of laryngeal papilloma.</w:t>
      </w:r>
    </w:p>
    <w:p w:rsidR="009D1C99" w:rsidRDefault="009D1C99" w:rsidP="009D1C99">
      <w:pPr>
        <w:pStyle w:val="a5"/>
        <w:spacing w:line="360" w:lineRule="auto"/>
        <w:rPr>
          <w:sz w:val="21"/>
          <w:szCs w:val="21"/>
        </w:rPr>
      </w:pPr>
      <w:r>
        <w:rPr>
          <w:rFonts w:ascii="Times New Roman" w:hAnsi="Times New Roman" w:cs="Times New Roman"/>
        </w:rPr>
        <w:t>9. Describe the clinical manifestations, diagnosis and treatment algorithm of laryngeal carcinoma.</w:t>
      </w:r>
    </w:p>
    <w:p w:rsidR="009D1C99" w:rsidRDefault="009D1C99" w:rsidP="009D1C99">
      <w:pPr>
        <w:pStyle w:val="a5"/>
        <w:spacing w:line="360" w:lineRule="auto"/>
        <w:rPr>
          <w:sz w:val="21"/>
          <w:szCs w:val="21"/>
        </w:rPr>
      </w:pPr>
      <w:r>
        <w:rPr>
          <w:rFonts w:ascii="Times New Roman" w:hAnsi="Times New Roman" w:cs="Times New Roman"/>
        </w:rPr>
        <w:t>Chapter 4 Tracheoesophgology</w:t>
      </w:r>
    </w:p>
    <w:p w:rsidR="009D1C99" w:rsidRDefault="009D1C99" w:rsidP="009D1C99">
      <w:pPr>
        <w:pStyle w:val="a5"/>
        <w:spacing w:line="360" w:lineRule="auto"/>
        <w:rPr>
          <w:sz w:val="21"/>
          <w:szCs w:val="21"/>
        </w:rPr>
      </w:pPr>
      <w:r>
        <w:rPr>
          <w:rFonts w:ascii="Times New Roman" w:hAnsi="Times New Roman" w:cs="Times New Roman"/>
        </w:rPr>
        <w:t>1. Describe the anatomical feature and its clinical significance of the trachea, bronchi and esophagus.</w:t>
      </w:r>
    </w:p>
    <w:p w:rsidR="009D1C99" w:rsidRDefault="009D1C99" w:rsidP="009D1C99">
      <w:pPr>
        <w:pStyle w:val="a5"/>
        <w:spacing w:line="360" w:lineRule="auto"/>
        <w:rPr>
          <w:sz w:val="21"/>
          <w:szCs w:val="21"/>
        </w:rPr>
      </w:pPr>
      <w:r>
        <w:rPr>
          <w:rFonts w:ascii="Times New Roman" w:hAnsi="Times New Roman" w:cs="Times New Roman"/>
        </w:rPr>
        <w:t>2. Formulate the physiological strictures of the esophagus and its clinical significance.</w:t>
      </w:r>
    </w:p>
    <w:p w:rsidR="009D1C99" w:rsidRDefault="009D1C99" w:rsidP="009D1C99">
      <w:pPr>
        <w:pStyle w:val="a5"/>
        <w:spacing w:line="360" w:lineRule="auto"/>
        <w:rPr>
          <w:sz w:val="21"/>
          <w:szCs w:val="21"/>
        </w:rPr>
      </w:pPr>
      <w:r>
        <w:rPr>
          <w:rFonts w:ascii="Times New Roman" w:hAnsi="Times New Roman" w:cs="Times New Roman"/>
        </w:rPr>
        <w:t>3. Generate a differential diagnosis for dysphagia.</w:t>
      </w:r>
    </w:p>
    <w:p w:rsidR="009D1C99" w:rsidRDefault="009D1C99" w:rsidP="009D1C99">
      <w:pPr>
        <w:pStyle w:val="a5"/>
        <w:spacing w:line="360" w:lineRule="auto"/>
        <w:rPr>
          <w:sz w:val="21"/>
          <w:szCs w:val="21"/>
        </w:rPr>
      </w:pPr>
      <w:r>
        <w:rPr>
          <w:rFonts w:ascii="Times New Roman" w:hAnsi="Times New Roman" w:cs="Times New Roman"/>
        </w:rPr>
        <w:t>4. What are the common complications of foreign bodies of the esophagus?</w:t>
      </w:r>
    </w:p>
    <w:p w:rsidR="009D1C99" w:rsidRDefault="009D1C99" w:rsidP="009D1C99">
      <w:pPr>
        <w:pStyle w:val="a5"/>
        <w:spacing w:line="360" w:lineRule="auto"/>
        <w:rPr>
          <w:sz w:val="21"/>
          <w:szCs w:val="21"/>
        </w:rPr>
      </w:pPr>
      <w:r>
        <w:rPr>
          <w:rFonts w:ascii="Times New Roman" w:hAnsi="Times New Roman" w:cs="Times New Roman"/>
        </w:rPr>
        <w:t>5. What are the clinical manifestations of foreign bodies of the trachea and bronchi?</w:t>
      </w:r>
    </w:p>
    <w:p w:rsidR="009D1C99" w:rsidRDefault="009D1C99" w:rsidP="009D1C99">
      <w:pPr>
        <w:pStyle w:val="a5"/>
        <w:spacing w:line="360" w:lineRule="auto"/>
        <w:rPr>
          <w:sz w:val="21"/>
          <w:szCs w:val="21"/>
        </w:rPr>
      </w:pPr>
      <w:r>
        <w:rPr>
          <w:rFonts w:ascii="Times New Roman" w:hAnsi="Times New Roman" w:cs="Times New Roman"/>
        </w:rPr>
        <w:t>Chapter 5 Otology</w:t>
      </w:r>
    </w:p>
    <w:p w:rsidR="009D1C99" w:rsidRDefault="009D1C99" w:rsidP="009D1C99">
      <w:pPr>
        <w:pStyle w:val="a5"/>
        <w:spacing w:line="360" w:lineRule="auto"/>
        <w:rPr>
          <w:sz w:val="21"/>
          <w:szCs w:val="21"/>
        </w:rPr>
      </w:pPr>
      <w:r>
        <w:rPr>
          <w:rFonts w:ascii="Times New Roman" w:hAnsi="Times New Roman" w:cs="Times New Roman"/>
        </w:rPr>
        <w:t>1. Describe the anatomical structures of the middle ear.</w:t>
      </w:r>
    </w:p>
    <w:p w:rsidR="009D1C99" w:rsidRDefault="009D1C99" w:rsidP="009D1C99">
      <w:pPr>
        <w:pStyle w:val="a5"/>
        <w:spacing w:line="360" w:lineRule="auto"/>
        <w:rPr>
          <w:sz w:val="21"/>
          <w:szCs w:val="21"/>
        </w:rPr>
      </w:pPr>
      <w:r>
        <w:rPr>
          <w:rFonts w:ascii="Times New Roman" w:hAnsi="Times New Roman" w:cs="Times New Roman"/>
        </w:rPr>
        <w:t>2. Describe the physiology of hearing.</w:t>
      </w:r>
    </w:p>
    <w:p w:rsidR="009D1C99" w:rsidRDefault="009D1C99" w:rsidP="009D1C99">
      <w:pPr>
        <w:pStyle w:val="a5"/>
        <w:spacing w:line="360" w:lineRule="auto"/>
        <w:rPr>
          <w:sz w:val="21"/>
          <w:szCs w:val="21"/>
        </w:rPr>
      </w:pPr>
      <w:r>
        <w:rPr>
          <w:rFonts w:ascii="Times New Roman" w:hAnsi="Times New Roman" w:cs="Times New Roman"/>
        </w:rPr>
        <w:t>3. What are the complications and management algorithm of otitis media?</w:t>
      </w:r>
    </w:p>
    <w:p w:rsidR="009D1C99" w:rsidRDefault="009D1C99" w:rsidP="009D1C99">
      <w:pPr>
        <w:pStyle w:val="a5"/>
        <w:spacing w:line="360" w:lineRule="auto"/>
        <w:rPr>
          <w:sz w:val="21"/>
          <w:szCs w:val="21"/>
        </w:rPr>
      </w:pPr>
      <w:r>
        <w:rPr>
          <w:rFonts w:ascii="Times New Roman" w:hAnsi="Times New Roman" w:cs="Times New Roman"/>
        </w:rPr>
        <w:t>4. Describe the diagnosis and treatment algorithm of carcinoma of the middle ear.</w:t>
      </w:r>
    </w:p>
    <w:p w:rsidR="009D1C99" w:rsidRDefault="009D1C99" w:rsidP="009D1C99">
      <w:pPr>
        <w:pStyle w:val="a5"/>
        <w:spacing w:line="360" w:lineRule="auto"/>
        <w:rPr>
          <w:sz w:val="21"/>
          <w:szCs w:val="21"/>
        </w:rPr>
      </w:pPr>
      <w:r>
        <w:rPr>
          <w:rFonts w:ascii="Times New Roman" w:hAnsi="Times New Roman" w:cs="Times New Roman"/>
        </w:rPr>
        <w:lastRenderedPageBreak/>
        <w:t>5. Describe the etiology, pathogenesis and treatment algorithm of non-suppurative otitis media.</w:t>
      </w:r>
    </w:p>
    <w:p w:rsidR="009D1C99" w:rsidRDefault="009D1C99" w:rsidP="009D1C99">
      <w:pPr>
        <w:pStyle w:val="a5"/>
        <w:spacing w:line="360" w:lineRule="auto"/>
        <w:rPr>
          <w:sz w:val="21"/>
          <w:szCs w:val="21"/>
        </w:rPr>
      </w:pPr>
      <w:r>
        <w:rPr>
          <w:rFonts w:ascii="Times New Roman" w:hAnsi="Times New Roman" w:cs="Times New Roman"/>
        </w:rPr>
        <w:t>6. How to differentiate between simple otitis media and cholesteatoma? What is the treatment algorithm?</w:t>
      </w:r>
    </w:p>
    <w:p w:rsidR="009D1C99" w:rsidRDefault="009D1C99" w:rsidP="009D1C99">
      <w:pPr>
        <w:pStyle w:val="a5"/>
        <w:spacing w:line="360" w:lineRule="auto"/>
        <w:rPr>
          <w:sz w:val="21"/>
          <w:szCs w:val="21"/>
        </w:rPr>
      </w:pPr>
      <w:r>
        <w:rPr>
          <w:rFonts w:ascii="Times New Roman" w:hAnsi="Times New Roman" w:cs="Times New Roman"/>
        </w:rPr>
        <w:t>7. Describe the diagnosis, differential diagnosis and management algorithm of conductive and sensorineural deafness.</w:t>
      </w:r>
    </w:p>
    <w:p w:rsidR="009D1C99" w:rsidRDefault="009D1C99" w:rsidP="009D1C99">
      <w:pPr>
        <w:pStyle w:val="a5"/>
        <w:spacing w:line="360" w:lineRule="auto"/>
        <w:rPr>
          <w:sz w:val="21"/>
          <w:szCs w:val="21"/>
        </w:rPr>
      </w:pPr>
      <w:r>
        <w:rPr>
          <w:rFonts w:ascii="Times New Roman" w:hAnsi="Times New Roman" w:cs="Times New Roman"/>
        </w:rPr>
        <w:t>8. How to diagnose otosclerosis?</w:t>
      </w:r>
    </w:p>
    <w:p w:rsidR="00B56DB3" w:rsidRDefault="00B56DB3"/>
    <w:sectPr w:rsidR="00B56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B3" w:rsidRDefault="00B56DB3" w:rsidP="009D1C99">
      <w:r>
        <w:separator/>
      </w:r>
    </w:p>
  </w:endnote>
  <w:endnote w:type="continuationSeparator" w:id="1">
    <w:p w:rsidR="00B56DB3" w:rsidRDefault="00B56DB3" w:rsidP="009D1C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B3" w:rsidRDefault="00B56DB3" w:rsidP="009D1C99">
      <w:r>
        <w:separator/>
      </w:r>
    </w:p>
  </w:footnote>
  <w:footnote w:type="continuationSeparator" w:id="1">
    <w:p w:rsidR="00B56DB3" w:rsidRDefault="00B56DB3" w:rsidP="009D1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99"/>
    <w:rsid w:val="009D1C99"/>
    <w:rsid w:val="00B56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C99"/>
    <w:rPr>
      <w:sz w:val="18"/>
      <w:szCs w:val="18"/>
    </w:rPr>
  </w:style>
  <w:style w:type="paragraph" w:styleId="a4">
    <w:name w:val="footer"/>
    <w:basedOn w:val="a"/>
    <w:link w:val="Char0"/>
    <w:uiPriority w:val="99"/>
    <w:semiHidden/>
    <w:unhideWhenUsed/>
    <w:rsid w:val="009D1C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C99"/>
    <w:rPr>
      <w:sz w:val="18"/>
      <w:szCs w:val="18"/>
    </w:rPr>
  </w:style>
  <w:style w:type="paragraph" w:styleId="a5">
    <w:name w:val="Normal (Web)"/>
    <w:basedOn w:val="a"/>
    <w:uiPriority w:val="99"/>
    <w:semiHidden/>
    <w:unhideWhenUsed/>
    <w:rsid w:val="009D1C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1C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3251</Words>
  <Characters>18533</Characters>
  <Application>Microsoft Office Word</Application>
  <DocSecurity>0</DocSecurity>
  <Lines>154</Lines>
  <Paragraphs>43</Paragraphs>
  <ScaleCrop>false</ScaleCrop>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2015-03-20T07:14:00Z</dcterms:created>
  <dcterms:modified xsi:type="dcterms:W3CDTF">2015-03-20T07:14:00Z</dcterms:modified>
</cp:coreProperties>
</file>